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6B999" w14:textId="4FA3171A" w:rsidR="00A80F9B" w:rsidRPr="00F70208" w:rsidRDefault="00A80F9B" w:rsidP="00A80F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70208">
        <w:rPr>
          <w:rFonts w:ascii="Arial" w:hAnsi="Arial" w:cs="Arial"/>
          <w:b/>
          <w:sz w:val="28"/>
          <w:szCs w:val="28"/>
        </w:rPr>
        <w:t xml:space="preserve">OBRAZLOŽENJE </w:t>
      </w:r>
      <w:r w:rsidR="002F208B">
        <w:rPr>
          <w:rFonts w:ascii="Arial" w:hAnsi="Arial" w:cs="Arial"/>
          <w:b/>
          <w:sz w:val="28"/>
          <w:szCs w:val="28"/>
        </w:rPr>
        <w:t>IZVRŠENJA</w:t>
      </w:r>
      <w:r w:rsidRPr="00F70208">
        <w:rPr>
          <w:rFonts w:ascii="Arial" w:hAnsi="Arial" w:cs="Arial"/>
          <w:b/>
          <w:sz w:val="28"/>
          <w:szCs w:val="28"/>
        </w:rPr>
        <w:t xml:space="preserve"> FINANCIJSKOG PLANA </w:t>
      </w:r>
    </w:p>
    <w:p w14:paraId="4EDAE7D1" w14:textId="7CE03277" w:rsidR="00A80F9B" w:rsidRPr="00F70208" w:rsidRDefault="00A80F9B" w:rsidP="00A80F9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70208">
        <w:rPr>
          <w:rFonts w:ascii="Arial" w:hAnsi="Arial" w:cs="Arial"/>
          <w:b/>
          <w:sz w:val="28"/>
          <w:szCs w:val="28"/>
        </w:rPr>
        <w:t xml:space="preserve">ZA RAZDOBLJE </w:t>
      </w:r>
      <w:r w:rsidR="002F208B">
        <w:rPr>
          <w:rFonts w:ascii="Arial" w:hAnsi="Arial" w:cs="Arial"/>
          <w:b/>
          <w:sz w:val="28"/>
          <w:szCs w:val="28"/>
        </w:rPr>
        <w:t>01.01.-</w:t>
      </w:r>
      <w:r w:rsidR="00356A6A">
        <w:rPr>
          <w:rFonts w:ascii="Arial" w:hAnsi="Arial" w:cs="Arial"/>
          <w:b/>
          <w:sz w:val="28"/>
          <w:szCs w:val="28"/>
        </w:rPr>
        <w:t>3</w:t>
      </w:r>
      <w:r w:rsidR="005965A0">
        <w:rPr>
          <w:rFonts w:ascii="Arial" w:hAnsi="Arial" w:cs="Arial"/>
          <w:b/>
          <w:sz w:val="28"/>
          <w:szCs w:val="28"/>
        </w:rPr>
        <w:t>0</w:t>
      </w:r>
      <w:r w:rsidR="00356A6A">
        <w:rPr>
          <w:rFonts w:ascii="Arial" w:hAnsi="Arial" w:cs="Arial"/>
          <w:b/>
          <w:sz w:val="28"/>
          <w:szCs w:val="28"/>
        </w:rPr>
        <w:t>.</w:t>
      </w:r>
      <w:r w:rsidR="005965A0">
        <w:rPr>
          <w:rFonts w:ascii="Arial" w:hAnsi="Arial" w:cs="Arial"/>
          <w:b/>
          <w:sz w:val="28"/>
          <w:szCs w:val="28"/>
        </w:rPr>
        <w:t>06</w:t>
      </w:r>
      <w:r w:rsidR="00F91199">
        <w:rPr>
          <w:rFonts w:ascii="Arial" w:hAnsi="Arial" w:cs="Arial"/>
          <w:b/>
          <w:sz w:val="28"/>
          <w:szCs w:val="28"/>
        </w:rPr>
        <w:t>.202</w:t>
      </w:r>
      <w:r w:rsidR="002B66FE">
        <w:rPr>
          <w:rFonts w:ascii="Arial" w:hAnsi="Arial" w:cs="Arial"/>
          <w:b/>
          <w:sz w:val="28"/>
          <w:szCs w:val="28"/>
        </w:rPr>
        <w:t>5</w:t>
      </w:r>
      <w:r w:rsidR="00F91199">
        <w:rPr>
          <w:rFonts w:ascii="Arial" w:hAnsi="Arial" w:cs="Arial"/>
          <w:b/>
          <w:sz w:val="28"/>
          <w:szCs w:val="28"/>
        </w:rPr>
        <w:t>.</w:t>
      </w:r>
    </w:p>
    <w:p w14:paraId="6710B9BC" w14:textId="59ECBCBF" w:rsidR="00A80F9B" w:rsidRPr="00F70208" w:rsidRDefault="00A80F9B" w:rsidP="009450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0208">
        <w:rPr>
          <w:rFonts w:ascii="Arial" w:hAnsi="Arial" w:cs="Arial"/>
          <w:b/>
          <w:bCs/>
          <w:sz w:val="24"/>
          <w:szCs w:val="24"/>
        </w:rPr>
        <w:t xml:space="preserve">RAZDJEL: </w:t>
      </w:r>
      <w:r w:rsidR="00874315" w:rsidRPr="00F70208">
        <w:rPr>
          <w:rFonts w:ascii="Arial" w:hAnsi="Arial" w:cs="Arial"/>
          <w:b/>
          <w:bCs/>
          <w:sz w:val="24"/>
          <w:szCs w:val="24"/>
        </w:rPr>
        <w:t>00</w:t>
      </w:r>
      <w:r w:rsidR="002E5EC1">
        <w:rPr>
          <w:rFonts w:ascii="Arial" w:hAnsi="Arial" w:cs="Arial"/>
          <w:b/>
          <w:bCs/>
          <w:sz w:val="24"/>
          <w:szCs w:val="24"/>
        </w:rPr>
        <w:t>5</w:t>
      </w:r>
    </w:p>
    <w:p w14:paraId="07B261F4" w14:textId="0DB1687D" w:rsidR="00A80F9B" w:rsidRPr="00F70208" w:rsidRDefault="00A80F9B" w:rsidP="009450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70208">
        <w:rPr>
          <w:rFonts w:ascii="Arial" w:hAnsi="Arial" w:cs="Arial"/>
          <w:b/>
          <w:bCs/>
          <w:sz w:val="24"/>
          <w:szCs w:val="24"/>
        </w:rPr>
        <w:t xml:space="preserve">GLAVA: </w:t>
      </w:r>
      <w:r w:rsidR="00874315" w:rsidRPr="00F70208">
        <w:rPr>
          <w:rFonts w:ascii="Arial" w:hAnsi="Arial" w:cs="Arial"/>
          <w:b/>
          <w:bCs/>
          <w:sz w:val="24"/>
          <w:szCs w:val="24"/>
        </w:rPr>
        <w:t>00</w:t>
      </w:r>
      <w:r w:rsidR="002E5EC1">
        <w:rPr>
          <w:rFonts w:ascii="Arial" w:hAnsi="Arial" w:cs="Arial"/>
          <w:b/>
          <w:bCs/>
          <w:sz w:val="24"/>
          <w:szCs w:val="24"/>
        </w:rPr>
        <w:t>5</w:t>
      </w:r>
      <w:r w:rsidR="00874315" w:rsidRPr="00F70208">
        <w:rPr>
          <w:rFonts w:ascii="Arial" w:hAnsi="Arial" w:cs="Arial"/>
          <w:b/>
          <w:bCs/>
          <w:sz w:val="24"/>
          <w:szCs w:val="24"/>
        </w:rPr>
        <w:t>01</w:t>
      </w:r>
    </w:p>
    <w:p w14:paraId="33A588D0" w14:textId="0EFA57B6" w:rsidR="00945002" w:rsidRPr="00F70208" w:rsidRDefault="00945002" w:rsidP="009450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91F0451" w14:textId="77777777" w:rsidR="00A80F9B" w:rsidRPr="00F575F6" w:rsidRDefault="00A80F9B" w:rsidP="00A80F9B">
      <w:pPr>
        <w:pStyle w:val="Odlomakpopisa"/>
        <w:numPr>
          <w:ilvl w:val="0"/>
          <w:numId w:val="15"/>
        </w:numPr>
        <w:spacing w:after="0"/>
        <w:rPr>
          <w:rFonts w:ascii="Arial" w:hAnsi="Arial" w:cs="Arial"/>
          <w:b/>
          <w:sz w:val="24"/>
        </w:rPr>
      </w:pPr>
      <w:r w:rsidRPr="00F575F6">
        <w:rPr>
          <w:rFonts w:ascii="Arial" w:hAnsi="Arial" w:cs="Arial"/>
          <w:b/>
          <w:sz w:val="24"/>
        </w:rPr>
        <w:t>DJELOKRUG RADA</w:t>
      </w:r>
    </w:p>
    <w:p w14:paraId="5533FF56" w14:textId="77777777" w:rsidR="00670949" w:rsidRPr="00CD68DB" w:rsidRDefault="00670949" w:rsidP="00A80F9B">
      <w:pPr>
        <w:pStyle w:val="Odlomakpopisa"/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80F9B" w:rsidRPr="003E2D5C" w14:paraId="3F2E5895" w14:textId="77777777" w:rsidTr="00A80F9B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199D9" w14:textId="77777777" w:rsidR="00E96B44" w:rsidRPr="002B712D" w:rsidRDefault="00E96B44" w:rsidP="00E96B4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712D">
              <w:rPr>
                <w:rFonts w:ascii="Arial" w:hAnsi="Arial" w:cs="Arial"/>
                <w:b/>
                <w:sz w:val="20"/>
                <w:szCs w:val="20"/>
              </w:rPr>
              <w:t xml:space="preserve">Upravni odjel za investicije, prostorno uređenje i imovinu </w:t>
            </w:r>
            <w:r w:rsidRPr="002B712D">
              <w:rPr>
                <w:rFonts w:ascii="Arial" w:hAnsi="Arial" w:cs="Arial"/>
                <w:sz w:val="20"/>
                <w:szCs w:val="20"/>
              </w:rPr>
              <w:t>obavlja poslove razvrstane u slijedeće skupine</w:t>
            </w:r>
            <w:r w:rsidRPr="002B712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A480DE5" w14:textId="77777777" w:rsidR="00E96B44" w:rsidRPr="002B712D" w:rsidRDefault="00E96B44" w:rsidP="00E96B4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49F1F8" w14:textId="77777777" w:rsidR="00E96B44" w:rsidRPr="002B712D" w:rsidRDefault="00E96B44" w:rsidP="00E96B44">
            <w:pPr>
              <w:pStyle w:val="StandardWeb"/>
              <w:numPr>
                <w:ilvl w:val="0"/>
                <w:numId w:val="19"/>
              </w:numPr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INVESTICIJE</w:t>
            </w:r>
          </w:p>
          <w:p w14:paraId="64D48099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-sudjelovanje u pripremi, organizaciji, provedbi i praćenju ostvarenja kapitalnih projekata, koji se financiraju, u potpunosti ili djelomično, proračunskim sredstvima Grada,</w:t>
            </w:r>
          </w:p>
          <w:p w14:paraId="47564EB0" w14:textId="77777777" w:rsidR="00E96B44" w:rsidRPr="002B712D" w:rsidRDefault="00E96B44" w:rsidP="00E96B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12D">
              <w:rPr>
                <w:rFonts w:ascii="Arial" w:hAnsi="Arial" w:cs="Arial"/>
                <w:sz w:val="20"/>
                <w:szCs w:val="20"/>
              </w:rPr>
              <w:t>-planiranje, pripremanje i organiziranje te provođenje kapitalnih projekata iz djelokruga Grada,</w:t>
            </w:r>
          </w:p>
          <w:p w14:paraId="55159F5C" w14:textId="77777777" w:rsidR="00E96B44" w:rsidRPr="002B712D" w:rsidRDefault="00E96B44" w:rsidP="00E96B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12D">
              <w:rPr>
                <w:rFonts w:ascii="Arial" w:hAnsi="Arial" w:cs="Arial"/>
                <w:sz w:val="20"/>
                <w:szCs w:val="20"/>
              </w:rPr>
              <w:t>-koordiniranje i  provođenje kapitalnih projekata u suradnji s ostalim upravnim tijelima Grada,</w:t>
            </w:r>
          </w:p>
          <w:p w14:paraId="398F7C11" w14:textId="77777777" w:rsidR="00E96B44" w:rsidRPr="002B712D" w:rsidRDefault="00E96B44" w:rsidP="00E96B4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12D">
              <w:rPr>
                <w:rFonts w:ascii="Arial" w:hAnsi="Arial" w:cs="Arial"/>
                <w:sz w:val="20"/>
                <w:szCs w:val="20"/>
              </w:rPr>
              <w:t>-praćenje i koordiniranje razvojnih planova i realizacije projekata trgovačkih društava u vlasništvu i suvlasništvu Grada,</w:t>
            </w:r>
          </w:p>
          <w:p w14:paraId="50976461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-priprema, organizira i prati davanje koncesijskih odobrenja i koncesija za obavljanje djelatnosti na pomorskom dobru,</w:t>
            </w:r>
          </w:p>
          <w:p w14:paraId="5AF2ACA9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-sudjelovanje u pripremi, organizaciji i praćenju ostvarenja kapitalnih projekata iz djelokruga rada ostalih upravnih tijela, koji se djelomično financiraju proračunskim sredstvima Grada, a kojih nije nositelj Grad.</w:t>
            </w:r>
          </w:p>
          <w:p w14:paraId="2AD6BDEA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  <w:p w14:paraId="0B4090C7" w14:textId="77777777" w:rsidR="00E96B44" w:rsidRPr="002B712D" w:rsidRDefault="00E96B44" w:rsidP="00E96B4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12D">
              <w:rPr>
                <w:rFonts w:ascii="Arial" w:hAnsi="Arial" w:cs="Arial"/>
                <w:sz w:val="20"/>
                <w:szCs w:val="20"/>
              </w:rPr>
              <w:t>PROSTORNO PLANIRANJE</w:t>
            </w:r>
          </w:p>
          <w:p w14:paraId="46FEE2CE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praćenje i procjenjivanje stanja u prostoru, izradbu planskih i programskih dokumenata s područja prostornog i urbanističkog uređenja, te organiziranje i sudjelovanje u izradi dokumenata prostornog i urbanističkog uređenja, kao i ostalih dokumenata vezanih uz urbani izgled Grada,</w:t>
            </w:r>
          </w:p>
          <w:p w14:paraId="3B4FE1BC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-praćenje provedbe Prostornog plana uređenja Grada i ostalih dokumenata prostornog i urbanističkog uređenja, te ostalih dokumenata vezanih uz urbani izgled Grada,</w:t>
            </w:r>
          </w:p>
          <w:p w14:paraId="0293CE87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-vođenje evidencije i čuvanje svih dokumenata prostornog i urbanističkog uređenja, te dokumenata vezanih uz urbani izgled Grada.</w:t>
            </w:r>
          </w:p>
          <w:p w14:paraId="7B66D3BA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  <w:p w14:paraId="32D579BD" w14:textId="77777777" w:rsidR="00E96B44" w:rsidRPr="002B712D" w:rsidRDefault="00E96B44" w:rsidP="00E96B44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12D">
              <w:rPr>
                <w:rFonts w:ascii="Arial" w:hAnsi="Arial" w:cs="Arial"/>
                <w:sz w:val="20"/>
                <w:szCs w:val="20"/>
              </w:rPr>
              <w:t xml:space="preserve">IMOVINA </w:t>
            </w:r>
          </w:p>
          <w:p w14:paraId="42AC191B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color w:val="auto"/>
                <w:sz w:val="20"/>
                <w:szCs w:val="20"/>
              </w:rPr>
            </w:pPr>
            <w:r w:rsidRPr="002B712D">
              <w:rPr>
                <w:color w:val="auto"/>
                <w:sz w:val="20"/>
                <w:szCs w:val="20"/>
              </w:rPr>
              <w:t>-poslovi upravljanja, evidentiranja, stjecanja, otuđivanja, gradnje, održavanja, davanja u najam, davanja u zakup, davanja na upravljanje i davanja na korištenje svih objekata javne, poslovne i stambene namjene u vlasništvu Grada</w:t>
            </w:r>
          </w:p>
          <w:p w14:paraId="5F4C0BA8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-vođenje svih imovinsko-pravnih poslova te provođenje postupaka u pravnom prometu nekretnina u vlasništvu Grada,</w:t>
            </w:r>
          </w:p>
          <w:p w14:paraId="036806A0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zastupanje Grada pred pravosudnim i upravnim tijelima,</w:t>
            </w:r>
          </w:p>
          <w:p w14:paraId="48D2CC64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organiziranje rada na trajnom popisu imovine u vlasništvu Grada,</w:t>
            </w:r>
          </w:p>
          <w:p w14:paraId="59F7EEDE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vođenje evidencije te brige o upravljanju imovinom u vlasništvu Grada što se posebno odnosi na:</w:t>
            </w:r>
          </w:p>
          <w:p w14:paraId="1793B2FC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  <w:p w14:paraId="18463C73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ind w:left="708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upravljanje građevinskim zemljištem (izrada prijedloga visine kupoprodajne cijene sukladno tržišnoj cijeni, izrada prijedloga visine naknade za korištenje, izrada prijedloga općih i posebnih uvjeta natječaja, popis građevinskog zemljišta, namjena, uvjeti, mjerila za korištenje, ugovaranje zakupnine / najamnine / prava građenja, nadzor korištenja, utvrđivanje prestanka prava korištenja, popis korisnika i naknade za korištenje i sl.),</w:t>
            </w:r>
          </w:p>
          <w:p w14:paraId="5989C584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ind w:left="708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upravljanje stambenim prostorom (mjerila za korištenje, izrada prijedloga visine najamnine, izrada prijedloga općih i posebnih uvjeta natječaja, ugovaranje najma, osiguranje imovine, nadzor korištenja, popis stanova, najmoprimaca i visine najamnine i sl.),</w:t>
            </w:r>
          </w:p>
          <w:p w14:paraId="156B4C92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ind w:left="708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upravljanje poslovnim prostorom (namjena, uvjeti, mjerila za korištenje, izrada prijedloga visine zakupa/ najma, izrada prijedloga općih i posebnih uvjeta natječaja, ugovaranje zakupnine / najamnine, osiguranje imovine,</w:t>
            </w:r>
            <w:r w:rsidRPr="002B712D">
              <w:rPr>
                <w:color w:val="auto"/>
                <w:sz w:val="20"/>
                <w:szCs w:val="20"/>
              </w:rPr>
              <w:t xml:space="preserve"> </w:t>
            </w: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nadzor korištenja, popis poslovnih prostora, zakupoprimaca / najmoprimaca i visine zakupnine / najamnine i sl.),</w:t>
            </w:r>
          </w:p>
          <w:p w14:paraId="50653AEE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ind w:left="708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upravljanje javnim površinama (namjena, uvjeti, mjerila za korištenje, izrada prijedloga visine zakupa / najma, izrada prijedloga općih i posebnih uvjeta natječaja, ugovaranje zakupnine / najamnine, nadzor korištenja, popis javnih površina danih na korištenje, korisnika i visine naknade za korištenje i sl.),</w:t>
            </w:r>
          </w:p>
          <w:p w14:paraId="569297A6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ind w:firstLine="708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upravljanje nematerijalnom imovinom,</w:t>
            </w:r>
          </w:p>
          <w:p w14:paraId="50D09751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ind w:left="708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- upravljanje poljoprivrednim zemljištem, te nadzora provođenja odluka o agrotehničkim mjerama i mjerama za uređivanje i održavanje poljoprivrednih rudina,</w:t>
            </w:r>
          </w:p>
          <w:p w14:paraId="6D49DA5C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- procjenjivanje stanja imovine Grada te s tim u vezi pripremanje i poticanje drugih ulagača na ostvarenje gospodarskih projekata,</w:t>
            </w:r>
          </w:p>
          <w:p w14:paraId="454AF6C1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</w:p>
          <w:p w14:paraId="67E9235A" w14:textId="77777777" w:rsidR="00E96B44" w:rsidRPr="002B712D" w:rsidRDefault="00E96B44" w:rsidP="00E96B44">
            <w:pPr>
              <w:pStyle w:val="StandardWeb"/>
              <w:spacing w:before="0" w:beforeAutospacing="0" w:after="0" w:afterAutospacing="0"/>
              <w:ind w:left="1080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2B712D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IV. POMOĆI</w:t>
            </w:r>
          </w:p>
          <w:p w14:paraId="75FE1A58" w14:textId="77777777" w:rsidR="00E96B44" w:rsidRPr="002B712D" w:rsidRDefault="00E96B44" w:rsidP="00E96B4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12D">
              <w:rPr>
                <w:rFonts w:ascii="Arial" w:hAnsi="Arial" w:cs="Arial"/>
                <w:sz w:val="20"/>
                <w:szCs w:val="20"/>
              </w:rPr>
              <w:t>-obavljanje strukovnih, upravnih i tehničkih poslova u svezi pripremanja i ustrojbe sjednica radnih tijela Gradskog vijeća za koje je zadužen posebnim aktima,</w:t>
            </w:r>
          </w:p>
          <w:p w14:paraId="30459C54" w14:textId="77777777" w:rsidR="00E96B44" w:rsidRPr="002B712D" w:rsidRDefault="00E96B44" w:rsidP="00E96B4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12D">
              <w:rPr>
                <w:rFonts w:ascii="Arial" w:hAnsi="Arial" w:cs="Arial"/>
                <w:sz w:val="20"/>
                <w:szCs w:val="20"/>
              </w:rPr>
              <w:t>-pružanje pomoći ostalim upravnim odjelima u obavljanju poslova naplate potraživanja.</w:t>
            </w:r>
          </w:p>
          <w:p w14:paraId="0A06BA86" w14:textId="4B0A2F8C" w:rsidR="00A80F9B" w:rsidRPr="00E60E7D" w:rsidRDefault="00A80F9B" w:rsidP="0067052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33599FA" w14:textId="77777777" w:rsidR="00E91125" w:rsidRDefault="00E91125" w:rsidP="00A81CB5">
      <w:pPr>
        <w:jc w:val="both"/>
        <w:rPr>
          <w:rFonts w:ascii="Calibri" w:hAnsi="Calibri" w:cs="Calibri"/>
          <w:b/>
          <w:bCs/>
        </w:rPr>
      </w:pPr>
    </w:p>
    <w:p w14:paraId="6DEC6E37" w14:textId="77777777" w:rsidR="00E91125" w:rsidRDefault="00E91125" w:rsidP="00E91125">
      <w:pPr>
        <w:pStyle w:val="Odlomakpopisa"/>
        <w:numPr>
          <w:ilvl w:val="0"/>
          <w:numId w:val="44"/>
        </w:num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OPĆI DIO</w:t>
      </w:r>
    </w:p>
    <w:p w14:paraId="224D2520" w14:textId="77777777" w:rsidR="00E91125" w:rsidRDefault="00E91125" w:rsidP="00E91125">
      <w:pPr>
        <w:pStyle w:val="Odlomakpopisa"/>
        <w:ind w:left="144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I.I. RAČUN PRIHODA I RASHODA</w:t>
      </w:r>
    </w:p>
    <w:p w14:paraId="32479A12" w14:textId="6C6D834F" w:rsidR="006C64C9" w:rsidRDefault="006C64C9" w:rsidP="006C64C9">
      <w:pPr>
        <w:pStyle w:val="Odlomakpopisa"/>
        <w:ind w:left="-426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SAŽETAK RAČUNA PRIHODA I RASHODA I RAČUNA FINANCIRANJA</w:t>
      </w:r>
    </w:p>
    <w:p w14:paraId="6D6572BC" w14:textId="77777777" w:rsidR="006C64C9" w:rsidRDefault="006C64C9" w:rsidP="006C64C9">
      <w:pPr>
        <w:pStyle w:val="Odlomakpopisa"/>
        <w:ind w:left="-426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tbl>
      <w:tblPr>
        <w:tblW w:w="10107" w:type="dxa"/>
        <w:tblLayout w:type="fixed"/>
        <w:tblLook w:val="04A0" w:firstRow="1" w:lastRow="0" w:firstColumn="1" w:lastColumn="0" w:noHBand="0" w:noVBand="1"/>
      </w:tblPr>
      <w:tblGrid>
        <w:gridCol w:w="3091"/>
        <w:gridCol w:w="1729"/>
        <w:gridCol w:w="1376"/>
        <w:gridCol w:w="1544"/>
        <w:gridCol w:w="1299"/>
        <w:gridCol w:w="1068"/>
      </w:tblGrid>
      <w:tr w:rsidR="0044271A" w:rsidRPr="0044271A" w14:paraId="731DE298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D494D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8F2049D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2024.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A7B567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7E71D5E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5E56AB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 3/1*100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2FCED1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 3/2*100</w:t>
            </w:r>
          </w:p>
        </w:tc>
      </w:tr>
      <w:tr w:rsidR="0044271A" w:rsidRPr="0044271A" w14:paraId="6B455449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C8AC3AC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A) SAŽETAK RAČUNA PRIHODA I RASHODA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2819166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FB3CFD1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03875FE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1136EC9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18DE2DE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</w:tr>
      <w:tr w:rsidR="009D13E2" w:rsidRPr="0044271A" w14:paraId="4CD3C059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F5540" w14:textId="77777777" w:rsidR="009D13E2" w:rsidRPr="0044271A" w:rsidRDefault="009D13E2" w:rsidP="009D1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66546" w14:textId="1E3B185A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075.988,67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7ECEC" w14:textId="3D5AD057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474.584,33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8DFF2" w14:textId="0C3198A6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872.758,60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401F6" w14:textId="28F3F73C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174,05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BF2F0" w14:textId="3E0BA735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17,88</w:t>
            </w:r>
          </w:p>
        </w:tc>
      </w:tr>
      <w:tr w:rsidR="009D13E2" w:rsidRPr="0044271A" w14:paraId="71E18377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6E408" w14:textId="77777777" w:rsidR="009D13E2" w:rsidRPr="0044271A" w:rsidRDefault="009D13E2" w:rsidP="009D13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6EE9C" w14:textId="433BD659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9923" w14:textId="268D085C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B8B9C" w14:textId="58290285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CCD7" w14:textId="7875A9B5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46F9" w14:textId="72F365E0" w:rsidR="009D13E2" w:rsidRPr="0044271A" w:rsidRDefault="009D13E2" w:rsidP="009D13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44271A" w:rsidRPr="0044271A" w14:paraId="250F0E42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37D513B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UKUPNI PRIHODI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9A23EF1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1.075.988,67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0557CCA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10.474.584,33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7AA13808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1.872.758,60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5EF8544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174,05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0D84D02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17,88</w:t>
            </w:r>
          </w:p>
        </w:tc>
      </w:tr>
      <w:tr w:rsidR="0044271A" w:rsidRPr="0044271A" w14:paraId="5892CA44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2CD39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7D5FA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72.032,69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C298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1.706.930,00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14EA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385.818,56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52ABA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535,62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4F39D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22,60</w:t>
            </w:r>
          </w:p>
        </w:tc>
      </w:tr>
      <w:tr w:rsidR="0044271A" w:rsidRPr="0044271A" w14:paraId="3673D894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672B0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A978F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391.038,65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5500B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12.962.824,81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A304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2.276.335,72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06B561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582,13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93DC7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17,56</w:t>
            </w:r>
          </w:p>
        </w:tc>
      </w:tr>
      <w:tr w:rsidR="0044271A" w:rsidRPr="0044271A" w14:paraId="100739A9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5488514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UKUPNI RASHODI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A26058B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463.071,34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3FAF5E98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14.669.754,81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5CCB06E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2.662.154,28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899432D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574,89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AB2FFAD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18,15</w:t>
            </w:r>
          </w:p>
        </w:tc>
      </w:tr>
      <w:tr w:rsidR="0044271A" w:rsidRPr="0044271A" w14:paraId="6252F7FB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03BC983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RAZLIKA - VIŠAK / MANJAK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0AE5426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612.917,33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0ADEFA12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-4.195.170,48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272C323A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-789.395,68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58FB51D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-128,79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52407FA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18,82</w:t>
            </w:r>
          </w:p>
        </w:tc>
      </w:tr>
      <w:tr w:rsidR="0044271A" w:rsidRPr="0044271A" w14:paraId="372AAE34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400432F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B) SAŽETAK RAČUNA FINANCIRANJA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91E243D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460FA8C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778A427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A3E3718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FD48623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44271A" w:rsidRPr="0044271A" w14:paraId="2A5E94FB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9D149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8ED9E7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A3A79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3.650.000,00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21FB4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1E05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99A7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271A" w:rsidRPr="0044271A" w14:paraId="32AAA2C6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61796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38405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CAC4D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AE2CF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BFB10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B62D1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44271A" w:rsidRPr="0044271A" w14:paraId="0D616F66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57335E45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RAZLIKA PRIMITAKA I IZDATAKA - NETO FINANCIRANJE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8B45CD3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6A59E9BC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3.650.000,00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1668BE65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B5CEE26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3CCEB"/>
            <w:noWrap/>
            <w:vAlign w:val="center"/>
            <w:hideMark/>
          </w:tcPr>
          <w:p w14:paraId="47291041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44271A" w:rsidRPr="0044271A" w14:paraId="6AF8E723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DFB511A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C) PRENESENI VIŠAK ILI PRENESENI MANJAK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D63435C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41C166F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4957D64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5F8095E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78C4326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</w:tr>
      <w:tr w:rsidR="0044271A" w:rsidRPr="0044271A" w14:paraId="5644BD24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81DDA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PRENESENI VIŠAK/MANJAK IZ PRETHODNE GODINE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2E2304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644.063,18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021CBB" w14:textId="173F425F" w:rsidR="0044271A" w:rsidRPr="0044271A" w:rsidRDefault="00E302C1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1.217.346,86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50854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1.217.346,86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D428E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189,01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EF25C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163,99</w:t>
            </w:r>
          </w:p>
        </w:tc>
      </w:tr>
      <w:tr w:rsidR="0044271A" w:rsidRPr="0044271A" w14:paraId="43F19313" w14:textId="77777777" w:rsidTr="0044271A">
        <w:trPr>
          <w:trHeight w:val="30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2618E286" w14:textId="77777777" w:rsidR="0044271A" w:rsidRPr="0044271A" w:rsidRDefault="0044271A" w:rsidP="004427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PRIJENOS VIŠKA/MANKA U SLJEDEĆE RAZDOBLJE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6FD5B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1.256.980,51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25B42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3CC97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427.951,18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C9FFC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34,05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26C4C" w14:textId="77777777" w:rsidR="0044271A" w:rsidRPr="0044271A" w:rsidRDefault="0044271A" w:rsidP="00442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44271A" w:rsidRPr="0044271A" w14:paraId="5CAAA48A" w14:textId="77777777" w:rsidTr="0044271A">
        <w:trPr>
          <w:trHeight w:val="720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41639" w14:textId="77777777" w:rsidR="0044271A" w:rsidRPr="0044271A" w:rsidRDefault="0044271A" w:rsidP="0044271A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44271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  <w:t>VIŠAK/MANJAK + NETO FINANCIRANJE + PRIJENOS VIŠKA/MANJKA IZ PRETHODNE(IH) GODINE – PRIJENOS VIŠKA/MANJKA U SLJEDEĆE RAZDOBLJE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545C7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29831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572C8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10E13A7A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DAE9F8"/>
            <w:noWrap/>
            <w:vAlign w:val="center"/>
            <w:hideMark/>
          </w:tcPr>
          <w:p w14:paraId="2B8D094D" w14:textId="77777777" w:rsidR="0044271A" w:rsidRPr="0044271A" w:rsidRDefault="0044271A" w:rsidP="0044271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</w:tbl>
    <w:p w14:paraId="6D6D7E3F" w14:textId="77777777" w:rsidR="006C64C9" w:rsidRDefault="006C64C9" w:rsidP="0044271A">
      <w:pPr>
        <w:pStyle w:val="Odlomakpopisa"/>
        <w:ind w:left="-426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186254AC" w14:textId="77777777" w:rsidR="006C64C9" w:rsidRPr="0044271A" w:rsidRDefault="006C64C9" w:rsidP="0044271A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D4862BE" w14:textId="77777777" w:rsidR="006C64C9" w:rsidRDefault="006C64C9" w:rsidP="006C64C9">
      <w:pPr>
        <w:pStyle w:val="Odlomakpopisa"/>
        <w:ind w:left="-426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CE2C0D4" w14:textId="352493D3" w:rsidR="00E91125" w:rsidRDefault="00E91125" w:rsidP="00F91199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I.I.I. RAČUN </w:t>
      </w:r>
      <w:r w:rsidR="0044271A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PRIHODA I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RASHODA NA RAZINI ODJELJKA EKONOMSKE KLASIFIKACIJE</w:t>
      </w:r>
    </w:p>
    <w:tbl>
      <w:tblPr>
        <w:tblW w:w="11766" w:type="dxa"/>
        <w:tblInd w:w="-1134" w:type="dxa"/>
        <w:tblLook w:val="04A0" w:firstRow="1" w:lastRow="0" w:firstColumn="1" w:lastColumn="0" w:noHBand="0" w:noVBand="1"/>
      </w:tblPr>
      <w:tblGrid>
        <w:gridCol w:w="850"/>
        <w:gridCol w:w="4112"/>
        <w:gridCol w:w="1417"/>
        <w:gridCol w:w="1560"/>
        <w:gridCol w:w="1384"/>
        <w:gridCol w:w="1309"/>
        <w:gridCol w:w="1134"/>
      </w:tblGrid>
      <w:tr w:rsidR="00EE2292" w:rsidRPr="00EE2292" w14:paraId="0476439F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B5DB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83F2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BA20B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468E5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8FE6C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537FE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20569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3/2</w:t>
            </w:r>
          </w:p>
        </w:tc>
      </w:tr>
      <w:tr w:rsidR="00EE2292" w:rsidRPr="00EE2292" w14:paraId="09BD5835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CE04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04385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23ED2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0B045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70075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98DF4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79073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  <w:tr w:rsidR="005E3649" w:rsidRPr="00EE2292" w14:paraId="35967D92" w14:textId="77777777" w:rsidTr="00781818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67D9C6" w14:textId="77777777" w:rsidR="005E3649" w:rsidRDefault="005E3649" w:rsidP="005E36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7EEA3313" w14:textId="201A8BC6" w:rsidR="005E3649" w:rsidRPr="00EE2292" w:rsidRDefault="005E3649" w:rsidP="005E36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66D37" w14:textId="34907A08" w:rsidR="005E3649" w:rsidRPr="00EE2292" w:rsidRDefault="005E3649" w:rsidP="005E36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1.075.988,67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8C6FF" w14:textId="77ECF551" w:rsidR="005E3649" w:rsidRPr="00EE2292" w:rsidRDefault="005E3649" w:rsidP="005E36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10.474.584,33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713C2" w14:textId="141DFDF6" w:rsidR="005E3649" w:rsidRPr="00EE2292" w:rsidRDefault="005E3649" w:rsidP="005E36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1.872.758,60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DBB43" w14:textId="0B95319E" w:rsidR="005E3649" w:rsidRPr="00EE2292" w:rsidRDefault="005E3649" w:rsidP="005E36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174,05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5E59C" w14:textId="289FAB70" w:rsidR="005E3649" w:rsidRPr="00EE2292" w:rsidRDefault="005E3649" w:rsidP="005E36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17,88</w:t>
            </w:r>
          </w:p>
        </w:tc>
      </w:tr>
      <w:tr w:rsidR="004B2F39" w:rsidRPr="00EE2292" w14:paraId="4F1F3E73" w14:textId="77777777" w:rsidTr="00D2009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39704" w14:textId="13EDDD26" w:rsidR="004B2F39" w:rsidRPr="00EE2292" w:rsidRDefault="004B2F39" w:rsidP="004B2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              Prihodi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55317" w14:textId="324ECF12" w:rsidR="004B2F39" w:rsidRPr="00EE2292" w:rsidRDefault="004B2F39" w:rsidP="004B2F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1.075.988,67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215CA5" w14:textId="5B909CB0" w:rsidR="004B2F39" w:rsidRPr="00EE2292" w:rsidRDefault="004B2F39" w:rsidP="004B2F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10.474.584,33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BDDC4" w14:textId="59C7303C" w:rsidR="004B2F39" w:rsidRPr="00EE2292" w:rsidRDefault="004B2F39" w:rsidP="004B2F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1.872.758,60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7680B" w14:textId="0E962A13" w:rsidR="004B2F39" w:rsidRPr="00EE2292" w:rsidRDefault="004B2F39" w:rsidP="004B2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174,05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F3E8B" w14:textId="68AE0BAA" w:rsidR="004B2F39" w:rsidRPr="00EE2292" w:rsidRDefault="004B2F39" w:rsidP="004B2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17,88</w:t>
            </w:r>
          </w:p>
        </w:tc>
      </w:tr>
      <w:tr w:rsidR="004B2F39" w:rsidRPr="00EE2292" w14:paraId="2073CE43" w14:textId="77777777" w:rsidTr="00D20095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63E4" w14:textId="4FC0B2C6" w:rsidR="004B2F39" w:rsidRPr="00EE2292" w:rsidRDefault="004B2F39" w:rsidP="004B2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             Prihodi iz nadležnog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4E065" w14:textId="0C7245E5" w:rsidR="004B2F39" w:rsidRPr="00EE2292" w:rsidRDefault="004B2F39" w:rsidP="004B2F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1.075.988,67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14FDD" w14:textId="149B85DD" w:rsidR="004B2F39" w:rsidRPr="00EE2292" w:rsidRDefault="004B2F39" w:rsidP="004B2F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10.474.584,33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1D4EF" w14:textId="038B9438" w:rsidR="004B2F39" w:rsidRPr="00EE2292" w:rsidRDefault="004B2F39" w:rsidP="004B2F3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1.872.758,60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2B436" w14:textId="56B5BAF5" w:rsidR="004B2F39" w:rsidRPr="00EE2292" w:rsidRDefault="004B2F39" w:rsidP="004B2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174,05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837DD" w14:textId="5CF145BE" w:rsidR="004B2F39" w:rsidRPr="00EE2292" w:rsidRDefault="004B2F39" w:rsidP="004B2F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17,88</w:t>
            </w:r>
          </w:p>
        </w:tc>
      </w:tr>
      <w:tr w:rsidR="00EE2292" w:rsidRPr="00EE2292" w14:paraId="39E23C01" w14:textId="77777777" w:rsidTr="00EE2292">
        <w:trPr>
          <w:trHeight w:val="25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CCD67" w14:textId="77777777" w:rsidR="0044271A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3FEDA738" w14:textId="55B8FDC8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F18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463.071,34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936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14.669.754,81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3FA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2.662.154,28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6480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574.89%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5F91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18.15%</w:t>
            </w:r>
          </w:p>
        </w:tc>
      </w:tr>
      <w:tr w:rsidR="00EE2292" w:rsidRPr="00EE2292" w14:paraId="4736729D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9458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C38C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39F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72.032,69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674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1.706.930,00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477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385.818,56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56B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535.62%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3134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22.6%</w:t>
            </w:r>
          </w:p>
        </w:tc>
      </w:tr>
      <w:tr w:rsidR="00EE2292" w:rsidRPr="00EE2292" w14:paraId="31BEC3D9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7CE4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1F3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D3D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3.687,30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D4B1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100.940,00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EB4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50.175,93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BE90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1360.78%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81FF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49.71%</w:t>
            </w:r>
          </w:p>
        </w:tc>
      </w:tr>
      <w:tr w:rsidR="00EE2292" w:rsidRPr="00EE2292" w14:paraId="2CBEF5B5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C22C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79C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E709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749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D26E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34.094,70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AB93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8DD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6017D3DF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F0D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8BBB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5C06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263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AED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34.094,70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99E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6D0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4E3EC3FE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EC4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1B1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9286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3.687,30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F081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59E0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10.455,58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CB71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653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6D6A98A3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D42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4665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A5D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3.687,30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33CA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521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10.455,58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96B1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283.56%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1B4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0340E0A5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977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23A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5D1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32D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3D9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5.625,65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3E7D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1C5E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73EEB1B0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CB3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FF74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ED0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9391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0A6C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5.625,65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4F0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898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1DE7D4E6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3A40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5F9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B7B5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68.345,39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EE7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219.490,00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D24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78.532,93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A41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114.91%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2E0D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35.78%</w:t>
            </w:r>
          </w:p>
        </w:tc>
      </w:tr>
      <w:tr w:rsidR="00EE2292" w:rsidRPr="00EE2292" w14:paraId="4FE7255F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F31A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0B30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1DC5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756,25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E5DD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35E2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2.861,21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852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378.34%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3656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6F703B02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836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6A003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586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7758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5B86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2.398,34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F3B6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5BF7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519472B1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4ADB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843C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196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3BA9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F61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462,87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E77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0680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76EFA34A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E48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4B6B3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70A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756,25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95A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5F3F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876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3C2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6F63E6B6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83DE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8FA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A1A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405,14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B04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340E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1.150,53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9EB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283.98%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F4A5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544F0F89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BEA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1D64F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8009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405,14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BBA6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226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1.150,53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6E3B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283.98%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9FD8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3C176710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3D42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F0E2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A46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45.482,61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3DB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31F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50.156,20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B5E7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1E3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1DB2B297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9B72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54A4B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interneta, pošte i prijevoza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E8B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5AB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E67A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B34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9B8C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12015B72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0DD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1D9C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9E0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3.589,12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551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5B45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3F8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25E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4AAEDFBA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DE00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9696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D78F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10.850,12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6B92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9FF1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1.201,41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ABFE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2E5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2255737C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C2C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22ED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290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1.342,86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192E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E1C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5.384,23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B54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400.95%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C8BA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1F529CC3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274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B905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DCA6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1.635,96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B89A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54D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1.626,90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692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5FDB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0CFEEA72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4AB6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12C1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6B9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A60E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C6E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192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1F8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458765FB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4CDD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08797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4FA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23.050,80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89F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7E3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32.239,59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76B6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139.86%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5E9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4F720BDD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029D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313CB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551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5.013,75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F85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6A3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9.704,07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850B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193.55%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D834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3C55D1DA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E0BA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F4D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8B0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21.701,39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E6C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72E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24.364,99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8DA1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112.27%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B49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30703FC3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0745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CB0E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C8D8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21.525,19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341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D1B7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22.277,22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3D7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103.49%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BFE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66CA47FC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E7E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EFDA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6CC9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125,42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452B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17D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2.081,13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184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1659.33%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583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568A62EE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875D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0ED85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F0E1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50,78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C1C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59EB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6,64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70F3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ECC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1CF2BD98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34D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7AB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B16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484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3007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7.109,70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4ECC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868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9.0%</w:t>
            </w:r>
          </w:p>
        </w:tc>
      </w:tr>
      <w:tr w:rsidR="00EE2292" w:rsidRPr="00EE2292" w14:paraId="2B4A8C3E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0390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707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E07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47D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DD52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7.109,70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8352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B10A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150DD3D1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2FB7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6E9D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drugih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9C0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B883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656A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7.109,70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69A5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970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4932E553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BE7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7DE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A46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C927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C3FB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530D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738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</w:tr>
      <w:tr w:rsidR="00EE2292" w:rsidRPr="00EE2292" w14:paraId="3125284A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6E7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F298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Ostale naknade građanima i kućanstvima iz proračuna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908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C0B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6B8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94A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7B2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4F1E2DE9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5D4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3721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13123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u novcu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872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750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63A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EC8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6754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1E536CA1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2CE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151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74B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38C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A92F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279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290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19.16%</w:t>
            </w:r>
          </w:p>
        </w:tc>
      </w:tr>
      <w:tr w:rsidR="00EE2292" w:rsidRPr="00EE2292" w14:paraId="387988AE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29F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5BB8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donacije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F8D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455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517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D845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BFC4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07FF1324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D5C1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3821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2D93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CEC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E7FE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0DF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BCF5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D54E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534939BF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01C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7F86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Kazne, penali i naknade štete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0721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8F7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D50B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DAAA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8E1B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6E0EFF65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93AA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C634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pravnim i fizičkim osobama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9544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2746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094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9BB2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458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751F40A7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8C97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6ADB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Kapitalne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B94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74B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B39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2B8E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BB5E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49355B9F" w14:textId="77777777" w:rsidTr="00EE2292">
        <w:trPr>
          <w:trHeight w:val="51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0430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19114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8BC8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5DB9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FBF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013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7DC2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114382CF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8B6F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9B5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4DF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391.038,65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3BB6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12.962.824,81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25C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2.276.335,72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0D9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582.13%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47B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17.56%</w:t>
            </w:r>
          </w:p>
        </w:tc>
      </w:tr>
      <w:tr w:rsidR="00EE2292" w:rsidRPr="00EE2292" w14:paraId="74D53272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FE8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D41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neproizvedene</w:t>
            </w:r>
            <w:proofErr w:type="spellEnd"/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A2A6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64.611,50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AA10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FF53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80.737,68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FF66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124.96%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E38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26.91%</w:t>
            </w:r>
          </w:p>
        </w:tc>
      </w:tr>
      <w:tr w:rsidR="00EE2292" w:rsidRPr="00EE2292" w14:paraId="4713A649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2F4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BE5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Materijalna imovina - prirodna bogatstva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D9A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64.611,50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7076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BA7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80.737,68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7C00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124.96%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F3FE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4B92306D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F13C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4111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06FAF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Zemljište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5DC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64.611,50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790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E44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80.737,68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210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124.96%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71F8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0AE8CD28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8950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9CF5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3ED0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144.003,53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4C9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4.428.489,65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98D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1.158.514,21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7BB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804.5%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144C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26.16%</w:t>
            </w:r>
          </w:p>
        </w:tc>
      </w:tr>
      <w:tr w:rsidR="00EE2292" w:rsidRPr="00EE2292" w14:paraId="4B62678A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32DD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F87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3834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61.931,40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8A5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8315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985.910,92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A2C6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1591.94%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412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7539EFC0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AED3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DAB61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84DC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D62D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6139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984.880,63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A1B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E46A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50E6619F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F8C9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B14FC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483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61.931,40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2FAB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82A7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1.030,29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32DF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64E4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42209844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EA7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E27E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C9E0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7.073,04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803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1DA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3.222,04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B7C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290F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7DA12055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E538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5822D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C504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6.779,04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01E3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3F1D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245,00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147A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B24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02C278D2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24A0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BFA13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F30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4B6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605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029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7CAF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5F79F910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B2E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4225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5944F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Instrumenti i uređaji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FB5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3291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CB02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391,80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81C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7C9E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40CDF466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B99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0F3C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FBC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8E85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5624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2.585,24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815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936F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5D484FF6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5CB0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A29C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087A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74.999,09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413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017F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169.381,25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3A2D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225.84%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BCD1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06527A65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0715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4263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858A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D5D1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14.995,63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79E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6431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41.937,50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E80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279.66%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B302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4093A550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39B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86D0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Ostala nematerijalna proizvedena imovina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BA00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60.003,46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EBF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230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127.443,75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04AD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212.39%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2D8C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7AEBF006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B61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995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9A4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182.423,62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D0AE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8.234.335,16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9195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1.037.083,83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E00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568.5%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E93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12.59%</w:t>
            </w:r>
          </w:p>
        </w:tc>
      </w:tr>
      <w:tr w:rsidR="00EE2292" w:rsidRPr="00EE2292" w14:paraId="0744E01C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03B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FBFA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73AC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25.683,12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70CC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3284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724.527,98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0A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2821.03%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6E11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0267907C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6359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539EA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459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25.683,12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D3C7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EC4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724.527,98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869B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2821.03%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C146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EE2292" w:rsidRPr="00EE2292" w14:paraId="54892084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891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454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F8F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61D9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156.740,50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AD4B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06C8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312.555,85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E89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199.41%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A73C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E2292" w:rsidRPr="00EE2292" w14:paraId="158704FC" w14:textId="77777777" w:rsidTr="00EE2292">
        <w:trPr>
          <w:trHeight w:val="255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145C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4541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E339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za ostalu nefinancijsku imovinu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007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156.740,50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7B75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48F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312.555,85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CBF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199.41%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2D4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33148154" w14:textId="77777777" w:rsidR="00F43C4B" w:rsidRDefault="00F43C4B" w:rsidP="00F91199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72ECF27" w14:textId="77777777" w:rsidR="00F43C4B" w:rsidRDefault="00F43C4B" w:rsidP="00F91199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A01BC3A" w14:textId="0A4F16EC" w:rsidR="00F91199" w:rsidRDefault="00E91125" w:rsidP="00F91199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I.I.II. </w:t>
      </w:r>
      <w:r w:rsidR="00F43C4B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PRIHODI I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RASHODI PREMA IZVORIMA FINANCIRANJA</w:t>
      </w:r>
    </w:p>
    <w:tbl>
      <w:tblPr>
        <w:tblW w:w="11828" w:type="dxa"/>
        <w:tblInd w:w="-1134" w:type="dxa"/>
        <w:tblLook w:val="04A0" w:firstRow="1" w:lastRow="0" w:firstColumn="1" w:lastColumn="0" w:noHBand="0" w:noVBand="1"/>
      </w:tblPr>
      <w:tblGrid>
        <w:gridCol w:w="991"/>
        <w:gridCol w:w="3545"/>
        <w:gridCol w:w="1417"/>
        <w:gridCol w:w="1560"/>
        <w:gridCol w:w="1600"/>
        <w:gridCol w:w="1820"/>
        <w:gridCol w:w="895"/>
      </w:tblGrid>
      <w:tr w:rsidR="00EE2292" w:rsidRPr="00EE2292" w14:paraId="45EA5E43" w14:textId="77777777" w:rsidTr="00EE2292">
        <w:trPr>
          <w:trHeight w:val="255"/>
        </w:trPr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4EDDD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0699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0084C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B0CCC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36C900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9C523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CBC24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3/2</w:t>
            </w:r>
          </w:p>
        </w:tc>
      </w:tr>
      <w:tr w:rsidR="00EE2292" w:rsidRPr="00EE2292" w14:paraId="30BB3EA5" w14:textId="77777777" w:rsidTr="00EE2292">
        <w:trPr>
          <w:trHeight w:val="255"/>
        </w:trPr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2EF81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1978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FD157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EDDA1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96053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612D49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34141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  <w:tr w:rsidR="00217526" w:rsidRPr="00EE2292" w14:paraId="12579534" w14:textId="77777777" w:rsidTr="00EF1071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DEBDF4" w14:textId="77777777" w:rsidR="00217526" w:rsidRDefault="00217526" w:rsidP="00217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69891EDD" w14:textId="1A2A09AB" w:rsidR="00217526" w:rsidRPr="00EE2292" w:rsidRDefault="00217526" w:rsidP="00217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1ECE2" w14:textId="7C79999E" w:rsidR="00217526" w:rsidRPr="00217526" w:rsidRDefault="00217526" w:rsidP="002175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1.075.988,67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9989D2" w14:textId="60074B5E" w:rsidR="00217526" w:rsidRPr="00217526" w:rsidRDefault="00217526" w:rsidP="002175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10.474.584,33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91076" w14:textId="12E3307D" w:rsidR="00217526" w:rsidRPr="00217526" w:rsidRDefault="00217526" w:rsidP="002175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1.872.758,60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094A2B" w14:textId="30C7EEFF" w:rsidR="00217526" w:rsidRPr="00217526" w:rsidRDefault="00217526" w:rsidP="00217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174,05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6F4284" w14:textId="01288056" w:rsidR="00217526" w:rsidRPr="00EE2292" w:rsidRDefault="00217526" w:rsidP="002175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17,88</w:t>
            </w:r>
          </w:p>
        </w:tc>
      </w:tr>
      <w:tr w:rsidR="000619E2" w:rsidRPr="00EE2292" w14:paraId="7FC98122" w14:textId="77777777" w:rsidTr="00A06C0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6D997295" w14:textId="59C1984C" w:rsidR="000619E2" w:rsidRPr="00EE2292" w:rsidRDefault="000619E2" w:rsidP="00061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9777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lastRenderedPageBreak/>
              <w:t>Izvor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32CDC2FA" w14:textId="0D86636B" w:rsidR="000619E2" w:rsidRPr="00217526" w:rsidRDefault="000619E2" w:rsidP="00061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1.075.988,67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1ABDCC9C" w14:textId="6E3AAA67" w:rsidR="000619E2" w:rsidRPr="00217526" w:rsidRDefault="000619E2" w:rsidP="00061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10.474.584,33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7E5F43B3" w14:textId="5C28CDAA" w:rsidR="000619E2" w:rsidRPr="00217526" w:rsidRDefault="000619E2" w:rsidP="00061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1.872.758,60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27B531B9" w14:textId="1AF40B05" w:rsidR="000619E2" w:rsidRPr="00217526" w:rsidRDefault="000619E2" w:rsidP="00061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174,05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14:paraId="6D415E3F" w14:textId="78529E38" w:rsidR="000619E2" w:rsidRPr="00EE2292" w:rsidRDefault="000619E2" w:rsidP="00061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17,88</w:t>
            </w:r>
          </w:p>
        </w:tc>
      </w:tr>
      <w:tr w:rsidR="000619E2" w:rsidRPr="00EE2292" w14:paraId="084086F0" w14:textId="77777777" w:rsidTr="00A06C0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bottom"/>
          </w:tcPr>
          <w:p w14:paraId="2525AB9D" w14:textId="72FC77C5" w:rsidR="000619E2" w:rsidRPr="00EE2292" w:rsidRDefault="000619E2" w:rsidP="00061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9777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eastAsia="hr-HR"/>
              </w:rPr>
              <w:t>Izvor 1.1. OSTALI PRIHODI I PRIMICI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31356367" w14:textId="74C536C0" w:rsidR="000619E2" w:rsidRPr="00217526" w:rsidRDefault="000619E2" w:rsidP="00061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1.075.988,67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68333730" w14:textId="3AD9216D" w:rsidR="000619E2" w:rsidRPr="00217526" w:rsidRDefault="000619E2" w:rsidP="00061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10.474.584,33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0FD9254D" w14:textId="67EBD47D" w:rsidR="000619E2" w:rsidRPr="00217526" w:rsidRDefault="000619E2" w:rsidP="000619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1.872.758,60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1878ADED" w14:textId="0B349A8C" w:rsidR="000619E2" w:rsidRPr="00217526" w:rsidRDefault="000619E2" w:rsidP="00061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174,05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99"/>
            <w:noWrap/>
            <w:vAlign w:val="center"/>
          </w:tcPr>
          <w:p w14:paraId="68B5245A" w14:textId="7E48737D" w:rsidR="000619E2" w:rsidRPr="00EE2292" w:rsidRDefault="000619E2" w:rsidP="000619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4271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17,88</w:t>
            </w:r>
          </w:p>
        </w:tc>
      </w:tr>
      <w:tr w:rsidR="00F0518F" w:rsidRPr="00EE2292" w14:paraId="3B158E5B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9416" w14:textId="77777777" w:rsidR="00F0518F" w:rsidRDefault="00F0518F" w:rsidP="00F0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  <w:p w14:paraId="1A5F063A" w14:textId="619EBF8E" w:rsidR="00F0518F" w:rsidRPr="00EE2292" w:rsidRDefault="00F0518F" w:rsidP="00F0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EA115" w14:textId="29F72226" w:rsidR="00F0518F" w:rsidRPr="00217526" w:rsidRDefault="00F0518F" w:rsidP="00F051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463.071,34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67D70" w14:textId="7562EB39" w:rsidR="00F0518F" w:rsidRPr="00217526" w:rsidRDefault="00F0518F" w:rsidP="00F051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14.669.754,81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3795" w14:textId="2C6338E9" w:rsidR="00F0518F" w:rsidRPr="00217526" w:rsidRDefault="00F0518F" w:rsidP="00F051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2.662.154,28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3FC0" w14:textId="74DC1233" w:rsidR="00F0518F" w:rsidRPr="00217526" w:rsidRDefault="00F0518F" w:rsidP="00F0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574.89%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65C74" w14:textId="2790AAA7" w:rsidR="00F0518F" w:rsidRPr="00EE2292" w:rsidRDefault="00F0518F" w:rsidP="00F0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18.15%</w:t>
            </w:r>
          </w:p>
        </w:tc>
      </w:tr>
      <w:tr w:rsidR="009E1102" w:rsidRPr="00EE2292" w14:paraId="59ACA500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74DEED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991E02" w14:textId="3DAF76C9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184.050,59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2132EE" w14:textId="5B3401D8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3.210.507,68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AABA623" w14:textId="74F9B4BC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916.593,68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113FBE" w14:textId="0F5C409E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498.01%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C72A40" w14:textId="4A504C28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28.55%</w:t>
            </w:r>
          </w:p>
        </w:tc>
      </w:tr>
      <w:tr w:rsidR="009E1102" w:rsidRPr="00EE2292" w14:paraId="1B5BF9C0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42E357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1.1. OSTALI PRIHODI I PRIMICI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18617D" w14:textId="1205D3DE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184.050,59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60CCEE" w14:textId="3024A6D2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3.210.507,68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A29C1C" w14:textId="42AC0F2C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916.593,68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B82E4" w14:textId="62954232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498.01%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91874" w14:textId="52092CE2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28.55%</w:t>
            </w:r>
          </w:p>
        </w:tc>
      </w:tr>
      <w:tr w:rsidR="009E1102" w:rsidRPr="00EE2292" w14:paraId="3CFF88F2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890BE6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9A4587" w14:textId="6C1460F4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194.069,25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6A371E" w14:textId="5DE106A0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2.632.424,34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D14306" w14:textId="4389A9AA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991.346,47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05482D" w14:textId="6919ED4B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510.82%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AE97B9" w14:textId="06AD7E35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37.66%</w:t>
            </w:r>
          </w:p>
        </w:tc>
      </w:tr>
      <w:tr w:rsidR="009E1102" w:rsidRPr="00EE2292" w14:paraId="3F623B91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35859B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4.1. KONCESIJA NA POMORSKOM DOBRU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534F0B" w14:textId="55BD5672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168.465,50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0C3AA0" w14:textId="2A438C0A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467.900,00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31FFF6" w14:textId="0CC8CFFE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11.350,00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3579AD" w14:textId="42BEE1C4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6.74%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89BE9D" w14:textId="6EE2AC2B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2.43%</w:t>
            </w:r>
          </w:p>
        </w:tc>
      </w:tr>
      <w:tr w:rsidR="009E1102" w:rsidRPr="00EE2292" w14:paraId="067B4CEB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93FBCD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4.4. KOMUNALNI DOPRINOS I OSTALE KONCESIJE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FA968" w14:textId="0F201E9D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25.603,75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82F4FD" w14:textId="4F09C15C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1.322.835,16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FD7191" w14:textId="275E100F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316.371,70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FA917C" w14:textId="75E0C57A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1235.65%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ABF24D" w14:textId="134DA489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23.92%</w:t>
            </w:r>
          </w:p>
        </w:tc>
      </w:tr>
      <w:tr w:rsidR="009E1102" w:rsidRPr="00EE2292" w14:paraId="2254A465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277C9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KOMUNALNA NAKNADA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FA3E7F" w14:textId="3E7DECD2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C7E3C" w14:textId="2B4F2FB4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838.689,18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C36D15" w14:textId="682049BA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663.228,38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C9BB1" w14:textId="153CB58F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2D9FB4" w14:textId="0FD9CB1A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79.08%</w:t>
            </w:r>
          </w:p>
        </w:tc>
      </w:tr>
      <w:tr w:rsidR="009E1102" w:rsidRPr="00EE2292" w14:paraId="404F6B2D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336EAA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DOPRINOS ZA ŠUME,  NAK ZA NEZAK.IZGR.ZGRADE, POLJO.ZEMLJ. U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293D88" w14:textId="19870052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2A7914" w14:textId="6238C306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73B29C" w14:textId="7FD1CCEE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396,39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7C2F1" w14:textId="271D8840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1E8134" w14:textId="3F399FB2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13.21%</w:t>
            </w:r>
          </w:p>
        </w:tc>
      </w:tr>
      <w:tr w:rsidR="009E1102" w:rsidRPr="00EE2292" w14:paraId="389314C3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CF7B88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C2F69C" w14:textId="269EC46D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B8F39" w14:textId="09C3AE47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2.274.404,00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323B4C" w14:textId="5B311D49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593.423,07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19B849" w14:textId="78F32AC1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BFB517" w14:textId="065ABEF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26.09%</w:t>
            </w:r>
          </w:p>
        </w:tc>
      </w:tr>
      <w:tr w:rsidR="009E1102" w:rsidRPr="00EE2292" w14:paraId="2483987B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905BC5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5.3. KAPITALNE POMOĆI IZ DRŽAVNOG PROR I IZVANP.KOR DRŽ.PR I INOZ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1D9A17" w14:textId="1BAB023B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AD3234" w14:textId="1BD8D4D8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325.100,00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6BEA88" w14:textId="4D25A50E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11DA0" w14:textId="1F06B6FD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A6222" w14:textId="1D2A173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</w:tr>
      <w:tr w:rsidR="009E1102" w:rsidRPr="00EE2292" w14:paraId="739D53F7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7D7056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POMOĆI OD EU FONDOVA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4B8249" w14:textId="2EDD5DCF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D20BB4" w14:textId="15B285CC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1.949.304,00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7C26B" w14:textId="76244DC8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593.423,07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A6E64" w14:textId="5CF356AB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9E545" w14:textId="7AA83EC9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30.44%</w:t>
            </w:r>
          </w:p>
        </w:tc>
      </w:tr>
      <w:tr w:rsidR="009E1102" w:rsidRPr="00EE2292" w14:paraId="004FE0FC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AB2B01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NEFINANCIJSKE IMOVINE I NADOKNADE ŠTETE S OSNOVA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9DC45E" w14:textId="242D24FE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84.951,50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831F7E" w14:textId="20B662B4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2.902.418,79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5BFA57" w14:textId="51B1ED0A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160.791,06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9FC614" w14:textId="67F7726F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189.27%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ECB74" w14:textId="3444A3B0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5.54%</w:t>
            </w:r>
          </w:p>
        </w:tc>
      </w:tr>
      <w:tr w:rsidR="009E1102" w:rsidRPr="00EE2292" w14:paraId="4749837F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76CDBC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7.2. PRIHODI OD PRODAJE STANOVA SA STANARSKIM PRAVOM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F62E4" w14:textId="1DF315C7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419282" w14:textId="718B84A5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56.739,17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9E74CB" w14:textId="33E8D89F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37B6B" w14:textId="3899CBB3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D29276" w14:textId="49DC368F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</w:tr>
      <w:tr w:rsidR="009E1102" w:rsidRPr="00EE2292" w14:paraId="3950F1DD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4675AD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7.3. OSTALI PRIHODI OD NEFINANCIJSKE IMOVINE GRADA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D662F" w14:textId="669D22B2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84.951,50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E5E7F8" w14:textId="4885FEC6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2.845.679,62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011F8F" w14:textId="2C34324A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160.791,06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24A491" w14:textId="075836D2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189.27%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CA0C91" w14:textId="375EEE60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5.65%</w:t>
            </w:r>
          </w:p>
        </w:tc>
      </w:tr>
      <w:tr w:rsidR="009E1102" w:rsidRPr="00EE2292" w14:paraId="3B87A438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5B874B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 NAMJENSKI PRIMICI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F624A8B" w14:textId="1ECF7831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D2B1E7" w14:textId="5144D808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FFCAFA" w14:textId="4FA86406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1AAD6A" w14:textId="73548CF3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7B981E" w14:textId="3DF73528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</w:tr>
      <w:tr w:rsidR="009E1102" w:rsidRPr="00EE2292" w14:paraId="7124FFFD" w14:textId="77777777" w:rsidTr="00EE2292">
        <w:trPr>
          <w:trHeight w:val="255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3D2B5" w14:textId="77777777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8.2. PRIHODI OD PRIMLJENIH ZAJMOVA BANAKA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745D7" w14:textId="6FD5D359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F2C02" w14:textId="71C4C91B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3.650.000,00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83FF0" w14:textId="0B8E6A99" w:rsidR="009E1102" w:rsidRPr="00EE2292" w:rsidRDefault="009E1102" w:rsidP="009E110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9B3A6" w14:textId="0EDCDDE8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EDE2DC" w14:textId="278A42C9" w:rsidR="009E1102" w:rsidRPr="00EE2292" w:rsidRDefault="009E1102" w:rsidP="009E11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0.0%</w:t>
            </w:r>
          </w:p>
        </w:tc>
      </w:tr>
    </w:tbl>
    <w:p w14:paraId="239E3400" w14:textId="77777777" w:rsidR="00AF63DA" w:rsidRDefault="00AF63DA" w:rsidP="00F91199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4C7E551F" w14:textId="5E920A33" w:rsidR="00F91199" w:rsidRDefault="00E91125" w:rsidP="00F91199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I.I.III RASHODI PREMA FUNKCIJSKOJ KLASIFIKACIJI</w:t>
      </w:r>
    </w:p>
    <w:tbl>
      <w:tblPr>
        <w:tblW w:w="11901" w:type="dxa"/>
        <w:tblInd w:w="-1276" w:type="dxa"/>
        <w:tblLook w:val="04A0" w:firstRow="1" w:lastRow="0" w:firstColumn="1" w:lastColumn="0" w:noHBand="0" w:noVBand="1"/>
      </w:tblPr>
      <w:tblGrid>
        <w:gridCol w:w="1212"/>
        <w:gridCol w:w="4175"/>
        <w:gridCol w:w="1600"/>
        <w:gridCol w:w="1518"/>
        <w:gridCol w:w="1384"/>
        <w:gridCol w:w="1117"/>
        <w:gridCol w:w="895"/>
      </w:tblGrid>
      <w:tr w:rsidR="00EE2292" w:rsidRPr="00EE2292" w14:paraId="6BC6AF96" w14:textId="77777777" w:rsidTr="00EE2292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1F96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DAB04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959ED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2024.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BB389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371D3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28A71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3/1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5BBE8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3/2</w:t>
            </w:r>
          </w:p>
        </w:tc>
      </w:tr>
      <w:tr w:rsidR="00EE2292" w:rsidRPr="00EE2292" w14:paraId="1AD40501" w14:textId="77777777" w:rsidTr="00EE2292">
        <w:trPr>
          <w:trHeight w:val="255"/>
        </w:trPr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AF48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362D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449C3E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AB5D6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EBF3D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B619A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C0DA4" w14:textId="77777777" w:rsidR="00EE2292" w:rsidRPr="00EE2292" w:rsidRDefault="00EE2292" w:rsidP="00EE22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  <w:tr w:rsidR="00EE2292" w:rsidRPr="00EE2292" w14:paraId="324584E6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0B93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SVEUKUPNO RASHODI / IZDACI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B2F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463.071,34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3D5B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14.669.754,81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9B0B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2.662.154,28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D01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574.89%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4301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18.15%</w:t>
            </w:r>
          </w:p>
        </w:tc>
      </w:tr>
      <w:tr w:rsidR="00EE2292" w:rsidRPr="00EE2292" w14:paraId="368B8A43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083B4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050 UPRAVNI ODJEL ZA INVESTICIJE, PROSTORNO UREĐENJE I IMOVINU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D6F6D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463.071,34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C7C2E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14.669.754,81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8E333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2.662.154,28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4F065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574.89%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B3172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18.15%</w:t>
            </w:r>
          </w:p>
        </w:tc>
      </w:tr>
      <w:tr w:rsidR="00EE2292" w:rsidRPr="00EE2292" w14:paraId="07F0A411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43F01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INVESTICIJE, PROSTORNO UREĐENJE I IMOVINU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5D8E8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463.071,34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731760E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14.669.754,81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F8AECF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2.662.154,28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B0F56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574.89%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C3431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18.15%</w:t>
            </w:r>
          </w:p>
        </w:tc>
      </w:tr>
      <w:tr w:rsidR="00EE2292" w:rsidRPr="00EE2292" w14:paraId="50EC4B8B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5D2DF3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5C92B6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79.105,73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193B92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825.263,10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B33152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297.375,48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1BFB9B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375.92%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345341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36.03%</w:t>
            </w:r>
          </w:p>
        </w:tc>
      </w:tr>
      <w:tr w:rsidR="00EE2292" w:rsidRPr="00EE2292" w14:paraId="008BFC51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41AF0A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Izvršna  i zakonodavna tijela, financijski i fiskalni poslovi, vanjski poslovi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8E483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79.105,73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75969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825.263,10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1ED73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297.375,48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32B02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375.92%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9C559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36.03%</w:t>
            </w:r>
          </w:p>
        </w:tc>
      </w:tr>
      <w:tr w:rsidR="00EE2292" w:rsidRPr="00EE2292" w14:paraId="0E305958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55B51F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 Javni red i sigurnost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B6466D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5C94F7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6FA108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259AAE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4FECDF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13.0%</w:t>
            </w:r>
          </w:p>
        </w:tc>
      </w:tr>
      <w:tr w:rsidR="00EE2292" w:rsidRPr="00EE2292" w14:paraId="00240248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FE04BE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032 Usluge protupožarne zaštite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ACD9D7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D1E941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9249A4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C3FD17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54829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13.0%</w:t>
            </w:r>
          </w:p>
        </w:tc>
      </w:tr>
      <w:tr w:rsidR="00EE2292" w:rsidRPr="00EE2292" w14:paraId="7EAC9C64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07822A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BD637B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54.373,11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25121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896.337,38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D3291A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165.441,44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80B9DF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304.27%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B72FA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18.46%</w:t>
            </w:r>
          </w:p>
        </w:tc>
      </w:tr>
      <w:tr w:rsidR="00EE2292" w:rsidRPr="00EE2292" w14:paraId="337E1782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F8B06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940D7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20.771,25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D6B62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717AB8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82.535,23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21CF38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397.35%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BB82C0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14.87%</w:t>
            </w:r>
          </w:p>
        </w:tc>
      </w:tr>
      <w:tr w:rsidR="00EE2292" w:rsidRPr="00EE2292" w14:paraId="368E0458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7589F9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047 Ostale industrije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EEEA4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33.601,86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9F574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341.337,38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8E4076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82.906,21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EFCAE4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246.73%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EB666A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24.29%</w:t>
            </w:r>
          </w:p>
        </w:tc>
      </w:tr>
      <w:tr w:rsidR="00EE2292" w:rsidRPr="00EE2292" w14:paraId="156FDA86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149637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 Zaštita okoliša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7786D6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22.064,10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2098DE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865.080,00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3952CE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66.473,56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CE7B7C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301.27%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0818FA0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7.68%</w:t>
            </w:r>
          </w:p>
        </w:tc>
      </w:tr>
      <w:tr w:rsidR="00EE2292" w:rsidRPr="00EE2292" w14:paraId="3CB12CB5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1F01A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056 Poslovi i usluge zaštite okoliša koji nisu drugdje svrstani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38F154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22.064,10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32FDB8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865.080,00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04726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66.473,56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BA5960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301.27%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A79C61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7.68%</w:t>
            </w:r>
          </w:p>
        </w:tc>
      </w:tr>
      <w:tr w:rsidR="00EE2292" w:rsidRPr="00EE2292" w14:paraId="600AA2DE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40CF91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06 Usluge unapređenja stanovanja i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0BDB3D0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245.597,00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8A80A2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6.696.335,16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19A60F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409.055,07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A86EC0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166.56%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25198B8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6.11%</w:t>
            </w:r>
          </w:p>
        </w:tc>
      </w:tr>
      <w:tr w:rsidR="00EE2292" w:rsidRPr="00EE2292" w14:paraId="45B02591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316FCE9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3F13D73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64.611,50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CF579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5F3A0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80.737,68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1411A8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124.96%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9A3383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26.91%</w:t>
            </w:r>
          </w:p>
        </w:tc>
      </w:tr>
      <w:tr w:rsidR="00EE2292" w:rsidRPr="00EE2292" w14:paraId="133C38F4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19E089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 Ulična rasvjeta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6BC455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BC4B08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77.835,16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974FA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8D7295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598B27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</w:tr>
      <w:tr w:rsidR="00EE2292" w:rsidRPr="00EE2292" w14:paraId="63922A92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8619DC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3EE39B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180.985,50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529600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6.318.500,00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F559CA6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328.317,39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267574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181.41%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8D44B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5.2%</w:t>
            </w:r>
          </w:p>
        </w:tc>
      </w:tr>
      <w:tr w:rsidR="00EE2292" w:rsidRPr="00EE2292" w14:paraId="363BBDDA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9781A2C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Rekreacija, kultura i religija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F9102D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61.931,40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926F1D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2.745.000,00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7619532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805.981,48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497A48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1301.41%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890CE0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29.36%</w:t>
            </w:r>
          </w:p>
        </w:tc>
      </w:tr>
      <w:tr w:rsidR="00EE2292" w:rsidRPr="00EE2292" w14:paraId="589EFDC1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CEF249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081 Službe rekreacije i sporta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D5BB13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1AB38B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0ABB04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79.606,25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97627F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BAA8AE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45.49%</w:t>
            </w:r>
          </w:p>
        </w:tc>
      </w:tr>
      <w:tr w:rsidR="00EE2292" w:rsidRPr="00EE2292" w14:paraId="58130E92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679C67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082 Službe kulture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8C02FB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61.931,40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FF2F01F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2.570.000,00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5F2A60A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726.375,23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18D879C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1172.87%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3C42D85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28.26%</w:t>
            </w:r>
          </w:p>
        </w:tc>
      </w:tr>
      <w:tr w:rsidR="00EE2292" w:rsidRPr="00EE2292" w14:paraId="49A10880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E22ED46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CF58865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27E6F2D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77BB4B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904.827,25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6FD0A02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19C060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36.41%</w:t>
            </w:r>
          </w:p>
        </w:tc>
      </w:tr>
      <w:tr w:rsidR="00EE2292" w:rsidRPr="00EE2292" w14:paraId="72DACEEA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41CFDFEE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5ECE8799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434E621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2.485.000,00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C6D48E4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904.827,25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79248EA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02041D0B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36.41%</w:t>
            </w:r>
          </w:p>
        </w:tc>
      </w:tr>
      <w:tr w:rsidR="00EE2292" w:rsidRPr="00EE2292" w14:paraId="3AEF07AE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F40CF62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 Socijalna zaštita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0460D46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11C1E357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56.739,17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563B4B9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3BD072B1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CCFF"/>
            <w:noWrap/>
            <w:vAlign w:val="bottom"/>
            <w:hideMark/>
          </w:tcPr>
          <w:p w14:paraId="46CCD408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</w:tr>
      <w:tr w:rsidR="00EE2292" w:rsidRPr="00EE2292" w14:paraId="4E5B9629" w14:textId="77777777" w:rsidTr="00EE2292">
        <w:trPr>
          <w:trHeight w:val="25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F0670B4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106 Stanovanje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351EA912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7448DECB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56.739,17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A9807FC" w14:textId="77777777" w:rsidR="00EE2292" w:rsidRPr="00EE2292" w:rsidRDefault="00EE2292" w:rsidP="00EE22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25771A4D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14:paraId="6538C7F3" w14:textId="77777777" w:rsidR="00EE2292" w:rsidRPr="00EE2292" w:rsidRDefault="00EE2292" w:rsidP="00EE22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E22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0.0%</w:t>
            </w:r>
          </w:p>
        </w:tc>
      </w:tr>
    </w:tbl>
    <w:p w14:paraId="44D948F4" w14:textId="77777777" w:rsidR="00F91199" w:rsidRDefault="00F91199" w:rsidP="00F91199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5ED083F1" w14:textId="77777777" w:rsidR="00F91199" w:rsidRDefault="00F91199" w:rsidP="00F91199">
      <w:pPr>
        <w:pStyle w:val="Odlomakpopisa"/>
        <w:ind w:left="144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I.II. RAČUN FINANCIRANJA</w:t>
      </w:r>
    </w:p>
    <w:p w14:paraId="0062A373" w14:textId="77777777" w:rsidR="00F91199" w:rsidRDefault="00F91199" w:rsidP="00F91199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I.II.I. RAČUN FINANCIRANJA NA RAZINI ODJELJKA EKONOMSKE KLASIFIKACIJE</w:t>
      </w: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4537"/>
        <w:gridCol w:w="1276"/>
        <w:gridCol w:w="1418"/>
        <w:gridCol w:w="1134"/>
        <w:gridCol w:w="723"/>
        <w:gridCol w:w="836"/>
      </w:tblGrid>
      <w:tr w:rsidR="00F91199" w14:paraId="623F8638" w14:textId="77777777" w:rsidTr="008917DB">
        <w:trPr>
          <w:trHeight w:val="255"/>
        </w:trPr>
        <w:tc>
          <w:tcPr>
            <w:tcW w:w="4537" w:type="dxa"/>
            <w:shd w:val="clear" w:color="auto" w:fill="C0C0C0"/>
            <w:noWrap/>
            <w:vAlign w:val="bottom"/>
            <w:hideMark/>
          </w:tcPr>
          <w:p w14:paraId="63251FA8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Racun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Opis</w:t>
            </w:r>
            <w:proofErr w:type="spellEnd"/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14:paraId="223C68AB" w14:textId="4126BD80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202</w:t>
            </w:r>
            <w:r w:rsidR="00EE22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4</w:t>
            </w:r>
          </w:p>
        </w:tc>
        <w:tc>
          <w:tcPr>
            <w:tcW w:w="1418" w:type="dxa"/>
            <w:shd w:val="clear" w:color="auto" w:fill="C0C0C0"/>
            <w:noWrap/>
            <w:vAlign w:val="bottom"/>
            <w:hideMark/>
          </w:tcPr>
          <w:p w14:paraId="02883AEC" w14:textId="7D080F71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Izvorni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plan 202</w:t>
            </w:r>
            <w:r w:rsidR="00EE22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5</w:t>
            </w:r>
          </w:p>
        </w:tc>
        <w:tc>
          <w:tcPr>
            <w:tcW w:w="1134" w:type="dxa"/>
            <w:shd w:val="clear" w:color="auto" w:fill="C0C0C0"/>
            <w:noWrap/>
            <w:vAlign w:val="bottom"/>
            <w:hideMark/>
          </w:tcPr>
          <w:p w14:paraId="3F491832" w14:textId="37EDD14E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202</w:t>
            </w:r>
            <w:r w:rsidR="00EE22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5</w:t>
            </w:r>
          </w:p>
        </w:tc>
        <w:tc>
          <w:tcPr>
            <w:tcW w:w="723" w:type="dxa"/>
            <w:shd w:val="clear" w:color="auto" w:fill="C0C0C0"/>
            <w:noWrap/>
            <w:vAlign w:val="bottom"/>
            <w:hideMark/>
          </w:tcPr>
          <w:p w14:paraId="7232134D" w14:textId="42EC51E9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Indeks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</w:t>
            </w:r>
            <w:r w:rsidR="007C6A9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/1</w:t>
            </w:r>
          </w:p>
        </w:tc>
        <w:tc>
          <w:tcPr>
            <w:tcW w:w="836" w:type="dxa"/>
            <w:shd w:val="clear" w:color="auto" w:fill="C0C0C0"/>
            <w:noWrap/>
            <w:vAlign w:val="bottom"/>
            <w:hideMark/>
          </w:tcPr>
          <w:p w14:paraId="061B595A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Indeks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3/2</w:t>
            </w:r>
          </w:p>
        </w:tc>
      </w:tr>
      <w:tr w:rsidR="00F91199" w14:paraId="401A22F0" w14:textId="77777777" w:rsidTr="008917DB">
        <w:trPr>
          <w:trHeight w:val="255"/>
        </w:trPr>
        <w:tc>
          <w:tcPr>
            <w:tcW w:w="4537" w:type="dxa"/>
            <w:shd w:val="clear" w:color="auto" w:fill="808080"/>
            <w:noWrap/>
            <w:vAlign w:val="bottom"/>
            <w:hideMark/>
          </w:tcPr>
          <w:p w14:paraId="3A0CF8D9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B. RAČUN ZADUŽIVANJA FINANCIRANJA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1EB362E4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1</w:t>
            </w:r>
          </w:p>
        </w:tc>
        <w:tc>
          <w:tcPr>
            <w:tcW w:w="1418" w:type="dxa"/>
            <w:shd w:val="clear" w:color="auto" w:fill="808080"/>
            <w:noWrap/>
            <w:vAlign w:val="bottom"/>
            <w:hideMark/>
          </w:tcPr>
          <w:p w14:paraId="62E5984C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2</w:t>
            </w:r>
          </w:p>
        </w:tc>
        <w:tc>
          <w:tcPr>
            <w:tcW w:w="1134" w:type="dxa"/>
            <w:shd w:val="clear" w:color="auto" w:fill="808080"/>
            <w:noWrap/>
            <w:vAlign w:val="bottom"/>
            <w:hideMark/>
          </w:tcPr>
          <w:p w14:paraId="1D1082CA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3</w:t>
            </w:r>
          </w:p>
        </w:tc>
        <w:tc>
          <w:tcPr>
            <w:tcW w:w="723" w:type="dxa"/>
            <w:shd w:val="clear" w:color="auto" w:fill="808080"/>
            <w:noWrap/>
            <w:vAlign w:val="bottom"/>
            <w:hideMark/>
          </w:tcPr>
          <w:p w14:paraId="1D76376E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5</w:t>
            </w:r>
          </w:p>
        </w:tc>
        <w:tc>
          <w:tcPr>
            <w:tcW w:w="836" w:type="dxa"/>
            <w:shd w:val="clear" w:color="auto" w:fill="808080"/>
            <w:noWrap/>
            <w:vAlign w:val="bottom"/>
            <w:hideMark/>
          </w:tcPr>
          <w:p w14:paraId="5B394BB4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6</w:t>
            </w:r>
          </w:p>
        </w:tc>
      </w:tr>
      <w:tr w:rsidR="00F91199" w14:paraId="1ADB831A" w14:textId="77777777" w:rsidTr="008917DB">
        <w:trPr>
          <w:trHeight w:val="255"/>
        </w:trPr>
        <w:tc>
          <w:tcPr>
            <w:tcW w:w="4537" w:type="dxa"/>
            <w:noWrap/>
            <w:vAlign w:val="bottom"/>
            <w:hideMark/>
          </w:tcPr>
          <w:p w14:paraId="45BB3644" w14:textId="77777777" w:rsidR="00F91199" w:rsidRDefault="00F91199" w:rsidP="00A67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8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Primici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od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financijske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imovine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zaduživanja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3A1DA9D1" w14:textId="77777777" w:rsidR="00F91199" w:rsidRDefault="00F91199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1F088BF9" w14:textId="3CDC88C2" w:rsidR="00F91199" w:rsidRDefault="00B13F53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3.650.000,00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EE8927" w14:textId="77777777" w:rsidR="00F91199" w:rsidRDefault="00F91199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0,00</w:t>
            </w:r>
          </w:p>
        </w:tc>
        <w:tc>
          <w:tcPr>
            <w:tcW w:w="723" w:type="dxa"/>
            <w:noWrap/>
            <w:vAlign w:val="bottom"/>
            <w:hideMark/>
          </w:tcPr>
          <w:p w14:paraId="4B1071C3" w14:textId="77777777" w:rsidR="00F91199" w:rsidRDefault="00F91199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DIV/0</w:t>
            </w:r>
          </w:p>
        </w:tc>
        <w:tc>
          <w:tcPr>
            <w:tcW w:w="836" w:type="dxa"/>
            <w:noWrap/>
            <w:vAlign w:val="bottom"/>
            <w:hideMark/>
          </w:tcPr>
          <w:p w14:paraId="50E92273" w14:textId="77777777" w:rsidR="00F91199" w:rsidRDefault="00F91199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DIV/0</w:t>
            </w:r>
          </w:p>
        </w:tc>
      </w:tr>
      <w:tr w:rsidR="00B13F53" w:rsidRPr="00B13F53" w14:paraId="1F6AA87E" w14:textId="77777777" w:rsidTr="008917DB">
        <w:trPr>
          <w:trHeight w:val="255"/>
        </w:trPr>
        <w:tc>
          <w:tcPr>
            <w:tcW w:w="4537" w:type="dxa"/>
            <w:noWrap/>
            <w:vAlign w:val="bottom"/>
          </w:tcPr>
          <w:p w14:paraId="4A5C2170" w14:textId="151F4264" w:rsidR="00B13F53" w:rsidRPr="00B13F53" w:rsidRDefault="00B13F53" w:rsidP="00B13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 w:rsidRPr="00B13F53">
              <w:rPr>
                <w:rFonts w:ascii="Arial" w:hAnsi="Arial" w:cs="Arial"/>
                <w:b/>
                <w:bCs/>
                <w:sz w:val="16"/>
                <w:szCs w:val="16"/>
              </w:rPr>
              <w:t>84 Primici od zaduživanja</w:t>
            </w:r>
          </w:p>
        </w:tc>
        <w:tc>
          <w:tcPr>
            <w:tcW w:w="1276" w:type="dxa"/>
            <w:noWrap/>
            <w:vAlign w:val="bottom"/>
          </w:tcPr>
          <w:p w14:paraId="4B7BAD8A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</w:p>
        </w:tc>
        <w:tc>
          <w:tcPr>
            <w:tcW w:w="1418" w:type="dxa"/>
            <w:noWrap/>
            <w:vAlign w:val="bottom"/>
          </w:tcPr>
          <w:p w14:paraId="62BD5787" w14:textId="6B42B74A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 w:rsidRPr="00B13F53">
              <w:rPr>
                <w:rFonts w:ascii="Arial" w:hAnsi="Arial" w:cs="Arial"/>
                <w:b/>
                <w:bCs/>
                <w:sz w:val="16"/>
                <w:szCs w:val="16"/>
              </w:rPr>
              <w:t>3.650.000,00</w:t>
            </w:r>
          </w:p>
        </w:tc>
        <w:tc>
          <w:tcPr>
            <w:tcW w:w="1134" w:type="dxa"/>
            <w:noWrap/>
            <w:vAlign w:val="bottom"/>
          </w:tcPr>
          <w:p w14:paraId="14D3D26D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</w:p>
        </w:tc>
        <w:tc>
          <w:tcPr>
            <w:tcW w:w="723" w:type="dxa"/>
            <w:noWrap/>
            <w:vAlign w:val="bottom"/>
          </w:tcPr>
          <w:p w14:paraId="1D3C6728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</w:p>
        </w:tc>
        <w:tc>
          <w:tcPr>
            <w:tcW w:w="836" w:type="dxa"/>
            <w:noWrap/>
            <w:vAlign w:val="bottom"/>
          </w:tcPr>
          <w:p w14:paraId="314E2EEB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</w:p>
        </w:tc>
      </w:tr>
      <w:tr w:rsidR="00B13F53" w14:paraId="24EE8EBF" w14:textId="77777777" w:rsidTr="008917DB">
        <w:trPr>
          <w:trHeight w:val="255"/>
        </w:trPr>
        <w:tc>
          <w:tcPr>
            <w:tcW w:w="4537" w:type="dxa"/>
            <w:noWrap/>
            <w:vAlign w:val="bottom"/>
            <w:hideMark/>
          </w:tcPr>
          <w:p w14:paraId="72413071" w14:textId="77777777" w:rsidR="00B13F53" w:rsidRDefault="00B13F53" w:rsidP="00B13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5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Izdaci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za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financijsku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imovinu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otplate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zajmova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14:paraId="49EC6180" w14:textId="77777777" w:rsid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0,00</w:t>
            </w:r>
          </w:p>
        </w:tc>
        <w:tc>
          <w:tcPr>
            <w:tcW w:w="1418" w:type="dxa"/>
            <w:noWrap/>
            <w:vAlign w:val="bottom"/>
            <w:hideMark/>
          </w:tcPr>
          <w:p w14:paraId="0C654E7C" w14:textId="77777777" w:rsid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0,00</w:t>
            </w:r>
          </w:p>
        </w:tc>
        <w:tc>
          <w:tcPr>
            <w:tcW w:w="1134" w:type="dxa"/>
            <w:noWrap/>
            <w:vAlign w:val="bottom"/>
            <w:hideMark/>
          </w:tcPr>
          <w:p w14:paraId="25809C80" w14:textId="77777777" w:rsid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0,00</w:t>
            </w:r>
          </w:p>
        </w:tc>
        <w:tc>
          <w:tcPr>
            <w:tcW w:w="723" w:type="dxa"/>
            <w:noWrap/>
            <w:vAlign w:val="bottom"/>
            <w:hideMark/>
          </w:tcPr>
          <w:p w14:paraId="5200AFD8" w14:textId="77777777" w:rsid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DIV/0</w:t>
            </w:r>
          </w:p>
        </w:tc>
        <w:tc>
          <w:tcPr>
            <w:tcW w:w="836" w:type="dxa"/>
            <w:noWrap/>
            <w:vAlign w:val="bottom"/>
            <w:hideMark/>
          </w:tcPr>
          <w:p w14:paraId="7F66C709" w14:textId="77777777" w:rsid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DIV/0</w:t>
            </w:r>
          </w:p>
        </w:tc>
      </w:tr>
    </w:tbl>
    <w:p w14:paraId="6EE6ED35" w14:textId="77777777" w:rsidR="00F91199" w:rsidRDefault="00F91199" w:rsidP="00F91199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2C26F075" w14:textId="77777777" w:rsidR="00F91199" w:rsidRDefault="00F91199" w:rsidP="00F91199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I.II.II RAČUN FINANCIRANJA PREMA IZVORIMA FINANCIRANJA</w:t>
      </w:r>
    </w:p>
    <w:tbl>
      <w:tblPr>
        <w:tblW w:w="10066" w:type="dxa"/>
        <w:tblInd w:w="-426" w:type="dxa"/>
        <w:tblLook w:val="04A0" w:firstRow="1" w:lastRow="0" w:firstColumn="1" w:lastColumn="0" w:noHBand="0" w:noVBand="1"/>
      </w:tblPr>
      <w:tblGrid>
        <w:gridCol w:w="4537"/>
        <w:gridCol w:w="1276"/>
        <w:gridCol w:w="1267"/>
        <w:gridCol w:w="1276"/>
        <w:gridCol w:w="1007"/>
        <w:gridCol w:w="851"/>
      </w:tblGrid>
      <w:tr w:rsidR="00F91199" w14:paraId="4F2CBEB4" w14:textId="77777777" w:rsidTr="008917DB">
        <w:trPr>
          <w:trHeight w:val="255"/>
        </w:trPr>
        <w:tc>
          <w:tcPr>
            <w:tcW w:w="4537" w:type="dxa"/>
            <w:shd w:val="clear" w:color="auto" w:fill="C0C0C0"/>
            <w:noWrap/>
            <w:vAlign w:val="bottom"/>
            <w:hideMark/>
          </w:tcPr>
          <w:p w14:paraId="6CE3890D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Račun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opis</w:t>
            </w:r>
            <w:proofErr w:type="spellEnd"/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14:paraId="700D9BAD" w14:textId="04969E7B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202</w:t>
            </w:r>
            <w:r w:rsidR="00EE22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4</w:t>
            </w:r>
          </w:p>
        </w:tc>
        <w:tc>
          <w:tcPr>
            <w:tcW w:w="1119" w:type="dxa"/>
            <w:shd w:val="clear" w:color="auto" w:fill="C0C0C0"/>
            <w:vAlign w:val="bottom"/>
          </w:tcPr>
          <w:p w14:paraId="551A21AD" w14:textId="40DB1B26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Izvorni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plan 202</w:t>
            </w:r>
            <w:r w:rsidR="00EE22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5</w:t>
            </w:r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14:paraId="668ABDFD" w14:textId="03EBAF98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Izvršenje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202</w:t>
            </w:r>
            <w:r w:rsidR="00EE2292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5</w:t>
            </w:r>
          </w:p>
        </w:tc>
        <w:tc>
          <w:tcPr>
            <w:tcW w:w="1007" w:type="dxa"/>
            <w:shd w:val="clear" w:color="auto" w:fill="C0C0C0"/>
            <w:noWrap/>
            <w:vAlign w:val="bottom"/>
            <w:hideMark/>
          </w:tcPr>
          <w:p w14:paraId="73A7926F" w14:textId="736092B3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Indeks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</w:t>
            </w:r>
            <w:r w:rsidR="007C6A9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/1</w:t>
            </w:r>
          </w:p>
        </w:tc>
        <w:tc>
          <w:tcPr>
            <w:tcW w:w="851" w:type="dxa"/>
            <w:shd w:val="clear" w:color="auto" w:fill="C0C0C0"/>
            <w:noWrap/>
            <w:vAlign w:val="bottom"/>
            <w:hideMark/>
          </w:tcPr>
          <w:p w14:paraId="7EA9B25E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Indeks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 xml:space="preserve"> 3/2</w:t>
            </w:r>
          </w:p>
        </w:tc>
      </w:tr>
      <w:tr w:rsidR="00F91199" w14:paraId="3B37CCF6" w14:textId="77777777" w:rsidTr="008917DB">
        <w:trPr>
          <w:trHeight w:val="255"/>
        </w:trPr>
        <w:tc>
          <w:tcPr>
            <w:tcW w:w="4537" w:type="dxa"/>
            <w:shd w:val="clear" w:color="auto" w:fill="C0C0C0"/>
            <w:noWrap/>
            <w:vAlign w:val="bottom"/>
            <w:hideMark/>
          </w:tcPr>
          <w:p w14:paraId="029CD14B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  <w:t>B. RAČUN ZADUŽIVANJA FINANCIRANJA</w:t>
            </w:r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14:paraId="5515CBD0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1</w:t>
            </w:r>
          </w:p>
        </w:tc>
        <w:tc>
          <w:tcPr>
            <w:tcW w:w="1119" w:type="dxa"/>
            <w:shd w:val="clear" w:color="auto" w:fill="C0C0C0"/>
            <w:vAlign w:val="bottom"/>
          </w:tcPr>
          <w:p w14:paraId="4038D2CA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2</w:t>
            </w:r>
          </w:p>
        </w:tc>
        <w:tc>
          <w:tcPr>
            <w:tcW w:w="1276" w:type="dxa"/>
            <w:shd w:val="clear" w:color="auto" w:fill="C0C0C0"/>
            <w:noWrap/>
            <w:vAlign w:val="bottom"/>
            <w:hideMark/>
          </w:tcPr>
          <w:p w14:paraId="5EFB7343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3</w:t>
            </w:r>
          </w:p>
        </w:tc>
        <w:tc>
          <w:tcPr>
            <w:tcW w:w="1007" w:type="dxa"/>
            <w:shd w:val="clear" w:color="auto" w:fill="C0C0C0"/>
            <w:noWrap/>
            <w:vAlign w:val="bottom"/>
            <w:hideMark/>
          </w:tcPr>
          <w:p w14:paraId="6F81B00C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4</w:t>
            </w:r>
          </w:p>
        </w:tc>
        <w:tc>
          <w:tcPr>
            <w:tcW w:w="851" w:type="dxa"/>
            <w:shd w:val="clear" w:color="auto" w:fill="C0C0C0"/>
            <w:noWrap/>
            <w:vAlign w:val="bottom"/>
            <w:hideMark/>
          </w:tcPr>
          <w:p w14:paraId="5D4BACFA" w14:textId="77777777" w:rsidR="00F91199" w:rsidRDefault="00F91199" w:rsidP="00A67D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n-US" w:eastAsia="hr-HR"/>
              </w:rPr>
              <w:t>5</w:t>
            </w:r>
          </w:p>
        </w:tc>
      </w:tr>
      <w:tr w:rsidR="00F91199" w14:paraId="7F6AD1F5" w14:textId="77777777" w:rsidTr="008917DB">
        <w:trPr>
          <w:trHeight w:val="255"/>
        </w:trPr>
        <w:tc>
          <w:tcPr>
            <w:tcW w:w="4537" w:type="dxa"/>
            <w:shd w:val="clear" w:color="auto" w:fill="808080"/>
            <w:noWrap/>
            <w:vAlign w:val="bottom"/>
            <w:hideMark/>
          </w:tcPr>
          <w:p w14:paraId="66BEC08C" w14:textId="1E365EFC" w:rsidR="00F91199" w:rsidRPr="00B13F53" w:rsidRDefault="00F91199" w:rsidP="00A67D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 </w:t>
            </w:r>
            <w:r w:rsidR="00B13F53"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8 </w:t>
            </w:r>
            <w:proofErr w:type="spellStart"/>
            <w:r w:rsidR="00B13F53"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Primici</w:t>
            </w:r>
            <w:proofErr w:type="spellEnd"/>
            <w:r w:rsidR="00B13F53"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 od </w:t>
            </w:r>
            <w:proofErr w:type="spellStart"/>
            <w:r w:rsidR="00B13F53"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financijske</w:t>
            </w:r>
            <w:proofErr w:type="spellEnd"/>
            <w:r w:rsidR="00B13F53"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="00B13F53"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imovine</w:t>
            </w:r>
            <w:proofErr w:type="spellEnd"/>
            <w:r w:rsidR="00B13F53"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 i </w:t>
            </w:r>
            <w:proofErr w:type="spellStart"/>
            <w:r w:rsidR="00B13F53"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zaduživanja</w:t>
            </w:r>
            <w:proofErr w:type="spellEnd"/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3EEDAA21" w14:textId="77777777" w:rsidR="00F91199" w:rsidRPr="00B13F53" w:rsidRDefault="00F91199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1119" w:type="dxa"/>
            <w:shd w:val="clear" w:color="auto" w:fill="808080"/>
            <w:vAlign w:val="bottom"/>
          </w:tcPr>
          <w:p w14:paraId="3EA483B6" w14:textId="6905E52A" w:rsidR="00F91199" w:rsidRPr="00B13F53" w:rsidRDefault="00B13F53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3.650.000,00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485DC125" w14:textId="77777777" w:rsidR="00F91199" w:rsidRPr="00B13F53" w:rsidRDefault="00F91199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1007" w:type="dxa"/>
            <w:shd w:val="clear" w:color="auto" w:fill="808080"/>
            <w:noWrap/>
            <w:vAlign w:val="bottom"/>
            <w:hideMark/>
          </w:tcPr>
          <w:p w14:paraId="4FC79516" w14:textId="77777777" w:rsidR="00F91199" w:rsidRPr="00B13F53" w:rsidRDefault="00F91199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851" w:type="dxa"/>
            <w:shd w:val="clear" w:color="auto" w:fill="808080"/>
            <w:noWrap/>
            <w:vAlign w:val="bottom"/>
            <w:hideMark/>
          </w:tcPr>
          <w:p w14:paraId="36AF555E" w14:textId="77777777" w:rsidR="00F91199" w:rsidRPr="00B13F53" w:rsidRDefault="00F91199" w:rsidP="00A67D2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DIV/0</w:t>
            </w:r>
          </w:p>
        </w:tc>
      </w:tr>
      <w:tr w:rsidR="00B13F53" w14:paraId="5FE37011" w14:textId="77777777" w:rsidTr="008917DB">
        <w:trPr>
          <w:trHeight w:val="255"/>
        </w:trPr>
        <w:tc>
          <w:tcPr>
            <w:tcW w:w="4537" w:type="dxa"/>
            <w:shd w:val="clear" w:color="auto" w:fill="808080"/>
            <w:noWrap/>
            <w:vAlign w:val="bottom"/>
            <w:hideMark/>
          </w:tcPr>
          <w:p w14:paraId="4005A9E7" w14:textId="68423D19" w:rsidR="00B13F53" w:rsidRPr="00B13F53" w:rsidRDefault="00B13F53" w:rsidP="00B13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82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</w:t>
            </w: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rihodi od primljenih zajmova banaka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3453CD2C" w14:textId="69A52350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</w:p>
        </w:tc>
        <w:tc>
          <w:tcPr>
            <w:tcW w:w="1119" w:type="dxa"/>
            <w:shd w:val="clear" w:color="auto" w:fill="808080"/>
            <w:vAlign w:val="bottom"/>
          </w:tcPr>
          <w:p w14:paraId="0DF2EB0D" w14:textId="20C002D4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3.650.000,00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3B3011F0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1007" w:type="dxa"/>
            <w:shd w:val="clear" w:color="auto" w:fill="808080"/>
            <w:noWrap/>
            <w:vAlign w:val="bottom"/>
            <w:hideMark/>
          </w:tcPr>
          <w:p w14:paraId="3E2CF137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851" w:type="dxa"/>
            <w:shd w:val="clear" w:color="auto" w:fill="808080"/>
            <w:noWrap/>
            <w:vAlign w:val="bottom"/>
            <w:hideMark/>
          </w:tcPr>
          <w:p w14:paraId="5D2E9A54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DIV/0</w:t>
            </w:r>
          </w:p>
        </w:tc>
      </w:tr>
      <w:tr w:rsidR="00B13F53" w14:paraId="4EF24100" w14:textId="77777777" w:rsidTr="008917DB">
        <w:trPr>
          <w:trHeight w:val="255"/>
        </w:trPr>
        <w:tc>
          <w:tcPr>
            <w:tcW w:w="4537" w:type="dxa"/>
            <w:shd w:val="clear" w:color="auto" w:fill="808080"/>
            <w:noWrap/>
            <w:vAlign w:val="bottom"/>
            <w:hideMark/>
          </w:tcPr>
          <w:p w14:paraId="334F1711" w14:textId="455CC6A2" w:rsidR="00B13F53" w:rsidRPr="00B13F53" w:rsidRDefault="00B13F53" w:rsidP="00B13F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5 </w:t>
            </w:r>
            <w:proofErr w:type="spellStart"/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Izdaci</w:t>
            </w:r>
            <w:proofErr w:type="spellEnd"/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 za </w:t>
            </w:r>
            <w:proofErr w:type="spellStart"/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financijsku</w:t>
            </w:r>
            <w:proofErr w:type="spellEnd"/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imovinu</w:t>
            </w:r>
            <w:proofErr w:type="spellEnd"/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 i </w:t>
            </w:r>
            <w:proofErr w:type="spellStart"/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otplate</w:t>
            </w:r>
            <w:proofErr w:type="spellEnd"/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 xml:space="preserve"> </w:t>
            </w:r>
            <w:proofErr w:type="spellStart"/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zajmova</w:t>
            </w:r>
            <w:proofErr w:type="spellEnd"/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7C34A750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1119" w:type="dxa"/>
            <w:shd w:val="clear" w:color="auto" w:fill="808080"/>
            <w:vAlign w:val="bottom"/>
          </w:tcPr>
          <w:p w14:paraId="0B03947D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1276" w:type="dxa"/>
            <w:shd w:val="clear" w:color="auto" w:fill="808080"/>
            <w:noWrap/>
            <w:vAlign w:val="bottom"/>
            <w:hideMark/>
          </w:tcPr>
          <w:p w14:paraId="23642C98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1007" w:type="dxa"/>
            <w:shd w:val="clear" w:color="auto" w:fill="808080"/>
            <w:noWrap/>
            <w:vAlign w:val="bottom"/>
            <w:hideMark/>
          </w:tcPr>
          <w:p w14:paraId="550F8B00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0,00</w:t>
            </w:r>
          </w:p>
        </w:tc>
        <w:tc>
          <w:tcPr>
            <w:tcW w:w="851" w:type="dxa"/>
            <w:shd w:val="clear" w:color="auto" w:fill="808080"/>
            <w:noWrap/>
            <w:vAlign w:val="bottom"/>
            <w:hideMark/>
          </w:tcPr>
          <w:p w14:paraId="5054594A" w14:textId="77777777" w:rsidR="00B13F53" w:rsidRPr="00B13F53" w:rsidRDefault="00B13F53" w:rsidP="00B13F5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</w:pPr>
            <w:r w:rsidRPr="00B13F5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val="en-US" w:eastAsia="hr-HR"/>
              </w:rPr>
              <w:t>DIV/0</w:t>
            </w:r>
          </w:p>
        </w:tc>
      </w:tr>
    </w:tbl>
    <w:p w14:paraId="3EB48407" w14:textId="77777777" w:rsidR="00F91199" w:rsidRDefault="00F91199" w:rsidP="00F91199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53DD001A" w14:textId="77777777" w:rsidR="00E96B44" w:rsidRDefault="00E96B44" w:rsidP="00E91125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12089EB8" w14:textId="77777777" w:rsidR="00E91125" w:rsidRDefault="00E91125" w:rsidP="00E91125">
      <w:pPr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II POSEBNI DIO</w:t>
      </w:r>
    </w:p>
    <w:p w14:paraId="070A716F" w14:textId="6FEFCFF8" w:rsidR="00BD7A68" w:rsidRDefault="00E91125" w:rsidP="00F91199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II.I. POSEBNI DIO PO ORGANIZACIJSKOJ KLASIFIKACIJI </w:t>
      </w:r>
    </w:p>
    <w:tbl>
      <w:tblPr>
        <w:tblW w:w="11504" w:type="dxa"/>
        <w:tblInd w:w="-1134" w:type="dxa"/>
        <w:tblLook w:val="04A0" w:firstRow="1" w:lastRow="0" w:firstColumn="1" w:lastColumn="0" w:noHBand="0" w:noVBand="1"/>
      </w:tblPr>
      <w:tblGrid>
        <w:gridCol w:w="991"/>
        <w:gridCol w:w="5813"/>
        <w:gridCol w:w="1860"/>
        <w:gridCol w:w="1600"/>
        <w:gridCol w:w="1240"/>
      </w:tblGrid>
      <w:tr w:rsidR="00B141D7" w:rsidRPr="00B141D7" w14:paraId="535AD033" w14:textId="77777777" w:rsidTr="00B141D7">
        <w:trPr>
          <w:trHeight w:val="255"/>
        </w:trPr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6B057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7B6F8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33F3A" w14:textId="77777777" w:rsidR="00B141D7" w:rsidRPr="00B141D7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Izvorni plan 2025.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D8D15" w14:textId="77777777" w:rsidR="00B141D7" w:rsidRPr="00B141D7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Izvršenje 2025.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A1F97" w14:textId="77777777" w:rsidR="00B141D7" w:rsidRPr="00B141D7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Indeks  2/1</w:t>
            </w:r>
          </w:p>
        </w:tc>
      </w:tr>
      <w:tr w:rsidR="00B141D7" w:rsidRPr="00B141D7" w14:paraId="304F94C8" w14:textId="77777777" w:rsidTr="00B141D7">
        <w:trPr>
          <w:trHeight w:val="255"/>
        </w:trPr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F22764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E12A0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7D6229" w14:textId="77777777" w:rsidR="00B141D7" w:rsidRPr="00B141D7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B9729" w14:textId="77777777" w:rsidR="00B141D7" w:rsidRPr="00B141D7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2D8B0" w14:textId="77777777" w:rsidR="00B141D7" w:rsidRPr="00B141D7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  <w:tr w:rsidR="00B141D7" w:rsidRPr="00B141D7" w14:paraId="63EC3D18" w14:textId="77777777" w:rsidTr="00B141D7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0B8303" w14:textId="1D8DEE1D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ADF96E" w14:textId="2F279BBA" w:rsidR="00B141D7" w:rsidRPr="00B141D7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46EE2A" w14:textId="1AD9C357" w:rsidR="00B141D7" w:rsidRPr="00B141D7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BAF2D" w14:textId="15DEAE84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B141D7" w:rsidRPr="00B141D7" w14:paraId="70CFA714" w14:textId="77777777" w:rsidTr="00B141D7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0A333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SVEUKUPNO RASHODI / IZDACI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C16E" w14:textId="77777777" w:rsidR="00B141D7" w:rsidRPr="00B141D7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14.669.754,81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67400" w14:textId="77777777" w:rsidR="00B141D7" w:rsidRPr="00B141D7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2.662.154,28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F213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18.15%</w:t>
            </w:r>
          </w:p>
        </w:tc>
      </w:tr>
      <w:tr w:rsidR="00B141D7" w:rsidRPr="00B141D7" w14:paraId="12EFA9FF" w14:textId="77777777" w:rsidTr="00B141D7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49A4D9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050 UPRAVNI ODJEL ZA INVESTICIJE, PROSTORNO UREĐENJE I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45F8F7" w14:textId="77777777" w:rsidR="00B141D7" w:rsidRPr="00B141D7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14.669.754,81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C6CF74C" w14:textId="77777777" w:rsidR="00B141D7" w:rsidRPr="00B141D7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2.662.154,28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57D0BD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18.15%</w:t>
            </w:r>
          </w:p>
        </w:tc>
      </w:tr>
      <w:tr w:rsidR="00B141D7" w:rsidRPr="00B141D7" w14:paraId="3813C97C" w14:textId="77777777" w:rsidTr="00B141D7">
        <w:trPr>
          <w:trHeight w:val="255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594C1E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05001 UPRAVNI ODJEL ZA INVESTICIJE, PROSTORNO UREĐENJE I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C9E261" w14:textId="77777777" w:rsidR="00B141D7" w:rsidRPr="00B141D7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14.669.754,81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FE8805" w14:textId="77777777" w:rsidR="00B141D7" w:rsidRPr="00B141D7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2.662.154,28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B4E721" w14:textId="77777777" w:rsidR="00B141D7" w:rsidRPr="00B141D7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141D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18.15%</w:t>
            </w:r>
          </w:p>
        </w:tc>
      </w:tr>
    </w:tbl>
    <w:p w14:paraId="2E5BC6F5" w14:textId="77777777" w:rsidR="00EE2292" w:rsidRDefault="00EE2292" w:rsidP="00F91199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7195360" w14:textId="77777777" w:rsidR="00F91199" w:rsidRDefault="00E91125" w:rsidP="00F91199">
      <w:pPr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II.II. POSEBNI DIO  PO PROGRAMSKOJ KLASIFIKACIJI NA RAZINI ODJELJKA EKONOMSKE KLASIFIKACIJE</w:t>
      </w:r>
    </w:p>
    <w:tbl>
      <w:tblPr>
        <w:tblW w:w="10965" w:type="dxa"/>
        <w:tblInd w:w="-1134" w:type="dxa"/>
        <w:tblLook w:val="04A0" w:firstRow="1" w:lastRow="0" w:firstColumn="1" w:lastColumn="0" w:noHBand="0" w:noVBand="1"/>
      </w:tblPr>
      <w:tblGrid>
        <w:gridCol w:w="1807"/>
        <w:gridCol w:w="213"/>
        <w:gridCol w:w="4359"/>
        <w:gridCol w:w="1860"/>
        <w:gridCol w:w="60"/>
        <w:gridCol w:w="1540"/>
        <w:gridCol w:w="226"/>
        <w:gridCol w:w="900"/>
      </w:tblGrid>
      <w:tr w:rsidR="00B141D7" w:rsidRPr="00B141D7" w14:paraId="446909B5" w14:textId="77777777" w:rsidTr="00DD6F6B">
        <w:trPr>
          <w:trHeight w:val="255"/>
        </w:trPr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BA79F5" w14:textId="77777777" w:rsidR="00B141D7" w:rsidRPr="00D92878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Projekt/Aktivnost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4E579C8" w14:textId="77777777" w:rsidR="00B141D7" w:rsidRPr="00D92878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RASHODA I IZDATAKA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27DB5F6" w14:textId="77777777" w:rsidR="00B141D7" w:rsidRPr="00D92878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Izvorni plan 2025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BBA8312" w14:textId="77777777" w:rsidR="00B141D7" w:rsidRPr="00D92878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Izvršenje 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D43282C" w14:textId="77777777" w:rsidR="00B141D7" w:rsidRPr="00D92878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Indeks 2/1</w:t>
            </w:r>
          </w:p>
        </w:tc>
      </w:tr>
      <w:tr w:rsidR="00B141D7" w:rsidRPr="00B141D7" w14:paraId="25BC70E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649FC" w14:textId="77777777" w:rsidR="00B141D7" w:rsidRPr="00D92878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2710B3B" w14:textId="77777777" w:rsidR="00B141D7" w:rsidRPr="00D92878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5C8C99A" w14:textId="77777777" w:rsidR="00B141D7" w:rsidRPr="00D92878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EAD364" w14:textId="77777777" w:rsidR="00B141D7" w:rsidRPr="00D92878" w:rsidRDefault="00B141D7" w:rsidP="00B141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B141D7" w:rsidRPr="00B141D7" w14:paraId="557E8D2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434181" w14:textId="77777777" w:rsidR="00B141D7" w:rsidRPr="00D92878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RAZDJEL 050 UPRAVNI ODJEL ZA INVESTICIJE, PROSTORNO UREĐENJE I IMOVINU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434BC91" w14:textId="77777777" w:rsidR="00B141D7" w:rsidRPr="00D92878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14.669.754,81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32E42F" w14:textId="77777777" w:rsidR="00B141D7" w:rsidRPr="00D92878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2.662.154,28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68D34A" w14:textId="77777777" w:rsidR="00B141D7" w:rsidRPr="00D92878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18,15%</w:t>
            </w:r>
          </w:p>
        </w:tc>
      </w:tr>
      <w:tr w:rsidR="00B141D7" w:rsidRPr="00B141D7" w14:paraId="33684D5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FA181C" w14:textId="77777777" w:rsidR="00B141D7" w:rsidRPr="00D92878" w:rsidRDefault="00B141D7" w:rsidP="00B141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GLAVA 00501 UPRAVNI ODJEL ZA INVESTICIJE, PROSTORNO UREĐENJE I IMOVINU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7BEF8A" w14:textId="77777777" w:rsidR="00B141D7" w:rsidRPr="00D92878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14.669.754,81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18D9F" w14:textId="77777777" w:rsidR="00B141D7" w:rsidRPr="00D92878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2.662.154,28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C2FCC7" w14:textId="77777777" w:rsidR="00B141D7" w:rsidRPr="00D92878" w:rsidRDefault="00B141D7" w:rsidP="00B141D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18,15%</w:t>
            </w:r>
          </w:p>
        </w:tc>
      </w:tr>
      <w:tr w:rsidR="00E070C0" w:rsidRPr="00B141D7" w14:paraId="5038DB0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BBD6D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 OPĆI PRIHODI 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EC8A1" w14:textId="64438ACA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3.210.507,68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738DA6" w14:textId="6EC3CA6D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916.593,68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0DE5E2" w14:textId="06E300F4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28.55%</w:t>
            </w:r>
          </w:p>
        </w:tc>
      </w:tr>
      <w:tr w:rsidR="00E070C0" w:rsidRPr="00B141D7" w14:paraId="579DFB8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368F47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36F6F" w14:textId="274925E3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3.210.507,68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6CA98" w14:textId="4BC59F02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916.593,68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46F7D1" w14:textId="6A3978E7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28.55%</w:t>
            </w:r>
          </w:p>
        </w:tc>
      </w:tr>
      <w:tr w:rsidR="00E070C0" w:rsidRPr="00B141D7" w14:paraId="63E0ED8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6FB0D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 PRIHODI ZA POSEBNE NAMJENE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9A047B" w14:textId="69AA5123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2.632.424,34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AA598" w14:textId="67BD29A0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991.346,47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9F99EC" w14:textId="21B161C4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37.66%</w:t>
            </w:r>
          </w:p>
        </w:tc>
      </w:tr>
      <w:tr w:rsidR="00E070C0" w:rsidRPr="00B141D7" w14:paraId="4003234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5BC3F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4.1. KONCESIJA NA POMORSKOM DOBRU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13930E" w14:textId="52BF3225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467.900,00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FD5595" w14:textId="01D502AD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11.350,00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C8F246" w14:textId="66BC1B41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2.43%</w:t>
            </w:r>
          </w:p>
        </w:tc>
      </w:tr>
      <w:tr w:rsidR="00E070C0" w:rsidRPr="00B141D7" w14:paraId="466B834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DF978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4.4. KOMUNALNI DOPRINOS I OSTALE KONCESIJE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0848C9" w14:textId="60478B84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1.322.835,16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DD18D8" w14:textId="7C62D60A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316.371,70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ED76F" w14:textId="631C5E51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23.92%</w:t>
            </w:r>
          </w:p>
        </w:tc>
      </w:tr>
      <w:tr w:rsidR="00E070C0" w:rsidRPr="00B141D7" w14:paraId="7B8CC2F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95135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4.5. KOMUNALNA NAKNADA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CD1A20" w14:textId="4E4FF44C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838.689,18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FF61F" w14:textId="0F02A6C1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663.228,38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41DB73" w14:textId="417B2920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79.08%</w:t>
            </w:r>
          </w:p>
        </w:tc>
      </w:tr>
      <w:tr w:rsidR="00E070C0" w:rsidRPr="00B141D7" w14:paraId="15EC8CA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03EB1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4.6. DOPRINOS ZA ŠUME,  NAK ZA NEZAK.IZGR.ZGRADE, POLJO.ZEMLJ. U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1F8BA" w14:textId="6C85284D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7FA4AD" w14:textId="7F5F2D7B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396,39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D6806" w14:textId="7A1D52FC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13.21%</w:t>
            </w:r>
          </w:p>
        </w:tc>
      </w:tr>
      <w:tr w:rsidR="00E070C0" w:rsidRPr="00B141D7" w14:paraId="1E69819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D3179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 POMOĆI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BFAF05" w14:textId="5E8E97C4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2.274.404,00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A3845" w14:textId="366466C5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593.423,07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3D86CF" w14:textId="2EF70066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26.09%</w:t>
            </w:r>
          </w:p>
        </w:tc>
      </w:tr>
      <w:tr w:rsidR="00E070C0" w:rsidRPr="00B141D7" w14:paraId="2A54E29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CBE17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5.3. KAPITALNE POMOĆI IZ DRŽAVNOG PROR I IZVANP.KOR DRŽ.PR I INOZ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56275" w14:textId="05F181F7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325.100,00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0EDDC6" w14:textId="59A23C8C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EC269" w14:textId="685A1065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E070C0" w:rsidRPr="00B141D7" w14:paraId="7D0E6FF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51698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5.6. POMOĆI OD EU FONDOVA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C07BFE" w14:textId="49D45295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1.949.304,00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6190A5" w14:textId="78EF66ED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593.423,07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6EDD2" w14:textId="7CDA3707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30.44%</w:t>
            </w:r>
          </w:p>
        </w:tc>
      </w:tr>
      <w:tr w:rsidR="00E070C0" w:rsidRPr="00B141D7" w14:paraId="5112ABA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B7A41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 PRIHODI OD NEFINANCIJSKE IMOVINE I NADOKNADE ŠTETE S OSNOVA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BDE9C1" w14:textId="03EC152F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2.902.418,79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D584C" w14:textId="2F1EA62B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160.791,06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F12484" w14:textId="45B64E80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5.54%</w:t>
            </w:r>
          </w:p>
        </w:tc>
      </w:tr>
      <w:tr w:rsidR="00E070C0" w:rsidRPr="00B141D7" w14:paraId="163C0D9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50EFE0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7.2. PRIHODI OD PRODAJE STANOVA SA STANARSKIM PRAVOM GRADA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0F5105" w14:textId="61EB251E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56.739,17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A41532" w14:textId="3B0AF3C6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CDD39C" w14:textId="03A01E2E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E070C0" w:rsidRPr="00B141D7" w14:paraId="47F473A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E1644C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7.3. OSTALI PRIHODI OD NEFINANCIJSKE IMOVINE GRADA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D16B50" w14:textId="04081EF7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2.845.679,62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E9C47" w14:textId="48A02021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160.791,06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8E1CD1" w14:textId="32BF6E72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5.65%</w:t>
            </w:r>
          </w:p>
        </w:tc>
      </w:tr>
      <w:tr w:rsidR="00E070C0" w:rsidRPr="00B141D7" w14:paraId="0AD65EB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051BC5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 NAMJENSKI PRIMICI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070917" w14:textId="438FC576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3.650.000,00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F49DDB" w14:textId="24CB8219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58C6FC" w14:textId="049F1B09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E070C0" w:rsidRPr="00B141D7" w14:paraId="468DEF6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FCF3B7" w14:textId="77777777" w:rsidR="00E070C0" w:rsidRPr="00D92878" w:rsidRDefault="00E070C0" w:rsidP="00E070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  <w:t>Izvor 8.2. PRIHODI OD PRIMLJENIH ZAJMOVA BANAKA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E8DC4" w14:textId="4527A326" w:rsidR="00E070C0" w:rsidRPr="00D92878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D9287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3.650.000,00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193B0" w14:textId="416E457E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B879A" w14:textId="6C1295D0" w:rsidR="00E070C0" w:rsidRPr="00E070C0" w:rsidRDefault="00E070C0" w:rsidP="00E070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hr-HR"/>
              </w:rPr>
            </w:pPr>
            <w:r w:rsidRPr="00E070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0.0%</w:t>
            </w:r>
          </w:p>
        </w:tc>
      </w:tr>
      <w:tr w:rsidR="00DD6F6B" w:rsidRPr="00DD6F6B" w14:paraId="0D9F03D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6DD389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1108 ADMINISTRACIJA I UPRAVLJANJE UO  ZA  INV, PP I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D1BD3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46.350,00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4F38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32.493,43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10126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70.1%</w:t>
            </w:r>
          </w:p>
        </w:tc>
      </w:tr>
      <w:tr w:rsidR="00DD6F6B" w:rsidRPr="00DD6F6B" w14:paraId="383F5C7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6208D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A110801 REDOVNA DJELATNOST GRADSKE UPRAVE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FA2ED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46.350,00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E3EF4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32.493,43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5F7CB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70.1%</w:t>
            </w:r>
          </w:p>
        </w:tc>
      </w:tr>
      <w:tr w:rsidR="00DD6F6B" w:rsidRPr="00DD6F6B" w14:paraId="0C78E2E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CBAD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695F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46.350,00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44FDE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32.493,43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CE3FF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70.1%</w:t>
            </w:r>
          </w:p>
        </w:tc>
      </w:tr>
      <w:tr w:rsidR="00DD6F6B" w:rsidRPr="00DD6F6B" w14:paraId="12C1275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4F77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B6FB6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46.350,00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D88B5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32.493,43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6592E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70.1%</w:t>
            </w:r>
          </w:p>
        </w:tc>
      </w:tr>
      <w:tr w:rsidR="00DD6F6B" w:rsidRPr="00DD6F6B" w14:paraId="6D1A59C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E3D3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0662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C2FA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46.350,00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CDDB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32.493,43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2198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70.1%</w:t>
            </w:r>
          </w:p>
        </w:tc>
      </w:tr>
      <w:tr w:rsidR="00DD6F6B" w:rsidRPr="00DD6F6B" w14:paraId="400BBF3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2624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B1594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823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0D4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B36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B996AA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C00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7D7E5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D45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A83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1.150,53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4BF3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F45E6A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DDDF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A11D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6A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502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12E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9EF5F2E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DB0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74BA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D4E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C90B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1.201,41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48D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9475DA5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6A5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B2498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C221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519A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1.626,90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6368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785777C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530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DE929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B145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7DA6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170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E3AFAF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006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A897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785B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1E39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28.514,59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532C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24C702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BA2EB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4006 PROGRAM ZAŠTITE OKOLIŠA - INV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9E243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52.080,00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E09C7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15.764,51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DE46B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30.27%</w:t>
            </w:r>
          </w:p>
        </w:tc>
      </w:tr>
      <w:tr w:rsidR="00DD6F6B" w:rsidRPr="00DD6F6B" w14:paraId="090B535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77DB3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T400601 CRESCO ADRIA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22A72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52.080,00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733D8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15.764,51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0C9DB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30.27%</w:t>
            </w:r>
          </w:p>
        </w:tc>
      </w:tr>
      <w:tr w:rsidR="00DD6F6B" w:rsidRPr="00DD6F6B" w14:paraId="0C62B8D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A077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4DB45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10.416,00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0CC32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A77C9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A166FC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5AEF9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A676F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10.416,00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F501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FE16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AAF0EB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E75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69C3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4D3B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10.416,00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ABA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6BF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FC99F1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71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A49D8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CC2B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1C4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DCC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CFBF2A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E975F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60916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41.664,00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B6E71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15.764,51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CD6DD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37.84%</w:t>
            </w:r>
          </w:p>
        </w:tc>
      </w:tr>
      <w:tr w:rsidR="00DD6F6B" w:rsidRPr="00DD6F6B" w14:paraId="1933E04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8BBD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6A484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41.664,00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62748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15.764,51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1D182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37.84%</w:t>
            </w:r>
          </w:p>
        </w:tc>
      </w:tr>
      <w:tr w:rsidR="00DD6F6B" w:rsidRPr="00DD6F6B" w14:paraId="376DB6C1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4E1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0FF6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3090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30.680,00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E3FF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15.287,03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99CB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49.83%</w:t>
            </w:r>
          </w:p>
        </w:tc>
      </w:tr>
      <w:tr w:rsidR="00DD6F6B" w:rsidRPr="00DD6F6B" w14:paraId="5BE2015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CC4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1822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BF60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94F5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12.757,10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69C2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CF5272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AAA7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4A901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9BA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DCB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734E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E8601F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0DE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F72F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9A82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90E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2.104,93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B512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094434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39A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F464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5CD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10.984,00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AE0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477,48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C57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4.35%</w:t>
            </w:r>
          </w:p>
        </w:tc>
      </w:tr>
      <w:tr w:rsidR="00DD6F6B" w:rsidRPr="00DD6F6B" w14:paraId="74CE1FA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65EA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C9EE4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102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FD47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177,48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703E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0785E31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1C01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3B5A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C74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3AED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333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4E6C2C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C225A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1901 NAKNADE ŠTETA I POVRATI SREDSTAVA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2BB68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05971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8156A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EC68E4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A176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A190101 NAKNADE ŠTETA I POVRATI SREDSTAVA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12B4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16209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ED9DA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0D551C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CF58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73738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23490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B53C4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D2560D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AEC96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7188A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9346E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13F18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815F14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1D0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783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8050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29E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5F07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463E6B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4E1B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3831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E31B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šteta pravnim i fizičkim osobama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1435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26D3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27B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AD4A31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9657B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4703 PROGRAM UPRAVLJANJA IMOVINOM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AFED8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38636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43.441,87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496C8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40.04%</w:t>
            </w:r>
          </w:p>
        </w:tc>
      </w:tr>
      <w:tr w:rsidR="00DD6F6B" w:rsidRPr="00DD6F6B" w14:paraId="21849A1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82CBA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A470302 UPRAVLJANJE IMOVINOM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CCAFD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83D9C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43.441,87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47549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40.98%</w:t>
            </w:r>
          </w:p>
        </w:tc>
      </w:tr>
      <w:tr w:rsidR="00DD6F6B" w:rsidRPr="00DD6F6B" w14:paraId="6B964C3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17520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B26D7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E84E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43.441,87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DC33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40.98%</w:t>
            </w:r>
          </w:p>
        </w:tc>
      </w:tr>
      <w:tr w:rsidR="00DD6F6B" w:rsidRPr="00DD6F6B" w14:paraId="2FA88C5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F7189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7830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106.000,00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EA1DC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43.441,87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850F4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40.98%</w:t>
            </w:r>
          </w:p>
        </w:tc>
      </w:tr>
      <w:tr w:rsidR="00DD6F6B" w:rsidRPr="00DD6F6B" w14:paraId="3DBD2BF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C7BD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7EB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EE0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71F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9.330,58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CA1E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46.65%</w:t>
            </w:r>
          </w:p>
        </w:tc>
      </w:tr>
      <w:tr w:rsidR="00DD6F6B" w:rsidRPr="00DD6F6B" w14:paraId="1972487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B5D7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4CAE4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187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318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9.330,58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FD1D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79E5ACB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3CB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299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99D3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1D5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34.111,29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BF62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39.66%</w:t>
            </w:r>
          </w:p>
        </w:tc>
      </w:tr>
      <w:tr w:rsidR="00DD6F6B" w:rsidRPr="00DD6F6B" w14:paraId="2C4DD25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DF73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D1A7D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Usluge tekućeg i investicijskog  održavanja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F9E3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BC0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DD19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36A9D4C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C0B1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92018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EDF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2E69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5.384,23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5CC4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289D35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614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1284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C71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9DB9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3.725,00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94C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F4716D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48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DF46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5AF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C115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637,07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1F9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7A0704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13B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58FBF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4F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7AB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22.277,22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3D8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4D80BA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03BA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CF95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54A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945A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2.081,13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30FF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7B0F86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339B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090E1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EA3E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2D86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6,64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5523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70F1F29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36662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A470303 NAKNADE ZA ODUZETU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F8CA3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3869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FF0F1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0E1FCD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F3740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B6F1C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F674DB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1C61D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A286EC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ACF95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E5DAB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483B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3D9FC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CA609D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03C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3B8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EB1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32E7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A34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54DAC0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5834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3721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194D3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građanima i kućanstvima u novcu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54A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AB0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6873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3DC2AB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CE90F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3304 KAPITALNO ULAGANJA U PREDŠKOLSKI ODGOJ - INV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9B510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81685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904.827,25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8BCA4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39.34%</w:t>
            </w:r>
          </w:p>
        </w:tc>
      </w:tr>
      <w:tr w:rsidR="00DD6F6B" w:rsidRPr="00DD6F6B" w14:paraId="0A8895F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5F59F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K330401 KAPITALNO ULAGANJE U DJEČJI VRTIĆ GORNJI KRAJ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A338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2.300.000,00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6714F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904.827,25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9B07D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39.34%</w:t>
            </w:r>
          </w:p>
        </w:tc>
      </w:tr>
      <w:tr w:rsidR="00DD6F6B" w:rsidRPr="00DD6F6B" w14:paraId="426CAAB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EE6D9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EFF90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668.204,30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32397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291.205,12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D390F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43.58%</w:t>
            </w:r>
          </w:p>
        </w:tc>
      </w:tr>
      <w:tr w:rsidR="00DD6F6B" w:rsidRPr="00DD6F6B" w14:paraId="4BAE0A8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DF2D8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E1E96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668.204,30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C42D6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291.205,12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F5EA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43.58%</w:t>
            </w:r>
          </w:p>
        </w:tc>
      </w:tr>
      <w:tr w:rsidR="00DD6F6B" w:rsidRPr="00DD6F6B" w14:paraId="63BEA3E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8DD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B94A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526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668.204,30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6EA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291.205,12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58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43.58%</w:t>
            </w:r>
          </w:p>
        </w:tc>
      </w:tr>
      <w:tr w:rsidR="00DD6F6B" w:rsidRPr="00DD6F6B" w14:paraId="3B386F2E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2DE6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3B47E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0FA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F765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291.205,12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17C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1C4718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FB4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6E664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7942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A8F0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EB1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35D5A66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4438A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3E857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714.876,08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92C01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613.622,13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DFB2A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85.84%</w:t>
            </w:r>
          </w:p>
        </w:tc>
      </w:tr>
      <w:tr w:rsidR="00DD6F6B" w:rsidRPr="00DD6F6B" w14:paraId="60B9E08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5CBEC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10264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714.876,08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990B9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613.622,13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5DA61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85.84%</w:t>
            </w:r>
          </w:p>
        </w:tc>
      </w:tr>
      <w:tr w:rsidR="00DD6F6B" w:rsidRPr="00DD6F6B" w14:paraId="5452882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686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EF7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7CF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714.876,08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B470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613.622,13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FD67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85.84%</w:t>
            </w:r>
          </w:p>
        </w:tc>
      </w:tr>
      <w:tr w:rsidR="00DD6F6B" w:rsidRPr="00DD6F6B" w14:paraId="6CE8D78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884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FD20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951A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E37D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613.622,13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18B4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841C09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A1C48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FDC24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916.919,62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12864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B5B73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94B955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857EE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63146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916.919,62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137AA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5454F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9FFDE3B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C104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608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2AB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916.919,62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C5D2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ECDF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D511CB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D806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34031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7D6C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89F4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3AD6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3F3D85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C87F4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3705 KAPITALNO ULAGANJE U OSNOVNOŠKOLSKO OBRAZOVANJE - INV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C8F52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72CCB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253F2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FBD498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BF45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K370504 CJELODNEVNA NASTAVA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C87CC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66D61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F683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1EE1C1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BA106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13921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D833F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4DE8F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34CFBA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B8CDE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C053E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F090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EB0C8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189CC5E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F04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15D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378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D749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E74F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2739BE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2B8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CE42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E39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EE4D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E5B5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3D27B8CE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1EC8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K370505 UREĐENJE IGRALIŠTA OŠ V. NAZOR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4CB71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7B28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9F84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65F126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E982F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52063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42BB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CDE1D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523660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521D4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3A5CD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09D1A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D744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904D03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DA28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327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175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533E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456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101BF9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DC1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F349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AE0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BB8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1A9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701E8A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FC83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FCC7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510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B5E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9781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00D0A0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E24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646E1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FC16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B082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4661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C85877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464C3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6B11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25D59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80E2B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A32FDA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AB31B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5.3. KAPITALNE POMOĆI IZ DRŽAVNOG PROR I IZVANP.KOR DRŽ.PR I INOZ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FA7A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F0826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741C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64AFF6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AD14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8AA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BD1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84E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672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8B3B39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5CC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35EF6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E0E7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F97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5AC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AC84B3E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FD22B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3803 KAPITALNA ULAGANJA U KULTURI - INV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287F5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A94E4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92.646,90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2C9E7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14.25%</w:t>
            </w:r>
          </w:p>
        </w:tc>
      </w:tr>
      <w:tr w:rsidR="00DD6F6B" w:rsidRPr="00DD6F6B" w14:paraId="351BA42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FB67B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K380301 KAPITALNO ULAGANJE U DOM PROSVJETE SELCE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C670F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8378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A8002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DECB6B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076266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ACA91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DDED4F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9D846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0AF290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946E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927C1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E51C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84CCB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B3034C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5DE7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53F4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1C6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748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77F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D0538F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F3D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492DE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25E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9A2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689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8C3E7C1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6C92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F8ED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DEC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E1E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9DBD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705B1D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E9B6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BB779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67FF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15F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7A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0CD592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84639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K380303 KAPITALNA ULAGANJA U ŽUPE, VJERSKE ZAJEDNICE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ED739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77681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E192E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34.78%</w:t>
            </w:r>
          </w:p>
        </w:tc>
      </w:tr>
      <w:tr w:rsidR="00DD6F6B" w:rsidRPr="00DD6F6B" w14:paraId="20F806F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E1C75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A8575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52AFBD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0C6E8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34.78%</w:t>
            </w:r>
          </w:p>
        </w:tc>
      </w:tr>
      <w:tr w:rsidR="00DD6F6B" w:rsidRPr="00DD6F6B" w14:paraId="7DCC5DC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FB26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DC0B9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6329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0B42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34.78%</w:t>
            </w:r>
          </w:p>
        </w:tc>
      </w:tr>
      <w:tr w:rsidR="00DD6F6B" w:rsidRPr="00DD6F6B" w14:paraId="6553E26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6E08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91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5BE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07D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2D3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34.78%</w:t>
            </w:r>
          </w:p>
        </w:tc>
      </w:tr>
      <w:tr w:rsidR="00DD6F6B" w:rsidRPr="00DD6F6B" w14:paraId="309F96E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B5E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3821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4C3E0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3731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34B8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D59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B426E7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D440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K380306 KAPITALNA ULAGANJA U KULTURNA DOBRA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8BE0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FDFC0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12.646,90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B9DC3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63.23%</w:t>
            </w:r>
          </w:p>
        </w:tc>
      </w:tr>
      <w:tr w:rsidR="00DD6F6B" w:rsidRPr="00DD6F6B" w14:paraId="6F719E4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93C8E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90312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BB2F3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12.646,90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0113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63.23%</w:t>
            </w:r>
          </w:p>
        </w:tc>
      </w:tr>
      <w:tr w:rsidR="00DD6F6B" w:rsidRPr="00DD6F6B" w14:paraId="6BB95BB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2238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AA813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BB5E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12.646,90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ED5A9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63.23%</w:t>
            </w:r>
          </w:p>
        </w:tc>
      </w:tr>
      <w:tr w:rsidR="00DD6F6B" w:rsidRPr="00DD6F6B" w14:paraId="0E68E92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A91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1D21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AA2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91A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12.646,90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8F2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63.23%</w:t>
            </w:r>
          </w:p>
        </w:tc>
      </w:tr>
      <w:tr w:rsidR="00DD6F6B" w:rsidRPr="00DD6F6B" w14:paraId="7CB7C17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1FE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6F87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651C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399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12.646,90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CD3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94F658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86DFC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3901 KAPITALNA ULAGANJA U SPORTU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44C45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2E1E8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79.606,25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559C0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45.49%</w:t>
            </w:r>
          </w:p>
        </w:tc>
      </w:tr>
      <w:tr w:rsidR="00DD6F6B" w:rsidRPr="00DD6F6B" w14:paraId="34DBE4C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F5B8B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K390101 KAPITALNO ULAGANJE U NOGOMETNO IGRALIŠTE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BD115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DFE1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49.606,25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850A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35.43%</w:t>
            </w:r>
          </w:p>
        </w:tc>
      </w:tr>
      <w:tr w:rsidR="00DD6F6B" w:rsidRPr="00DD6F6B" w14:paraId="6871C38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E4575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F8B06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123.813,10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933D3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49.606,25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9F9D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40.07%</w:t>
            </w:r>
          </w:p>
        </w:tc>
      </w:tr>
      <w:tr w:rsidR="00DD6F6B" w:rsidRPr="00DD6F6B" w14:paraId="720E566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65FFC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4.5. KOMUNALNA NAKNADA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2864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123.813,10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B63DE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49.606,25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7217F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40.07%</w:t>
            </w:r>
          </w:p>
        </w:tc>
      </w:tr>
      <w:tr w:rsidR="00DD6F6B" w:rsidRPr="00DD6F6B" w14:paraId="7349EBF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5173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61F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1172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123.813,10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210C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49.606,25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990E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40.07%</w:t>
            </w:r>
          </w:p>
        </w:tc>
      </w:tr>
      <w:tr w:rsidR="00DD6F6B" w:rsidRPr="00DD6F6B" w14:paraId="5278EF2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B6D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9ABB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D30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0F2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49.606,25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2343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8C0FEA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A88B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DC113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16.186,90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8DA6B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942F51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AFC15B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F6D07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7759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16.186,90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56E2F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4E180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4A548FE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D33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A91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9DB8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16.186,90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8D9D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AAFC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6BF172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15D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96DB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3DD2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E84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4D3D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8B9A20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E8E4C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K390115 KAPITALNO ULAGANJE U KUGLANU U DRAMLJU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9E62F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46828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0B549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17837E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A2A6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389AA4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3563F1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BFDC6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9E5560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5B83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78F64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C51E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2F553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34C94C5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2411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783B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5E3F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67F2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A71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29A40A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41B0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BD2CE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1CD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015F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8B52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3BA44B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F3C4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K390116 KAPITALNO ULAGANJE U POMOĆNO NOGOMETNO IGRALIŠTE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A95CE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5E826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CA95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DD6F6B" w:rsidRPr="00DD6F6B" w14:paraId="198DB88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EB7BA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F34E3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D908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6EED2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DD6F6B" w:rsidRPr="00DD6F6B" w14:paraId="700EB2A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ED038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C84B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6C4F4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2B094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DD6F6B" w:rsidRPr="00DD6F6B" w14:paraId="64BA499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27F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78F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758C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6655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BD07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DD6F6B" w:rsidRPr="00DD6F6B" w14:paraId="48D4B668" w14:textId="77777777" w:rsidTr="00DD6F6B">
        <w:trPr>
          <w:trHeight w:val="510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5FB3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2A91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E83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7DE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32E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316447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6975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4207 IZGRADNJA KOMUNALNE INFRASTRUKTURE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C98D9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6.888.500,00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4AE78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423.522,33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9FF21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6.15%</w:t>
            </w:r>
          </w:p>
        </w:tc>
      </w:tr>
      <w:tr w:rsidR="00DD6F6B" w:rsidRPr="00DD6F6B" w14:paraId="3660053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DCF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K420704 PROJEKTIRANJE PROMETNICA I IZRADA STUDIJA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0CAC5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3CE8A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13.700,00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B59D4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9.13%</w:t>
            </w:r>
          </w:p>
        </w:tc>
      </w:tr>
      <w:tr w:rsidR="00DD6F6B" w:rsidRPr="00DD6F6B" w14:paraId="2975FDF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B3CC1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A97D6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3C933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13.700,00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E9553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9.13%</w:t>
            </w:r>
          </w:p>
        </w:tc>
      </w:tr>
      <w:tr w:rsidR="00DD6F6B" w:rsidRPr="00DD6F6B" w14:paraId="369384A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C92F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4.4. KOMUNALNI DOPRINOS I OSTALE KONCESIJE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E19D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F140D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13.700,00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5150B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9.13%</w:t>
            </w:r>
          </w:p>
        </w:tc>
      </w:tr>
      <w:tr w:rsidR="00DD6F6B" w:rsidRPr="00DD6F6B" w14:paraId="0EEAC57E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4EFA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E21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1D5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A5B8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13.700,00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6A66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9.13%</w:t>
            </w:r>
          </w:p>
        </w:tc>
      </w:tr>
      <w:tr w:rsidR="00DD6F6B" w:rsidRPr="00DD6F6B" w14:paraId="0DEE8CF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720D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4403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10D0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6C4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13.700,00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B66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593E0E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A3B96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K420707 UREĐENJE PROMETNICA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0B853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1A98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82.535,23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D17C2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16.51%</w:t>
            </w:r>
          </w:p>
        </w:tc>
      </w:tr>
      <w:tr w:rsidR="00DD6F6B" w:rsidRPr="00DD6F6B" w14:paraId="782813F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27820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B4931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7BFB4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82.535,23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639A6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16.51%</w:t>
            </w:r>
          </w:p>
        </w:tc>
      </w:tr>
      <w:tr w:rsidR="00DD6F6B" w:rsidRPr="00DD6F6B" w14:paraId="5BE2BEF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22EA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4.4. KOMUNALNI DOPRINOS I OSTALE KONCESIJE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409A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2BE0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82.535,23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01107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16.51%</w:t>
            </w:r>
          </w:p>
        </w:tc>
      </w:tr>
      <w:tr w:rsidR="00DD6F6B" w:rsidRPr="00DD6F6B" w14:paraId="3179646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DF1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6B4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388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BCA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82.535,23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884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16.51%</w:t>
            </w:r>
          </w:p>
        </w:tc>
      </w:tr>
      <w:tr w:rsidR="00DD6F6B" w:rsidRPr="00DD6F6B" w14:paraId="5AC3475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D41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0B9E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234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DAD7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82.535,23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465D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BA619A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3A4F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K420708 UREĐENJE ŠETNICE DUBRAČINA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2CDE4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8A40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9AB1D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BBC3E0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33794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7C18A9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6ED9F5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077FB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642580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A4F17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5.3. KAPITALNE POMOĆI IZ DRŽAVNOG PROR I IZVANP.KOR DRŽ.PR I INOZ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FD79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8E9DA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4251A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B7C3CA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790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1C5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4402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C60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B45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7B0BC5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9E9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7DAB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0EC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6AFC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223B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7032EDD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36D49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K420709 JAVNA RASVJETA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65D0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AC9E8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4B777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CDF5AE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DA3FB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C4D8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C7882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CBF95B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81C48F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AE5C0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4.4. KOMUNALNI DOPRINOS I OSTALE KONCESIJE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C6C4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A2B86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8A4F9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2AF56D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8284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67D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39E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A755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41CB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D92295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3BB0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4A6F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11A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8D1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5239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ED1A0D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49139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K420719 PROJEKTIRANJE JAVNIH POVRŠINA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81AD6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E4F8B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51.487,50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6713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64.36%</w:t>
            </w:r>
          </w:p>
        </w:tc>
      </w:tr>
      <w:tr w:rsidR="00DD6F6B" w:rsidRPr="00DD6F6B" w14:paraId="5A3C055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561B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52164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2E4EA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51.487,50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8B5B5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64.36%</w:t>
            </w:r>
          </w:p>
        </w:tc>
      </w:tr>
      <w:tr w:rsidR="00DD6F6B" w:rsidRPr="00DD6F6B" w14:paraId="65A8EBF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5307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425A4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8EC72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51.487,50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7A660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64.36%</w:t>
            </w:r>
          </w:p>
        </w:tc>
      </w:tr>
      <w:tr w:rsidR="00DD6F6B" w:rsidRPr="00DD6F6B" w14:paraId="15B87485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33C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8741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7AC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9076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51.487,50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E63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64.36%</w:t>
            </w:r>
          </w:p>
        </w:tc>
      </w:tr>
      <w:tr w:rsidR="00DD6F6B" w:rsidRPr="00DD6F6B" w14:paraId="7459F41E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D00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EC9CB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634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19C5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51.487,50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B7F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B713C6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F71E3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K420725 UREĐENJE NOVOG GROBLJA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4FAD9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3C39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32444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D38571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26ACC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C04AE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075C1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657B4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55E375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1316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1B49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F9826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BC3A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DE8FB5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DAB4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456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3DB0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7A95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2ED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66570A1" w14:textId="77777777" w:rsidTr="00DD6F6B">
        <w:trPr>
          <w:trHeight w:val="510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21C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2908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798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2A64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C0A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E6C042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E9F8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K420732 UREĐENJE PARKOVA I DRUGIH POVRŠINA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5B3CD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38BC9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220.136,47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A712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33.87%</w:t>
            </w:r>
          </w:p>
        </w:tc>
      </w:tr>
      <w:tr w:rsidR="00DD6F6B" w:rsidRPr="00DD6F6B" w14:paraId="7C4AFBA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0E7B23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ADD45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B88D1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220.136,47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0A542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37.0%</w:t>
            </w:r>
          </w:p>
        </w:tc>
      </w:tr>
      <w:tr w:rsidR="00DD6F6B" w:rsidRPr="00DD6F6B" w14:paraId="162124F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A4812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4.4. KOMUNALNI DOPRINOS I OSTALE KONCESIJE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FB35B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47AB8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220.136,47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D41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37.0%</w:t>
            </w:r>
          </w:p>
        </w:tc>
      </w:tr>
      <w:tr w:rsidR="00DD6F6B" w:rsidRPr="00DD6F6B" w14:paraId="2D4B8BC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0D7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9496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E75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75A4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220.136,47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0459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37.0%</w:t>
            </w:r>
          </w:p>
        </w:tc>
      </w:tr>
      <w:tr w:rsidR="00DD6F6B" w:rsidRPr="00DD6F6B" w14:paraId="44B2903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F034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6E73E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1DB2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7C6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220.136,47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0ED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70226A8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53667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8EF74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B1A8B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A2AF0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7D4BF8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5C961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F748F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B7571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4F70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F4D5F9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441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1015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27A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D7F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CAF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F1C36F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FE7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ADFE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C2FE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975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8F06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921C575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E33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CF0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2B1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B18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78A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8DD3B4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1003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92B26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2BA2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C9F4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6F4E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0B985C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7B69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K420739 KAPITALNO ULAGANJE U PAZDEHOVU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6551C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EB6F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BE687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367D9E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4EDFA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E66C1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CCD20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A2D23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6FB8F5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057A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KONCESIJA NA POMORSKOM DOBRU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CF737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E69B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7B3DB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E0A093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D73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F1D9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3EC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693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FD4F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76C989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0B4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8E42B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4E9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A8F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192E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1C638C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26539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K420751 KAPITALNO ULAGANJE U PLAŽE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626C7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E75D6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11.350,00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F637C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6.14%</w:t>
            </w:r>
          </w:p>
        </w:tc>
      </w:tr>
      <w:tr w:rsidR="00DD6F6B" w:rsidRPr="00DD6F6B" w14:paraId="6BB6AE4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7C738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6897A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8D949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11.350,00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8A38E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6.14%</w:t>
            </w:r>
          </w:p>
        </w:tc>
      </w:tr>
      <w:tr w:rsidR="00DD6F6B" w:rsidRPr="00DD6F6B" w14:paraId="037FFBB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49570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KONCESIJA NA POMORSKOM DOBRU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9D657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185.000,00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4A549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11.350,00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C980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6.14%</w:t>
            </w:r>
          </w:p>
        </w:tc>
      </w:tr>
      <w:tr w:rsidR="00DD6F6B" w:rsidRPr="00DD6F6B" w14:paraId="559D08A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93CE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343F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220F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325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11.350,00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143A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56.75%</w:t>
            </w:r>
          </w:p>
        </w:tc>
      </w:tr>
      <w:tr w:rsidR="00DD6F6B" w:rsidRPr="00DD6F6B" w14:paraId="46F4793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2B8E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5B560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FE63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C09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11.350,00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269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29183F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3AD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968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A0A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E83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6D0B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D3CDAC1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0C79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75C76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435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2B6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592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14E7F7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A0FBE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K420754 KAPITALNO ULAGANJE U ŠTROSMAJEROVO ŠETALIŠTE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D767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64BA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14E1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8ED9C0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C8BF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11474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E79D5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18C282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16DFA7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87073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2D9B6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B0B6D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63DEF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EE8B6B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F1C7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14F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0F3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3957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ABFB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15ABD2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E33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AAE4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29A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373D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FAAD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0C438F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162A1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K420764 KAPITALNO ULAGANJE U TRŽNICU U CRIKVENICI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5ADBA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A8665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6AC99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0.04%</w:t>
            </w:r>
          </w:p>
        </w:tc>
      </w:tr>
      <w:tr w:rsidR="00DD6F6B" w:rsidRPr="00DD6F6B" w14:paraId="00B8330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CA1B6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8AC0D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5162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00025D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5.0%</w:t>
            </w:r>
          </w:p>
        </w:tc>
      </w:tr>
      <w:tr w:rsidR="00DD6F6B" w:rsidRPr="00DD6F6B" w14:paraId="20B512E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89399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72AD8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89D7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3CB9E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5.0%</w:t>
            </w:r>
          </w:p>
        </w:tc>
      </w:tr>
      <w:tr w:rsidR="00DD6F6B" w:rsidRPr="00DD6F6B" w14:paraId="521A99C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24FE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F342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12FC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130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0961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5.0%</w:t>
            </w:r>
          </w:p>
        </w:tc>
      </w:tr>
      <w:tr w:rsidR="00DD6F6B" w:rsidRPr="00DD6F6B" w14:paraId="0AC2860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AC57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C5E2A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457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575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DF4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79DBAB1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9B691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8. NAMJENSKI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C954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F98949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8A75F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9F0633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406E7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8.2. PRIHODI OD PRIMLJENIH ZAJMOVA BANAKA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D9EF7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3AEC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14AAF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0CB6DF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AC43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560D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11E8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CF5A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4AD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4B7E1B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6C3D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D32B8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9A48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714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BE33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D5D156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5BCA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K420767 UREĐENJE  PARKA OBALA U SELCU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C3A5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6616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42.813,13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62E7A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73.18%</w:t>
            </w:r>
          </w:p>
        </w:tc>
      </w:tr>
      <w:tr w:rsidR="00DD6F6B" w:rsidRPr="00DD6F6B" w14:paraId="5851BDB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0C062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552DA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C4786C" w14:textId="54E5A882" w:rsidR="00DD6F6B" w:rsidRPr="00D92878" w:rsidRDefault="005376EA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22.813,13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D4C6F2B" w14:textId="3EBCFCA2" w:rsidR="00DD6F6B" w:rsidRPr="00D92878" w:rsidRDefault="005376EA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59.25</w:t>
            </w:r>
            <w:r w:rsidR="00DD6F6B"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DD6F6B" w:rsidRPr="00DD6F6B" w14:paraId="2A114C3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E7909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391E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22875" w14:textId="5BA45900" w:rsidR="00DD6F6B" w:rsidRPr="00D92878" w:rsidRDefault="005376EA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22.813,13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76F7E7" w14:textId="6296E08E" w:rsidR="00DD6F6B" w:rsidRPr="00D92878" w:rsidRDefault="005376EA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59.25</w:t>
            </w:r>
            <w:r w:rsidR="00DD6F6B"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DD6F6B" w:rsidRPr="00DD6F6B" w14:paraId="7E16B50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6624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23E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B85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AE67C" w14:textId="2D9438FA" w:rsidR="00DD6F6B" w:rsidRPr="00D92878" w:rsidRDefault="005376EA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22.813,13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F1F2" w14:textId="75614FEE" w:rsidR="00DD6F6B" w:rsidRPr="00D92878" w:rsidRDefault="005376EA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59.25</w:t>
            </w:r>
            <w:r w:rsidR="00DD6F6B"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DD6F6B" w:rsidRPr="00DD6F6B" w14:paraId="4DC7319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B4E1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5EC68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2250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308B4" w14:textId="1CFCA3F8" w:rsidR="00DD6F6B" w:rsidRPr="00D92878" w:rsidRDefault="005376EA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22.813,13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1E41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1A8BF1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C78B9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3BA4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4D670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31.681,72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76EE83" w14:textId="7E8C8A33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5376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00.0</w:t>
            </w: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DD6F6B" w:rsidRPr="00DD6F6B" w14:paraId="52649EB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7318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F45BB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6F5A7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31.681,72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F538A" w14:textId="709ED03E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5376E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00.0</w:t>
            </w: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%</w:t>
            </w:r>
          </w:p>
        </w:tc>
      </w:tr>
      <w:tr w:rsidR="00DD6F6B" w:rsidRPr="00DD6F6B" w14:paraId="04988D2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943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011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327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6C7E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31.681,72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016D3" w14:textId="17A7D555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</w:t>
            </w:r>
            <w:r w:rsidR="005376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00.0</w:t>
            </w: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%</w:t>
            </w:r>
          </w:p>
        </w:tc>
      </w:tr>
      <w:tr w:rsidR="00DD6F6B" w:rsidRPr="00DD6F6B" w14:paraId="1A83432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AAA6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1786C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995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AEF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31.681,72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673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3AABCF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B4582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K420769 UREĐENJE PLAŽE U UVALI HAVIŠĆE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A5DAD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C8E5F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2BCED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81C63C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1F0AD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EEE6A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192.900,00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12FEF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CB237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875919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2B763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KONCESIJA NA POMORSKOM DOBRU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63286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192.900,00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1193A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5ACCF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5AFAF5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E5B3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2A4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8520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42.900,00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243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B32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BF84A7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63A4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68CE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9902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092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5123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E7FAC35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1DD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383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721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92D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AD0F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12D6B3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E5F9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62B4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618B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A52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2BB6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80D45C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677DBC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381CB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B3739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67895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320761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3B5F8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5.3. KAPITALNE POMOĆI IZ DRŽAVNOG PROR I IZVANP.KOR DRŽ.PR I INOZ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B9AC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FD7FA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1664A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969442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5FE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6F0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DE5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AB36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63A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83C13E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86C6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12816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472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6AE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1E6B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985952E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46B9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K420770 KAPITALNO ULAGANJE U PLAŽU KAČJAK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2F940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4EE87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3A381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EBB5EB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B8D79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34439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2532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0D8BD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1EB8A2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2CC27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4.1. KONCESIJA NA POMORSKOM DOBRU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CDCA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96D2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7C2D8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883D5D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F80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9E1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D7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C1C5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745F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3A9216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F936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6279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918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1322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CCB1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3CA581D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734EA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9D153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4A45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60ABA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124AE4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368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5.3. KAPITALNE POMOĆI IZ DRŽAVNOG PROR I IZVANP.KOR DRŽ.PR I INOZ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87794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5651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44600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26A5615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DD8E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790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CA3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CDE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6DD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A87F6F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473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9A57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2DE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5E94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423A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79659BD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91D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K420775 KAPITALNO ULAGANJE U TRG U DRAMLJU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C104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85E9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26E1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96C616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18E8F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AD2B0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657D42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3A42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38BD94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E176F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DFE0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274F0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0E818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13F579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674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850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2C6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156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3F94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541EFEE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F47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C5928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5DA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696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146B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B4A1B2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E726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K420777 UREĐENJE PARKA PALIH ZA DOMOVINU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9887D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9FADC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D9818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C22D15E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FFEF6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0D6A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4889FE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6A96A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49BE32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C70CA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3CD56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3CAD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19DF6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D7EEC2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671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0D21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BC8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8BB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0C1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258E13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6828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AB0F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3BC7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C93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6F6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362C489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10C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lastRenderedPageBreak/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E68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984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15E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7935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2D6298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EC5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BED31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za ostalu nefinancijsku imovinu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EAC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EB8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0FE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79AE0B1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0393A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4301 KAPITALNA ULAGANJA MJESNIH ODBORA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45554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37.835,16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E4465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6AC25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A2F459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EC9E3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K430104 PROŠIRENJE JAVNE RASVJETE MO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7E7F9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37.835,16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F2AFD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514E2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078A0A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8CB60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2EEE2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37.835,16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73F57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9C83C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6CEE9E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B79FB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4.4. KOMUNALNI DOPRINOS I OSTALE KONCESIJE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7673F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37.835,16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4C825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31C7E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BC1C0B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DAB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7BF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8D2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37.835,16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D3E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DFF2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F7F83C5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B5F5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552FD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735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E9C1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6E80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C21C3C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EFDB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4401 KAPITALNO ULAGANJE U PROSTORNO PLANSKU I PROJEKTNU DOKUMENTACIJU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8978C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417.337,38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EB55D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113.040,26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47FF8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27.09%</w:t>
            </w:r>
          </w:p>
        </w:tc>
      </w:tr>
      <w:tr w:rsidR="00DD6F6B" w:rsidRPr="00DD6F6B" w14:paraId="10B6AC0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60101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K440101 KAPITALNO ULAGANJE U STUDIJE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57278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94AE6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17.125,00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F3740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38.06%</w:t>
            </w:r>
          </w:p>
        </w:tc>
      </w:tr>
      <w:tr w:rsidR="00DD6F6B" w:rsidRPr="00DD6F6B" w14:paraId="24245E6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F3261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09497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854903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17.125,00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2E093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38.06%</w:t>
            </w:r>
          </w:p>
        </w:tc>
      </w:tr>
      <w:tr w:rsidR="00DD6F6B" w:rsidRPr="00DD6F6B" w14:paraId="6052785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46133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5D277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BFAFF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17.125,00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CE3EF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38.06%</w:t>
            </w:r>
          </w:p>
        </w:tc>
      </w:tr>
      <w:tr w:rsidR="00DD6F6B" w:rsidRPr="00DD6F6B" w14:paraId="37F5929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EE5E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2F3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7DE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15C8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17.125,00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7EE8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38.06%</w:t>
            </w:r>
          </w:p>
        </w:tc>
      </w:tr>
      <w:tr w:rsidR="00DD6F6B" w:rsidRPr="00DD6F6B" w14:paraId="6088B87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BE5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07A8A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E42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9A5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17.125,00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604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8E4C87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18C4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K440102 KAPITALNO ULAGANJE U SUO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41FE8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CF559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3710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94.44%</w:t>
            </w:r>
          </w:p>
        </w:tc>
      </w:tr>
      <w:tr w:rsidR="00DD6F6B" w:rsidRPr="00DD6F6B" w14:paraId="2DCB9FA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EBD87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1DC5FD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568D2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730D2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94.44%</w:t>
            </w:r>
          </w:p>
        </w:tc>
      </w:tr>
      <w:tr w:rsidR="00DD6F6B" w:rsidRPr="00DD6F6B" w14:paraId="01B1A60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89C6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54703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609C6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5D19C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94.44%</w:t>
            </w:r>
          </w:p>
        </w:tc>
      </w:tr>
      <w:tr w:rsidR="00DD6F6B" w:rsidRPr="00DD6F6B" w14:paraId="7C6C552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C2F9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B93A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0A3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C1C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6314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94.44%</w:t>
            </w:r>
          </w:p>
        </w:tc>
      </w:tr>
      <w:tr w:rsidR="00DD6F6B" w:rsidRPr="00DD6F6B" w14:paraId="7D03A6C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C223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88AE6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A83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E31E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D73E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EBB20C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22F06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K440103 KAPITALNO ULAGANJE U UPU, DPU, PPU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6E331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120.837,38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AA69E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41.937,50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AE4C8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34.71%</w:t>
            </w:r>
          </w:p>
        </w:tc>
      </w:tr>
      <w:tr w:rsidR="00DD6F6B" w:rsidRPr="00DD6F6B" w14:paraId="4217E18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43EB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E45D71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21.837,38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8FEB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12.740,73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31AF1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58.34%</w:t>
            </w:r>
          </w:p>
        </w:tc>
      </w:tr>
      <w:tr w:rsidR="00DD6F6B" w:rsidRPr="00DD6F6B" w14:paraId="5FC273B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494E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41EC2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21.837,38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0CE2B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12.740,73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6264D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58.34%</w:t>
            </w:r>
          </w:p>
        </w:tc>
      </w:tr>
      <w:tr w:rsidR="00DD6F6B" w:rsidRPr="00DD6F6B" w14:paraId="24AE536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88B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1F95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69C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21.837,38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F076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12.740,73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F96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58.34%</w:t>
            </w:r>
          </w:p>
        </w:tc>
      </w:tr>
      <w:tr w:rsidR="00DD6F6B" w:rsidRPr="00DD6F6B" w14:paraId="5A93235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B42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4263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5B07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Umjetnička, literarna i znanstvena djela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2BA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D49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12.740,73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B6E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BDAFB7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BFAAA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 PRIHODI ZA POSEBNE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01BD2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2C252C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396,39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EDFBA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13.21%</w:t>
            </w:r>
          </w:p>
        </w:tc>
      </w:tr>
      <w:tr w:rsidR="00DD6F6B" w:rsidRPr="00DD6F6B" w14:paraId="603AF50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EE1C5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4.6. DOPRINOS ZA ŠUME,  NAK ZA NEZAK.IZGR.ZGRADE, POLJO.ZEMLJ. 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1DEB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8AEE2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396,39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EFA7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13.21%</w:t>
            </w:r>
          </w:p>
        </w:tc>
      </w:tr>
      <w:tr w:rsidR="00DD6F6B" w:rsidRPr="00DD6F6B" w14:paraId="3A5C625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F2E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185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45F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28FB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396,39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1328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13.21%</w:t>
            </w:r>
          </w:p>
        </w:tc>
      </w:tr>
      <w:tr w:rsidR="00DD6F6B" w:rsidRPr="00DD6F6B" w14:paraId="7EADD55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D89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4263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666C9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Umjetnička, literarna i znanstvena djela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35E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E80B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396,39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C2F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FA4C92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DF949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53970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96.000,00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D4E5D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28.800,38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2593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30.0%</w:t>
            </w:r>
          </w:p>
        </w:tc>
      </w:tr>
      <w:tr w:rsidR="00DD6F6B" w:rsidRPr="00DD6F6B" w14:paraId="2403A0A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C6A06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5.3. KAPITALNE POMOĆI IZ DRŽAVNOG PROR I IZVANP.KOR DRŽ.PR I INOZ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4A68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7630F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0262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E24AAE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63E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39B3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56D7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065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BDA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292C24B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CF22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4263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A194D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Umjetnička, literarna i znanstvena djela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8909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D46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8F9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3734C2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34655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20163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0024F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28.800,38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984A9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60.0%</w:t>
            </w:r>
          </w:p>
        </w:tc>
      </w:tr>
      <w:tr w:rsidR="00DD6F6B" w:rsidRPr="00DD6F6B" w14:paraId="24D7A36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DCD0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EB93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3631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595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28.800,38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C6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60.0%</w:t>
            </w:r>
          </w:p>
        </w:tc>
      </w:tr>
      <w:tr w:rsidR="00DD6F6B" w:rsidRPr="00DD6F6B" w14:paraId="3F2018E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4BF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4263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60F60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Umjetnička, literarna i znanstvena djela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A77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8041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28.800,38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70C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4C5C96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68EA0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K440104 KATASTARSKA IZMJERA SELCA I JADRANOVA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E6F5A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6A926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7.109,70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7E927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7.11%</w:t>
            </w:r>
          </w:p>
        </w:tc>
      </w:tr>
      <w:tr w:rsidR="00DD6F6B" w:rsidRPr="00DD6F6B" w14:paraId="1FA27C4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CC5D0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19522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772352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7.109,70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36E0AD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7.11%</w:t>
            </w:r>
          </w:p>
        </w:tc>
      </w:tr>
      <w:tr w:rsidR="00DD6F6B" w:rsidRPr="00DD6F6B" w14:paraId="42D2148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65CA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9E2B1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E908A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7.109,70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FE821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7.11%</w:t>
            </w:r>
          </w:p>
        </w:tc>
      </w:tr>
      <w:tr w:rsidR="00DD6F6B" w:rsidRPr="00DD6F6B" w14:paraId="7D4DE89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881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BC6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52BD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79.000,00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F6C9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7.109,70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67B8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9.0%</w:t>
            </w:r>
          </w:p>
        </w:tc>
      </w:tr>
      <w:tr w:rsidR="00DD6F6B" w:rsidRPr="00DD6F6B" w14:paraId="09B49501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1076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3661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E5E1B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Tekuće pomoći proračunskim korisnicima drugih proračuna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2225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630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7.109,70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556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53F4F1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4F94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B7E7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08B0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657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9383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FD3A2F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9BA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lastRenderedPageBreak/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1E4C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80D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6EF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5EF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7BB8F6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ED6A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K440105 ARHITEKTONSKO URBANISTIČKI PROJEKTI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D08F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D350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85D2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17.01%</w:t>
            </w:r>
          </w:p>
        </w:tc>
      </w:tr>
      <w:tr w:rsidR="00DD6F6B" w:rsidRPr="00DD6F6B" w14:paraId="6E4B6FB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79D05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39821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40EEA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C10098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17.01%</w:t>
            </w:r>
          </w:p>
        </w:tc>
      </w:tr>
      <w:tr w:rsidR="00DD6F6B" w:rsidRPr="00DD6F6B" w14:paraId="3B98DCB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09A53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14BC0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7EFC9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11.906,25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ADEE3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17.01%</w:t>
            </w:r>
          </w:p>
        </w:tc>
      </w:tr>
      <w:tr w:rsidR="00DD6F6B" w:rsidRPr="00DD6F6B" w14:paraId="4206448B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85A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F7FA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F65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347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11.906,25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80D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17.01%</w:t>
            </w:r>
          </w:p>
        </w:tc>
      </w:tr>
      <w:tr w:rsidR="00DD6F6B" w:rsidRPr="00DD6F6B" w14:paraId="09D70F2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685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2F449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657A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D678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11.906,25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7E6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8BF12C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C8F0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K440107 DOKUMENTACIJA - LEGALIZACIJA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6D24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AEFC5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577,76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134E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57.78%</w:t>
            </w:r>
          </w:p>
        </w:tc>
      </w:tr>
      <w:tr w:rsidR="00DD6F6B" w:rsidRPr="00DD6F6B" w14:paraId="350DB7F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3F34F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E043D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A988EF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577,76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B1621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57.78%</w:t>
            </w:r>
          </w:p>
        </w:tc>
      </w:tr>
      <w:tr w:rsidR="00DD6F6B" w:rsidRPr="00DD6F6B" w14:paraId="79D1935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873B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5C61F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28025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577,76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EDF4B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57.78%</w:t>
            </w:r>
          </w:p>
        </w:tc>
      </w:tr>
      <w:tr w:rsidR="00DD6F6B" w:rsidRPr="00DD6F6B" w14:paraId="0D213E81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D39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D64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03B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280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577,76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66A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57.78%</w:t>
            </w:r>
          </w:p>
        </w:tc>
      </w:tr>
      <w:tr w:rsidR="00DD6F6B" w:rsidRPr="00DD6F6B" w14:paraId="3ADC4E0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92D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8E98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35B9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EC77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577,76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6FED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75060DE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A987E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Kapitalni projekt K440109 </w:t>
            </w:r>
            <w:proofErr w:type="spellStart"/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ReMED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CEA4D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95DD3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30.134,05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54410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39.65%</w:t>
            </w:r>
          </w:p>
        </w:tc>
      </w:tr>
      <w:tr w:rsidR="00DD6F6B" w:rsidRPr="00DD6F6B" w14:paraId="11DD1E4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A119F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6EC39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5373E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4.290,34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91D67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21.45%</w:t>
            </w:r>
          </w:p>
        </w:tc>
      </w:tr>
      <w:tr w:rsidR="00DD6F6B" w:rsidRPr="00DD6F6B" w14:paraId="21BA9EF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DE254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8550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F2D7B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4.290,34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4A701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21.45%</w:t>
            </w:r>
          </w:p>
        </w:tc>
      </w:tr>
      <w:tr w:rsidR="00DD6F6B" w:rsidRPr="00DD6F6B" w14:paraId="7188CBE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FCC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BCA0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1E63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A12B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4.290,34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BDF0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21.45%</w:t>
            </w:r>
          </w:p>
        </w:tc>
      </w:tr>
      <w:tr w:rsidR="00DD6F6B" w:rsidRPr="00DD6F6B" w14:paraId="444DC20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D65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5089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6BE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3A86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2.398,34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552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5E0C45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FA6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4B314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9E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B296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1.892,00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0D96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47FD07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D936D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19ABE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5E46F9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25.843,71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9905C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46.15%</w:t>
            </w:r>
          </w:p>
        </w:tc>
      </w:tr>
      <w:tr w:rsidR="00DD6F6B" w:rsidRPr="00DD6F6B" w14:paraId="7296657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CC33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89DCF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F9EB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25.843,71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9A7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46.15%</w:t>
            </w:r>
          </w:p>
        </w:tc>
      </w:tr>
      <w:tr w:rsidR="00DD6F6B" w:rsidRPr="00DD6F6B" w14:paraId="3B135F7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8C5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11C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835D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50.260,00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38D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25.558,32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BD2D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50.85%</w:t>
            </w:r>
          </w:p>
        </w:tc>
      </w:tr>
      <w:tr w:rsidR="00DD6F6B" w:rsidRPr="00DD6F6B" w14:paraId="5C616AA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1186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2745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Plaće za redovan rad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64C1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17B9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21.337,60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0733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6AE0AF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4BEA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3121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5261B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rashodi za zaposlene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401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28CB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C24D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E81757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7B52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3132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1D193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Doprinosi za obvezno zdravstveno osiguranje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E406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9AA4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3.520,72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219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55D512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A37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FAD2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1749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5.740,00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1FDF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285,39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919B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4.97%</w:t>
            </w:r>
          </w:p>
        </w:tc>
      </w:tr>
      <w:tr w:rsidR="00DD6F6B" w:rsidRPr="00DD6F6B" w14:paraId="5A974E0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F622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64ED8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8FD7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11C5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285,39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37F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797F0E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39D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4C91A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D3F8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529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6E2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42C42D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02089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4502 STJECANJE OSTALE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0F681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217E8E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80.737,68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4FD85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26.91%</w:t>
            </w:r>
          </w:p>
        </w:tc>
      </w:tr>
      <w:tr w:rsidR="00DD6F6B" w:rsidRPr="00DD6F6B" w14:paraId="624B3C0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C66C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K450201 STJECANJE OSTALE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0B19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AF0D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80.737,68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7086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26.91%</w:t>
            </w:r>
          </w:p>
        </w:tc>
      </w:tr>
      <w:tr w:rsidR="00DD6F6B" w:rsidRPr="00DD6F6B" w14:paraId="516CDBE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49B63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E17E7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D13D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80.737,68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ADED1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26.91%</w:t>
            </w:r>
          </w:p>
        </w:tc>
      </w:tr>
      <w:tr w:rsidR="00DD6F6B" w:rsidRPr="00DD6F6B" w14:paraId="74208FB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DEDC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D7236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77521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80.737,68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95CE8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26.91%</w:t>
            </w:r>
          </w:p>
        </w:tc>
      </w:tr>
      <w:tr w:rsidR="00DD6F6B" w:rsidRPr="00DD6F6B" w14:paraId="4A46F3B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6F2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66D7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neproizvedene</w:t>
            </w:r>
            <w:proofErr w:type="spellEnd"/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1FB1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B910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80.737,68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9F4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26.91%</w:t>
            </w:r>
          </w:p>
        </w:tc>
      </w:tr>
      <w:tr w:rsidR="00DD6F6B" w:rsidRPr="00DD6F6B" w14:paraId="1DA3BD2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0637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37CC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D36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AED0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80.737,68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251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E7E9CB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9C3F0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4803 KAPITALNA ULAGANJA U OBJEKTE ZA VATROGASNU ZAŠTITU - INV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2BFDA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AE323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C9B70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13.0%</w:t>
            </w:r>
          </w:p>
        </w:tc>
      </w:tr>
      <w:tr w:rsidR="00DD6F6B" w:rsidRPr="00DD6F6B" w14:paraId="26D5075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4E31C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K480301 KAPITALNO ULAGANJE U VATROGASNI DOM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D791D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024E4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80DE1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13.0%</w:t>
            </w:r>
          </w:p>
        </w:tc>
      </w:tr>
      <w:tr w:rsidR="00DD6F6B" w:rsidRPr="00DD6F6B" w14:paraId="499F706E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86D57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B7252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D19C9A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159B5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65.0%</w:t>
            </w:r>
          </w:p>
        </w:tc>
      </w:tr>
      <w:tr w:rsidR="00DD6F6B" w:rsidRPr="00DD6F6B" w14:paraId="5AC8757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A8FD5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B89C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B0B62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A19B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65.0%</w:t>
            </w:r>
          </w:p>
        </w:tc>
      </w:tr>
      <w:tr w:rsidR="00DD6F6B" w:rsidRPr="00DD6F6B" w14:paraId="609AC4E1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E373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9C1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8E61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CA9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E2F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65.0%</w:t>
            </w:r>
          </w:p>
        </w:tc>
      </w:tr>
      <w:tr w:rsidR="00DD6F6B" w:rsidRPr="00DD6F6B" w14:paraId="2A31E79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FD53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22FC7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B38A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8D14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13.000,00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971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D711E0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8F2EB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00745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7C984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EAD81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1C5AC1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A08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F750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9C3B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54CF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E359C4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E15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9129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9BE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8AD5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F5DF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6F126F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78A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F96EF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D55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9CD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C5C6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F13BF8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70CC3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4903 KAPITALNO ULAGANJE U IMOVINU ZA RAD JLS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58195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840.413,10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D064F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222.470,47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BEFD9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26.47%</w:t>
            </w:r>
          </w:p>
        </w:tc>
      </w:tr>
      <w:tr w:rsidR="00DD6F6B" w:rsidRPr="00DD6F6B" w14:paraId="0E3E641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A896C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K490301 KAPITALNO ULAGANJE U IMOVINU ZA RAD JLS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AD5B9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36.600,00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F56A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1.386,80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CCBB6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3.79%</w:t>
            </w:r>
          </w:p>
        </w:tc>
      </w:tr>
      <w:tr w:rsidR="00DD6F6B" w:rsidRPr="00DD6F6B" w14:paraId="2ED1666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A92A1F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65D6CB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36.600,00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212B8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1.386,80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8EF17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3.79%</w:t>
            </w:r>
          </w:p>
        </w:tc>
      </w:tr>
      <w:tr w:rsidR="00DD6F6B" w:rsidRPr="00DD6F6B" w14:paraId="6D15687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51410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3950D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36.600,00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DEF5A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1.386,80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833F0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3.79%</w:t>
            </w:r>
          </w:p>
        </w:tc>
      </w:tr>
      <w:tr w:rsidR="00DD6F6B" w:rsidRPr="00DD6F6B" w14:paraId="1D4FA2A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6CD7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304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843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36.600,00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AC77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1.386,80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3BEE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3.79%</w:t>
            </w:r>
          </w:p>
        </w:tc>
      </w:tr>
      <w:tr w:rsidR="00DD6F6B" w:rsidRPr="00DD6F6B" w14:paraId="60D57F17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E8D9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AE64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CE0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41D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245,00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46F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8CCA3F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72A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2FDCE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CC1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E0E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BE77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D82389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0B3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07CCF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Instrumenti i uređaji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F2DB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CDB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391,80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52E6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5D7A339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155B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02202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52E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340C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750,00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7FCB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71D958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D7CE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K490303 KAPITALNO ULAGANJA ZGRADA KOTORSKA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CD706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628.813,10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EDC8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220.053,38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3E826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35.0%</w:t>
            </w:r>
          </w:p>
        </w:tc>
      </w:tr>
      <w:tr w:rsidR="00DD6F6B" w:rsidRPr="00DD6F6B" w14:paraId="5A66B64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4FEAD1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943430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46ECD5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C94B9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DD6F6B" w:rsidRPr="00DD6F6B" w14:paraId="05769C6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B9F6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CE211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D7079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4B7FE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100.0%</w:t>
            </w:r>
          </w:p>
        </w:tc>
      </w:tr>
      <w:tr w:rsidR="00DD6F6B" w:rsidRPr="00DD6F6B" w14:paraId="01451C6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B134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062C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B5D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375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B324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100.0%</w:t>
            </w:r>
          </w:p>
        </w:tc>
      </w:tr>
      <w:tr w:rsidR="00DD6F6B" w:rsidRPr="00DD6F6B" w14:paraId="4BCA66BC" w14:textId="77777777" w:rsidTr="00DD6F6B">
        <w:trPr>
          <w:trHeight w:val="510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3A0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3861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536B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Kapitalne pomoći kreditnim i ostalim financijskim institucijama te trgovačkim društvima u javnom </w:t>
            </w:r>
            <w:proofErr w:type="spellStart"/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sek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1392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9DD1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140.000,00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977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2F9AF2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D4095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77670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488.813,10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B7A31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80.053,38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1F8DB1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16.38%</w:t>
            </w:r>
          </w:p>
        </w:tc>
      </w:tr>
      <w:tr w:rsidR="00DD6F6B" w:rsidRPr="00DD6F6B" w14:paraId="0EBEED4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C0AAE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8596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488.813,10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3B5C5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80.053,38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52B38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16.38%</w:t>
            </w:r>
          </w:p>
        </w:tc>
      </w:tr>
      <w:tr w:rsidR="00DD6F6B" w:rsidRPr="00DD6F6B" w14:paraId="6149BAE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2B54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267B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FDB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488.813,10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64A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80.053,38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189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16.38%</w:t>
            </w:r>
          </w:p>
        </w:tc>
      </w:tr>
      <w:tr w:rsidR="00DD6F6B" w:rsidRPr="00DD6F6B" w14:paraId="6503146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47D3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94C1D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Poslovni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DD9B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C4D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80.053,38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BFC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E01294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31940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K490304 KOMPLEKS MO ZAPAD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095CC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9396F5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718B7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786F8C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9A689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AEE6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88A9F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EDBD6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4C965A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18E4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D14C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343A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D829D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1BF5A75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CE5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210E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EA52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07C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877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3E8BDA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E3B3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3322A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5EAF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CE5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937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33A362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C09AD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K490305 NOVI PRIKLJUČCI STRUJE I VODE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0140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D0AA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1.030,29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75FD9F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4.12%</w:t>
            </w:r>
          </w:p>
        </w:tc>
      </w:tr>
      <w:tr w:rsidR="00DD6F6B" w:rsidRPr="00DD6F6B" w14:paraId="67986DE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3BF99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E3E38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9BEC8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1.030,29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BCD21D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4.12%</w:t>
            </w:r>
          </w:p>
        </w:tc>
      </w:tr>
      <w:tr w:rsidR="00DD6F6B" w:rsidRPr="00DD6F6B" w14:paraId="5CB4A58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BC27B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4D065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F9873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1.030,29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C5C8C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4.12%</w:t>
            </w:r>
          </w:p>
        </w:tc>
      </w:tr>
      <w:tr w:rsidR="00DD6F6B" w:rsidRPr="00DD6F6B" w14:paraId="0A0BBAF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E219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EAD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FAC7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84F5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1.030,29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864B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4.12%</w:t>
            </w:r>
          </w:p>
        </w:tc>
      </w:tr>
      <w:tr w:rsidR="00DD6F6B" w:rsidRPr="00DD6F6B" w14:paraId="306944D2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02EF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4214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7353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Ostali građevinski objekti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62C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96AA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1.030,29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DF2D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4B52CB5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8200A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5103 KAPITALNA ULAGANJA U SOCIJALNOJ ZAŠTITI - INV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601B1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56.739,17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FC87C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F1437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9BC9C1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80C96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K510301 STANOVI ZA SOCIJALNO UGROŽENE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AA63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56.739,17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868DB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F7EFF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2DF3F6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BCBFE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1BA8F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56.739,17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2DB23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1BDC4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349A5C0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902C8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7.2. PRIHODI OD PRODAJE STANOVA SA STANARSKIM PRAVOM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0A312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56.739,17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BAE4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28E9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4C57BE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A71B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FB5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E08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56.739,17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3E12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52C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B51458A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442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B3A58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2BEB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E1B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F8C9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3ED6163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E579F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5201 KAPITALNO ULAGANJE U ENERGETSKU UČINKOVITOST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844FA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1.975.000,00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F13EA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640.603,33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FD0C8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32.44%</w:t>
            </w:r>
          </w:p>
        </w:tc>
      </w:tr>
      <w:tr w:rsidR="00DD6F6B" w:rsidRPr="00DD6F6B" w14:paraId="6D0C316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1F3C4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K520101 KAPITALNO ULAGANJE U ENERGETSKU UČINKOVITOST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57889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20EAA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6.875,00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D770B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12.5%</w:t>
            </w:r>
          </w:p>
        </w:tc>
      </w:tr>
      <w:tr w:rsidR="00DD6F6B" w:rsidRPr="00DD6F6B" w14:paraId="7E87BC4D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7D1736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45D91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7A52B0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6.875,00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195A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12.5%</w:t>
            </w:r>
          </w:p>
        </w:tc>
      </w:tr>
      <w:tr w:rsidR="00DD6F6B" w:rsidRPr="00DD6F6B" w14:paraId="3CF5B051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4FC77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A4E77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FBC8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6.875,00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FF94A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12.5%</w:t>
            </w:r>
          </w:p>
        </w:tc>
      </w:tr>
      <w:tr w:rsidR="00DD6F6B" w:rsidRPr="00DD6F6B" w14:paraId="33F28191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9E65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A74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FD5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2B4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6.875,00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7F94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17.19%</w:t>
            </w:r>
          </w:p>
        </w:tc>
      </w:tr>
      <w:tr w:rsidR="00DD6F6B" w:rsidRPr="00DD6F6B" w14:paraId="4889B0F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65A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67B0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C6C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6132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6.875,00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92B2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2338131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7C5B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7F6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B46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EF1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D16E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FD8300B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00B4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ED211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A829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8BA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E62F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225852D4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B7EF5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K520108 KAPITALNO ULAGANJE U ENERGETSKU UČINKOVITOST DOMA PROSVJETE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64975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0DF4A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290.449,33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FE95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36.31%</w:t>
            </w:r>
          </w:p>
        </w:tc>
      </w:tr>
      <w:tr w:rsidR="00DD6F6B" w:rsidRPr="00DD6F6B" w14:paraId="7F07C8C8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6E51C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044130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159.600,00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E9C297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58.089,87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F0E18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36.4%</w:t>
            </w:r>
          </w:p>
        </w:tc>
      </w:tr>
      <w:tr w:rsidR="00DD6F6B" w:rsidRPr="00DD6F6B" w14:paraId="66FB903E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AEA65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2FC02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159.600,00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EB77A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58.089,87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91EB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36.4%</w:t>
            </w:r>
          </w:p>
        </w:tc>
      </w:tr>
      <w:tr w:rsidR="00DD6F6B" w:rsidRPr="00DD6F6B" w14:paraId="03387A8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84D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490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F92D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1160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CEC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BDCCBD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174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A8071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FD7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8EF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1C5C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34E163D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D6A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B1BC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B49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156.600,00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2FD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58.089,87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122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37.09%</w:t>
            </w:r>
          </w:p>
        </w:tc>
      </w:tr>
      <w:tr w:rsidR="00DD6F6B" w:rsidRPr="00DD6F6B" w14:paraId="37EE293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6BE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B0CA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420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CF5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58.089,87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A4D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292322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B0240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62325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416.320,00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8316C9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232.359,46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1F15C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55.81%</w:t>
            </w:r>
          </w:p>
        </w:tc>
      </w:tr>
      <w:tr w:rsidR="00DD6F6B" w:rsidRPr="00DD6F6B" w14:paraId="2EBA33D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9EB7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EBE98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416.320,00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AFF6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232.359,46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56CC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55.81%</w:t>
            </w:r>
          </w:p>
        </w:tc>
      </w:tr>
      <w:tr w:rsidR="00DD6F6B" w:rsidRPr="00DD6F6B" w14:paraId="3C000CE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4294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F948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F64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416.320,00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5AEE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232.359,46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BAD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55.81%</w:t>
            </w:r>
          </w:p>
        </w:tc>
      </w:tr>
      <w:tr w:rsidR="00DD6F6B" w:rsidRPr="00DD6F6B" w14:paraId="4E688A7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B514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6B0C4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3E68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07D5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232.359,46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690A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98C37F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96019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763A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224.080,00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4601A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BA98F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E7F268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CDE7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FE86B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224.080,00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83096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B7B1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C44D74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1A5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CEA1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CA16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224.080,00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9101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A1B4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8A285F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43F0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F3914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AD3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994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573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3CCEF783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FA478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K520109 KAPITALNO ULAGANJA U ENERG.UČINKOVITOST DOMA KULTURE U JADRANOVU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969DA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1.120.000,00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2AA51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343.279,00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0C882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30.65%</w:t>
            </w:r>
          </w:p>
        </w:tc>
      </w:tr>
      <w:tr w:rsidR="00DD6F6B" w:rsidRPr="00DD6F6B" w14:paraId="37C63C9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A25C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 OPĆI PRIHODI I PRIMICI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88C85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7AAB8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72.623,99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12AEB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58.1%</w:t>
            </w:r>
          </w:p>
        </w:tc>
      </w:tr>
      <w:tr w:rsidR="00DD6F6B" w:rsidRPr="00DD6F6B" w14:paraId="093AE6D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0F1B9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1.1. OSTALI PRIHODI I PRIMICI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A316B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AA18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72.623,99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02887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58.1%</w:t>
            </w:r>
          </w:p>
        </w:tc>
      </w:tr>
      <w:tr w:rsidR="00DD6F6B" w:rsidRPr="00DD6F6B" w14:paraId="515D556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6D89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F6D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813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6449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4.960,24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443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99.2%</w:t>
            </w:r>
          </w:p>
        </w:tc>
      </w:tr>
      <w:tr w:rsidR="00DD6F6B" w:rsidRPr="00DD6F6B" w14:paraId="7869AB7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19B8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80E0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E7AF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CC9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1.835,24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B6A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77B7F21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4A24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4264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31EC0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Ostala nematerijalna proizvedena imovina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8ED3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FA1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3.125,00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39E9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6FE26C3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EC05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5596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41DD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A5F6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67.663,75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F47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56.39%</w:t>
            </w:r>
          </w:p>
        </w:tc>
      </w:tr>
      <w:tr w:rsidR="00DD6F6B" w:rsidRPr="00DD6F6B" w14:paraId="220EB74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C5F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8105E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D237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B2A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67.663,75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4E0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149A724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99792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FCAAC8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388.320,00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48C60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270.655,01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E2BDD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69.7%</w:t>
            </w:r>
          </w:p>
        </w:tc>
      </w:tr>
      <w:tr w:rsidR="00DD6F6B" w:rsidRPr="00DD6F6B" w14:paraId="60ED471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1F8B2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29295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388.320,00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23927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270.655,01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B7EC3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69.7%</w:t>
            </w:r>
          </w:p>
        </w:tc>
      </w:tr>
      <w:tr w:rsidR="00DD6F6B" w:rsidRPr="00DD6F6B" w14:paraId="5907B5A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A3D7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181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011E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388.320,00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CC2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270.655,01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4741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69.7%</w:t>
            </w:r>
          </w:p>
        </w:tc>
      </w:tr>
      <w:tr w:rsidR="00DD6F6B" w:rsidRPr="00DD6F6B" w14:paraId="0B197F0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CE1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DD430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1D74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CE0A4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270.655,01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2B43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566AD3CC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C29D99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C8E929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606.680,00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99641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BA0E48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4B20A36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C160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F5A0A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606.680,00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20CA2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6F94AA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B422254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EAB2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186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4A2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606.680,00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4CEB8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56E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1A9B804C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C9C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4511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E7D7C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4E33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C5C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87C0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0DFD528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A95B65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5302 KAPITALNO ULAGANJA U ZAŠTITU OKOLIŠA -INV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80A2B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532.000,00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EFE78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93039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8583CAA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53F85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K530201 SMART SEA STARS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BA9C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412.000,00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5E092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91AAF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B2DA1E7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1C207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E1780B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B147B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8241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69E4072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A91E6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0C05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329.000,00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DECE4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9C2E0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591B5A30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B2BF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27F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70B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329.000,00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270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6E56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087056BD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FBF0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F3B7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181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B9AA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C02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F23D6E9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BC3779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 PRIHODI OD NEFINANCIJSKE IMOVINE I NADOKNADE ŠTETE S OSNOVA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8FA3E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94FBD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68DF60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127656B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F8923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7.3. OSTALI PRIHODI OD NEFINANCIJSKE IMOVINE GRADA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0E458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8F694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6729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732A143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AB43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106BD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C4931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83.000,00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0B00C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E8EA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4C49538F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15AF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EB5E1E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7B25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EF08B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BD85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D6F6B" w:rsidRPr="00DD6F6B" w14:paraId="47D9F1FF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17704A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K530202 ULAGANJE U POBOLJŠANJE KVALITETE RIBARSTVENIH PROIZVODA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B8A79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3BF14A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4799B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B53933E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259071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 5. POMOĆI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22F97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CA4AAF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A01BB4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2AC09490" w14:textId="77777777" w:rsidTr="00DD6F6B">
        <w:trPr>
          <w:trHeight w:val="255"/>
        </w:trPr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449CF8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 5.6. POMOĆI OD EU FONDOVA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46C236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9595F0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A61000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68502286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1382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928B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8B37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120.000,00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8B6D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DB9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0.0%</w:t>
            </w:r>
          </w:p>
        </w:tc>
      </w:tr>
      <w:tr w:rsidR="00DD6F6B" w:rsidRPr="00DD6F6B" w14:paraId="70B2DD88" w14:textId="77777777" w:rsidTr="00DD6F6B">
        <w:trPr>
          <w:trHeight w:val="255"/>
        </w:trPr>
        <w:tc>
          <w:tcPr>
            <w:tcW w:w="18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95E9F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5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FE1D6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B40C" w14:textId="77777777" w:rsidR="00DD6F6B" w:rsidRPr="00D92878" w:rsidRDefault="00DD6F6B" w:rsidP="00DD6F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2FA03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D92878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3422" w14:textId="77777777" w:rsidR="00DD6F6B" w:rsidRPr="00D92878" w:rsidRDefault="00DD6F6B" w:rsidP="00DD6F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42923F14" w14:textId="77777777" w:rsidR="00097D5B" w:rsidRDefault="00097D5B" w:rsidP="00F91199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E4BB0C" w14:textId="1A5B036F" w:rsidR="00B37521" w:rsidRPr="00F575F6" w:rsidRDefault="00261F87" w:rsidP="00B37521">
      <w:pPr>
        <w:spacing w:after="0"/>
        <w:rPr>
          <w:rFonts w:ascii="Arial" w:hAnsi="Arial" w:cs="Arial"/>
          <w:b/>
          <w:sz w:val="24"/>
        </w:rPr>
      </w:pPr>
      <w:r w:rsidRPr="00F575F6">
        <w:rPr>
          <w:rFonts w:ascii="Arial" w:hAnsi="Arial" w:cs="Arial"/>
          <w:b/>
          <w:sz w:val="24"/>
        </w:rPr>
        <w:t>OBRAZLOŽENJE OPĆEG DIJELA</w:t>
      </w:r>
    </w:p>
    <w:p w14:paraId="15B2E44C" w14:textId="77777777" w:rsidR="00F91199" w:rsidRDefault="00F91199" w:rsidP="00F91199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24FA4" w:rsidRPr="00916CAF" w14:paraId="50EC358D" w14:textId="77777777" w:rsidTr="00A67D29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2BACD" w14:textId="77777777" w:rsidR="00324FA4" w:rsidRDefault="00324FA4" w:rsidP="00A67D29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 postupku planiranja i izvršavanja proračuna JLP(R)</w:t>
            </w:r>
            <w:r w:rsidRPr="00916CAF">
              <w:rPr>
                <w:rFonts w:cstheme="minorHAnsi"/>
                <w:color w:val="000000" w:themeColor="text1"/>
                <w:sz w:val="20"/>
                <w:szCs w:val="20"/>
              </w:rPr>
              <w:t>S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primjenjuje se modificirano obračunsko načelo, što znači da se prihodi planiraju u razdoblju u kojem se očekuje naplata , a iskazuju kad su naplaćeni i raspoloživi, dok se rashodi planiraju u razdoblju kad se očekuje njihov nastanak, a iskazuju u trenutku nastanka.</w:t>
            </w:r>
          </w:p>
          <w:p w14:paraId="2CFF3939" w14:textId="3118DB58" w:rsidR="001E5B3B" w:rsidRPr="00DD6F6B" w:rsidRDefault="001E5B3B" w:rsidP="001E5B3B">
            <w:pPr>
              <w:jc w:val="both"/>
              <w:rPr>
                <w:rFonts w:cstheme="minorHAnsi"/>
                <w:sz w:val="20"/>
                <w:szCs w:val="20"/>
              </w:rPr>
            </w:pPr>
            <w:r w:rsidRPr="00DD6F6B">
              <w:rPr>
                <w:rFonts w:cstheme="minorHAnsi"/>
                <w:b/>
                <w:bCs/>
                <w:sz w:val="20"/>
                <w:szCs w:val="20"/>
              </w:rPr>
              <w:t>Obrazloženje prenesenog viška je objašnjen u Izvršenju UO za financije, turizam i gospodarstvo</w:t>
            </w:r>
            <w:r w:rsidR="00DD6F6B" w:rsidRPr="00DD6F6B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  <w:p w14:paraId="4E1DFC73" w14:textId="3AC68C04" w:rsidR="00324FA4" w:rsidRDefault="00324FA4" w:rsidP="00A67D29">
            <w:pPr>
              <w:ind w:firstLine="7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E2D5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>Obrazloženje rashoda/izdataka</w:t>
            </w:r>
            <w:r w:rsidR="00BE2D57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UO ZA INVESTICIJE, PROSTORNO UREĐENJE I IMOVINU</w:t>
            </w:r>
          </w:p>
          <w:p w14:paraId="721A1922" w14:textId="36F769BA" w:rsidR="00BE2D57" w:rsidRDefault="00BE2D57" w:rsidP="00BE2D57">
            <w:pPr>
              <w:ind w:firstLine="720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 w:rsidRPr="00BE2D57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Uku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pno planirani rashodi na nivou upravnog odjela iznose 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14.669.754,81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€, u prethodnoj godini je za prvih 6. mjeseci ostvareno 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463.071,34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€, a u ovoj godini 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2.662.154,28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€. 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Planira se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na nivou godine, 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dok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se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dinamika realizacije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projekata 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ne odvija linearno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. U odnosu na prethodnu godinu investicijska aktivnost je 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475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% značajnija. Detaljnija objašnjenja slijede na razini skupine ekonomske klasifikacije.</w:t>
            </w:r>
            <w:r w:rsidR="00917746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Unutar ovog upravnog odjela cca </w:t>
            </w:r>
            <w:r w:rsidR="00E422FE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8</w:t>
            </w:r>
            <w:r w:rsidR="00917746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5% svih rashoda se odnosi na rashode za nabavku nefinancijske imovine</w:t>
            </w:r>
          </w:p>
          <w:p w14:paraId="4C35CAA4" w14:textId="0ECA5F36" w:rsidR="00917746" w:rsidRPr="00917746" w:rsidRDefault="00917746" w:rsidP="00BE2D57">
            <w:pPr>
              <w:ind w:firstLine="7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1774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>RAZRED 3</w:t>
            </w:r>
          </w:p>
          <w:p w14:paraId="2D0A2979" w14:textId="77777777" w:rsidR="00E422FE" w:rsidRDefault="00324FA4" w:rsidP="00A67D29">
            <w:pPr>
              <w:widowControl w:val="0"/>
            </w:pPr>
            <w:r w:rsidRPr="00ED3007"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</w:t>
            </w:r>
            <w:r w:rsidRPr="00ED3007">
              <w:rPr>
                <w:b/>
                <w:bCs/>
              </w:rPr>
              <w:t xml:space="preserve"> R</w:t>
            </w:r>
            <w:r w:rsidRPr="00893104">
              <w:rPr>
                <w:b/>
              </w:rPr>
              <w:t>ashodi za zaposlene</w:t>
            </w:r>
            <w:r>
              <w:t xml:space="preserve"> </w:t>
            </w:r>
            <w:r w:rsidR="006E1B51">
              <w:t xml:space="preserve">planiraju se i realiziraju na stavkama UO za financije, turizam i gospodarstvo. </w:t>
            </w:r>
          </w:p>
          <w:p w14:paraId="6F6A97F3" w14:textId="7EAC70E1" w:rsidR="00324FA4" w:rsidRDefault="006E1B51" w:rsidP="00A67D29">
            <w:pPr>
              <w:widowControl w:val="0"/>
            </w:pPr>
            <w:r>
              <w:t xml:space="preserve">Unutar UO za investicije, prostorno planiranje i imovinu iskazuju se ostali rashodi za zaposlene na odjeljku 3121 i  čine rashode za dodatno zdravstveno osiguranje. Planiraju se i troškovi plaća vezanih za projekt CRESCO ADRIA </w:t>
            </w:r>
            <w:r w:rsidR="00E422FE">
              <w:t xml:space="preserve">i </w:t>
            </w:r>
            <w:proofErr w:type="spellStart"/>
            <w:r w:rsidR="00E422FE">
              <w:t>ReMed</w:t>
            </w:r>
            <w:proofErr w:type="spellEnd"/>
            <w:r w:rsidR="00AD0C13">
              <w:t>.</w:t>
            </w:r>
          </w:p>
          <w:p w14:paraId="2CADD5C2" w14:textId="47F9C821" w:rsidR="00AD0C13" w:rsidRPr="00754373" w:rsidRDefault="00AD0C13" w:rsidP="00A67D29">
            <w:pPr>
              <w:widowControl w:val="0"/>
            </w:pPr>
            <w:r>
              <w:t>U istom razdoblju prethodne godine nije nastao trošak iz navedenih projekata, tako da  apsolutni iznos povećanje troška u odnosu na prethodnu godinu nije značajan iako je indeks velik. U odnosu na plan realizirano je 50%.</w:t>
            </w:r>
          </w:p>
          <w:p w14:paraId="64BEF580" w14:textId="4D25511B" w:rsidR="006E1B51" w:rsidRDefault="00324FA4" w:rsidP="00A67D29">
            <w:pPr>
              <w:widowControl w:val="0"/>
            </w:pPr>
            <w:r>
              <w:rPr>
                <w:b/>
              </w:rPr>
              <w:t xml:space="preserve">32 </w:t>
            </w:r>
            <w:r w:rsidRPr="00893104">
              <w:rPr>
                <w:b/>
              </w:rPr>
              <w:t>Materijalni rashodi</w:t>
            </w:r>
            <w:r w:rsidRPr="00754373">
              <w:t xml:space="preserve"> </w:t>
            </w:r>
            <w:r>
              <w:t xml:space="preserve"> </w:t>
            </w:r>
            <w:r w:rsidRPr="00754373">
              <w:t>su ostvareni</w:t>
            </w:r>
            <w:r>
              <w:t xml:space="preserve"> u iznosu od </w:t>
            </w:r>
            <w:r w:rsidR="00AD0C13">
              <w:t>78.532,93</w:t>
            </w:r>
            <w:r>
              <w:t xml:space="preserve"> €, tj. </w:t>
            </w:r>
            <w:r w:rsidR="00AD0C13">
              <w:t>15</w:t>
            </w:r>
            <w:r>
              <w:t xml:space="preserve">% </w:t>
            </w:r>
            <w:r w:rsidR="00AD0C13">
              <w:t>više</w:t>
            </w:r>
            <w:r>
              <w:t xml:space="preserve">  </w:t>
            </w:r>
            <w:r w:rsidRPr="00754373">
              <w:t>od prošlogodišnjih</w:t>
            </w:r>
            <w:r>
              <w:t xml:space="preserve">. </w:t>
            </w:r>
          </w:p>
          <w:p w14:paraId="67542CC0" w14:textId="20DF635A" w:rsidR="00324FA4" w:rsidRDefault="00AD0C13" w:rsidP="00A67D29">
            <w:pPr>
              <w:widowControl w:val="0"/>
            </w:pPr>
            <w:r>
              <w:t xml:space="preserve">U ovoj su grupi također nastali troškovi vezani za prethodno navedene projekte (CRESCO ADRIA i </w:t>
            </w:r>
            <w:proofErr w:type="spellStart"/>
            <w:r>
              <w:t>ReMed</w:t>
            </w:r>
            <w:proofErr w:type="spellEnd"/>
            <w:r>
              <w:t>) vezano za dnevnice</w:t>
            </w:r>
            <w:r w:rsidR="002F4AD8">
              <w:t xml:space="preserve"> i službena putovanja</w:t>
            </w:r>
            <w:r>
              <w:t>, te uobičajeni troškovi za administrativne i opće poslove i poslove upravljanja. Nastali su rashodi nešto veći od prošlogodišn</w:t>
            </w:r>
            <w:r w:rsidR="005923B8">
              <w:t>j</w:t>
            </w:r>
            <w:r>
              <w:t xml:space="preserve">ih, </w:t>
            </w:r>
            <w:r w:rsidR="005923B8">
              <w:t>i 36% od planiranih.</w:t>
            </w:r>
          </w:p>
          <w:p w14:paraId="2F0EAD28" w14:textId="397253B5" w:rsidR="00AD1B60" w:rsidRDefault="00AD1B60" w:rsidP="00A67D29">
            <w:pPr>
              <w:widowControl w:val="0"/>
            </w:pPr>
            <w:r w:rsidRPr="00FD2701">
              <w:rPr>
                <w:b/>
                <w:bCs/>
              </w:rPr>
              <w:t>36 Pomoći dane u inozemstvo i unutar općeg proračuna</w:t>
            </w:r>
            <w:r>
              <w:rPr>
                <w:b/>
                <w:bCs/>
              </w:rPr>
              <w:t xml:space="preserve"> </w:t>
            </w:r>
            <w:r>
              <w:t xml:space="preserve">su planirane u iznosu od 79.000,00€,   </w:t>
            </w:r>
            <w:r w:rsidR="002F4AD8">
              <w:t xml:space="preserve">do </w:t>
            </w:r>
            <w:r>
              <w:t>30.06.202</w:t>
            </w:r>
            <w:r w:rsidR="00FD2701">
              <w:t>5</w:t>
            </w:r>
            <w:r>
              <w:t>. su realizirane</w:t>
            </w:r>
            <w:r w:rsidR="00FD2701">
              <w:t xml:space="preserve"> u iznosu od 7.109,70€</w:t>
            </w:r>
          </w:p>
          <w:p w14:paraId="0ED8EA3F" w14:textId="591825F0" w:rsidR="00AD1B60" w:rsidRPr="00AD1B60" w:rsidRDefault="00AD1B60" w:rsidP="00AD1B60">
            <w:pPr>
              <w:widowControl w:val="0"/>
            </w:pPr>
            <w:r w:rsidRPr="00AD1B60">
              <w:rPr>
                <w:b/>
                <w:bCs/>
              </w:rPr>
              <w:t>3</w:t>
            </w:r>
            <w:r>
              <w:rPr>
                <w:b/>
                <w:bCs/>
              </w:rPr>
              <w:t>7</w:t>
            </w:r>
            <w:r w:rsidRPr="00AD1B6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Naknade građanima i kućanstvima  </w:t>
            </w:r>
            <w:r>
              <w:t>su planirane u iznosu od 2.500,00€, ali do 30.06.202</w:t>
            </w:r>
            <w:r w:rsidR="00FD2701">
              <w:t>5</w:t>
            </w:r>
            <w:r>
              <w:t>. nisu realizirane.</w:t>
            </w:r>
          </w:p>
          <w:p w14:paraId="7ED26175" w14:textId="0B7805D5" w:rsidR="00AD1B60" w:rsidRDefault="00AD1B60" w:rsidP="00AD1B60">
            <w:pPr>
              <w:widowControl w:val="0"/>
            </w:pPr>
            <w:r w:rsidRPr="00AD1B60">
              <w:rPr>
                <w:b/>
                <w:bCs/>
              </w:rPr>
              <w:t>3</w:t>
            </w:r>
            <w:r>
              <w:rPr>
                <w:b/>
                <w:bCs/>
              </w:rPr>
              <w:t>8</w:t>
            </w:r>
            <w:r w:rsidRPr="00AD1B60">
              <w:rPr>
                <w:b/>
                <w:bCs/>
              </w:rPr>
              <w:t xml:space="preserve"> </w:t>
            </w:r>
            <w:r w:rsidR="00FD2701">
              <w:rPr>
                <w:b/>
                <w:bCs/>
              </w:rPr>
              <w:t>Rashodi za donacije, kazne, naknade šteta i kapitalne pomoći</w:t>
            </w:r>
            <w:r>
              <w:rPr>
                <w:b/>
                <w:bCs/>
              </w:rPr>
              <w:t xml:space="preserve">  </w:t>
            </w:r>
            <w:r>
              <w:t>su planiran</w:t>
            </w:r>
            <w:r w:rsidR="00917746">
              <w:t>i</w:t>
            </w:r>
            <w:r>
              <w:t xml:space="preserve"> u iznosu od </w:t>
            </w:r>
            <w:r w:rsidR="00FD2701">
              <w:t>1.305.000,00</w:t>
            </w:r>
            <w:r>
              <w:t xml:space="preserve">€, </w:t>
            </w:r>
            <w:r w:rsidR="00917746">
              <w:t>i to kao kapitalne donacije i kapitalne pomoći ,</w:t>
            </w:r>
            <w:r>
              <w:t>ali do 30.06.202</w:t>
            </w:r>
            <w:r w:rsidR="00FD2701">
              <w:t>5</w:t>
            </w:r>
            <w:r>
              <w:t>. su realizirane</w:t>
            </w:r>
            <w:r w:rsidR="00FD2701">
              <w:t xml:space="preserve"> u iznosu od 250.000,00€, a to su kapitalne donacije za ulaganja u sportu, kulturi i imovini za rad.</w:t>
            </w:r>
          </w:p>
          <w:p w14:paraId="2E95EE1A" w14:textId="41DB4FDE" w:rsidR="00917746" w:rsidRDefault="00917746" w:rsidP="00917746">
            <w:pPr>
              <w:ind w:firstLine="7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917746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RAZRED 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>4</w:t>
            </w:r>
          </w:p>
          <w:p w14:paraId="2630A58A" w14:textId="58884EDD" w:rsidR="00FD2701" w:rsidRDefault="00FD2701" w:rsidP="00917746">
            <w:pPr>
              <w:ind w:firstLine="720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lastRenderedPageBreak/>
              <w:t xml:space="preserve">Rashodi za nabavu nefinancijske imovine iznose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2.276.336,725€, što je 18% od planiranih vrijednosti, a u odnosu na isto razdoblje prošle godine povećani su za </w:t>
            </w:r>
            <w:r w:rsidR="009669E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482%.</w:t>
            </w:r>
          </w:p>
          <w:p w14:paraId="44EEC840" w14:textId="77777777" w:rsidR="009669E5" w:rsidRDefault="009669E5" w:rsidP="009669E5">
            <w:pPr>
              <w:ind w:firstLine="720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Možemo zaključiti da je investicijska aktivnost, u odnosu na prošlu godinu, značajnija, te se isto može očekivati i u narednim mjesecima, budući da plan iznosi 12.962.824,81€.</w:t>
            </w:r>
          </w:p>
          <w:p w14:paraId="0EC262AF" w14:textId="77777777" w:rsidR="009669E5" w:rsidRDefault="009669E5" w:rsidP="009669E5">
            <w:pPr>
              <w:ind w:firstLine="720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Ovako značajna sredstva su planirana u najvećem dijelu kao ulaganje u predškolski odgoj, izgradnju komunalne infrastrukture, kapitalno ulaganje u prostorno planiranje, u imovinu za rad, u energetsku učinkovitost, te zaštitu okoliša.</w:t>
            </w:r>
          </w:p>
          <w:p w14:paraId="600F9A27" w14:textId="46822D1D" w:rsidR="00917746" w:rsidRDefault="00917746" w:rsidP="00917746">
            <w:pPr>
              <w:ind w:firstLine="720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41 Rashodi za nabavku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>neproizvedene</w:t>
            </w:r>
            <w:proofErr w:type="spellEnd"/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dugotrajne imovine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iznose </w:t>
            </w:r>
            <w:r w:rsidR="009669E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80.7437,68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€ i odnose se na nabavku građevinskog i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negrađevinskog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zemljišta, ostvareno je 2</w:t>
            </w:r>
            <w:r w:rsidR="009669E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6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% planiranih rashoda, u prošloj godini u istom razdoblju ovi rashodi su </w:t>
            </w:r>
            <w:r w:rsidR="009669E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bili 25% manji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.</w:t>
            </w:r>
            <w:r w:rsidR="009669E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</w:p>
          <w:p w14:paraId="4777D9FE" w14:textId="77777777" w:rsidR="009669E5" w:rsidRDefault="00917746" w:rsidP="00917746">
            <w:pPr>
              <w:ind w:firstLine="720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42 Rashodi za nabavku proizvedene dugotrajne imovine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iznose </w:t>
            </w:r>
            <w:r w:rsidR="009669E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1.158.514,21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€, planirani su u iznosu od 4.</w:t>
            </w:r>
            <w:r w:rsidR="009669E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428.489,65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€, a u prethodnoj su godini ostvareni </w:t>
            </w:r>
            <w:r w:rsidR="009669E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144.003,53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€. </w:t>
            </w:r>
          </w:p>
          <w:p w14:paraId="5E043B52" w14:textId="77777777" w:rsidR="00505DED" w:rsidRDefault="00505DED" w:rsidP="00505DED">
            <w:pPr>
              <w:ind w:firstLine="720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45 Rashodi za dodatna ulaganja na nefinancijskoj imovini  </w:t>
            </w:r>
            <w:r w:rsidRPr="00C509DA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su realizirani u iznosu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1.037.083,83€, što je 469% više nego u 2024.god., ali 12% od planiranih. </w:t>
            </w:r>
          </w:p>
          <w:p w14:paraId="2089BFE5" w14:textId="1914BB8F" w:rsidR="004F54F6" w:rsidRDefault="00C509DA" w:rsidP="00C509DA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575F6">
              <w:rPr>
                <w:rFonts w:eastAsia="Times New Roman" w:cstheme="minorHAnsi"/>
                <w:sz w:val="20"/>
                <w:szCs w:val="20"/>
                <w:lang w:eastAsia="hr-HR"/>
              </w:rPr>
              <w:t>Realizacija navedenih projekata</w:t>
            </w:r>
            <w:r w:rsidR="00505DED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na skupinama 42 i 45</w:t>
            </w:r>
            <w:r w:rsidR="00F575F6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u skladu je sa planiranim aktivnostima. </w:t>
            </w:r>
          </w:p>
          <w:p w14:paraId="3D2715C4" w14:textId="77777777" w:rsidR="00FA24B1" w:rsidRDefault="004F54F6" w:rsidP="00FA24B1">
            <w:pPr>
              <w:jc w:val="both"/>
              <w:rPr>
                <w:rFonts w:eastAsiaTheme="minorEastAsia" w:cstheme="minorHAnsi"/>
                <w:sz w:val="20"/>
                <w:szCs w:val="20"/>
                <w:lang w:eastAsia="hr-HR"/>
              </w:rPr>
            </w:pPr>
            <w:r w:rsidRPr="004F54F6">
              <w:rPr>
                <w:rFonts w:eastAsiaTheme="minorEastAsia" w:cstheme="minorHAnsi"/>
                <w:sz w:val="20"/>
                <w:szCs w:val="20"/>
                <w:lang w:eastAsia="hr-HR"/>
              </w:rPr>
              <w:t xml:space="preserve">Od značajnijih projekata se nastavljaju radovi na izgradnji dječjeg vrtića u Gornjem kraju u Crikvenici, te su u ovom razdoblju dovršeni radovi na konstrukciji objekta i započeti obrtnički radovi i uređenje okoliša. </w:t>
            </w:r>
            <w:r w:rsidR="00FA24B1">
              <w:rPr>
                <w:rFonts w:eastAsiaTheme="minorEastAsia" w:cstheme="minorHAnsi"/>
                <w:sz w:val="20"/>
                <w:szCs w:val="20"/>
                <w:lang w:eastAsia="hr-HR"/>
              </w:rPr>
              <w:t xml:space="preserve"> </w:t>
            </w:r>
            <w:r w:rsidRPr="004F54F6">
              <w:rPr>
                <w:rFonts w:cstheme="minorHAnsi"/>
                <w:sz w:val="20"/>
                <w:szCs w:val="20"/>
              </w:rPr>
              <w:t xml:space="preserve">Obnovljena je i restaurirana Kapela na Kalvariji u </w:t>
            </w:r>
            <w:proofErr w:type="spellStart"/>
            <w:r w:rsidRPr="004F54F6">
              <w:rPr>
                <w:rFonts w:cstheme="minorHAnsi"/>
                <w:sz w:val="20"/>
                <w:szCs w:val="20"/>
              </w:rPr>
              <w:t>Dramlju</w:t>
            </w:r>
            <w:proofErr w:type="spellEnd"/>
            <w:r w:rsidRPr="004F54F6">
              <w:rPr>
                <w:rFonts w:cstheme="minorHAnsi"/>
                <w:sz w:val="20"/>
                <w:szCs w:val="20"/>
              </w:rPr>
              <w:t>, čime se nastavlja ulaganje u očuvanje kulturne i povijesne baštine ovoga kraja.</w:t>
            </w:r>
            <w:r w:rsidR="00FA24B1">
              <w:rPr>
                <w:rFonts w:eastAsiaTheme="minorEastAsia" w:cstheme="minorHAnsi"/>
                <w:sz w:val="20"/>
                <w:szCs w:val="20"/>
                <w:lang w:eastAsia="hr-HR"/>
              </w:rPr>
              <w:t xml:space="preserve"> </w:t>
            </w:r>
          </w:p>
          <w:p w14:paraId="1FD5902F" w14:textId="689BD429" w:rsidR="004F54F6" w:rsidRDefault="004F54F6" w:rsidP="00FA24B1">
            <w:pPr>
              <w:jc w:val="both"/>
              <w:rPr>
                <w:rFonts w:cstheme="minorHAnsi"/>
                <w:sz w:val="20"/>
                <w:szCs w:val="20"/>
              </w:rPr>
            </w:pPr>
            <w:r w:rsidRPr="004F54F6">
              <w:rPr>
                <w:rFonts w:eastAsiaTheme="minorEastAsia" w:cstheme="minorHAnsi"/>
                <w:bCs/>
                <w:sz w:val="20"/>
                <w:szCs w:val="20"/>
                <w:lang w:eastAsia="hr-HR"/>
              </w:rPr>
              <w:t>Završeni su radovi</w:t>
            </w:r>
            <w:r w:rsidRPr="004F54F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F54F6">
              <w:rPr>
                <w:rFonts w:cstheme="minorHAnsi"/>
                <w:sz w:val="20"/>
                <w:szCs w:val="20"/>
              </w:rPr>
              <w:t>na uređenju parka Obala u Selcu. Rekonstrukcijom i opsežnim hortikulturnim uređenjem parka povećat će se kvaliteta zelenih površina koja je bila nužna, bilo sa potrebe poboljšavanja kvalitete tla ili osnivanja novih nasada niskog grmlja i trajnica.</w:t>
            </w:r>
          </w:p>
          <w:p w14:paraId="58BEBCC6" w14:textId="77777777" w:rsidR="00FA24B1" w:rsidRDefault="00FA24B1" w:rsidP="00FA24B1">
            <w:pPr>
              <w:jc w:val="both"/>
              <w:rPr>
                <w:rFonts w:cstheme="minorHAnsi"/>
                <w:sz w:val="20"/>
                <w:szCs w:val="20"/>
              </w:rPr>
            </w:pPr>
            <w:r w:rsidRPr="00FA24B1">
              <w:rPr>
                <w:rFonts w:cstheme="minorHAnsi"/>
                <w:sz w:val="20"/>
                <w:szCs w:val="20"/>
              </w:rPr>
              <w:t>Završena je sanacija postojeće konstrukcije tendi na Trgu Stjepana Radića i postavljanje novog pokrova na sjevernom potezu trga, nakon čega će uslijediti uređenje i ostalih tendi., izvedenih na trgu na isti način.</w:t>
            </w:r>
          </w:p>
          <w:p w14:paraId="4718FDAA" w14:textId="24C847EA" w:rsidR="005C7E67" w:rsidRDefault="005C7E67" w:rsidP="00FA24B1">
            <w:pPr>
              <w:jc w:val="both"/>
              <w:rPr>
                <w:rFonts w:cstheme="minorHAnsi"/>
                <w:sz w:val="20"/>
                <w:szCs w:val="20"/>
              </w:rPr>
            </w:pPr>
            <w:r w:rsidRPr="005C7E67">
              <w:rPr>
                <w:rFonts w:cstheme="minorHAnsi"/>
                <w:sz w:val="20"/>
                <w:szCs w:val="20"/>
              </w:rPr>
              <w:t>Proveden je postupak javne nabave i sklopljen je ugovor za izvođenje radova  na zgradi društvene namjene, tzv. MO Duga u Crikvenici koja predviđa dovršetak ranije započete gradnje objekta.</w:t>
            </w:r>
          </w:p>
          <w:p w14:paraId="3A71297E" w14:textId="77777777" w:rsidR="005C7E67" w:rsidRPr="005C7E67" w:rsidRDefault="005C7E67" w:rsidP="005C7E6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C7E67">
              <w:rPr>
                <w:rFonts w:cstheme="minorHAnsi"/>
                <w:bCs/>
                <w:sz w:val="20"/>
                <w:szCs w:val="20"/>
              </w:rPr>
              <w:t xml:space="preserve">Nastavljeni su radovi na izgradnji poslovne zgrade u Crikvenici, u Kotorskoj ulici, na lokaciji postojećeg privremenog objekta. Radi se o zemljištu u vlasništvu vodovoda, a planirani objekt gradi se sporazumno sa više subjekata, pa bi se kroz četiri poslovne etaže, nakon dovršetka gradnje, zgradom koristili VIO ŽCV sa bivšom Murvicom, Centar za socijalnu skrb i Grad Crikvenica </w:t>
            </w:r>
          </w:p>
          <w:p w14:paraId="48A4F3AF" w14:textId="127D96BA" w:rsidR="00FA24B1" w:rsidRDefault="00FA24B1" w:rsidP="00FA24B1">
            <w:pPr>
              <w:jc w:val="both"/>
              <w:rPr>
                <w:rFonts w:cstheme="minorHAnsi"/>
                <w:sz w:val="20"/>
                <w:szCs w:val="20"/>
              </w:rPr>
            </w:pPr>
            <w:r w:rsidRPr="00FA24B1">
              <w:rPr>
                <w:rFonts w:cstheme="minorHAnsi"/>
                <w:sz w:val="20"/>
                <w:szCs w:val="20"/>
              </w:rPr>
              <w:t>Proveden je postupak javne nabave, sklopljen je ugovor za energetsku obnovu Doma prosvjete u Selcu i Doma kulture u Jadranovu, isti su sufinancirani sredstvima iz programa NPOO-a. Radovi se odvijaju planiranim tempom.</w:t>
            </w:r>
          </w:p>
          <w:p w14:paraId="32A9EF15" w14:textId="77777777" w:rsidR="00FA24B1" w:rsidRPr="00F575F6" w:rsidRDefault="00FA24B1" w:rsidP="00FA24B1">
            <w:pPr>
              <w:jc w:val="both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A24B1">
              <w:rPr>
                <w:rFonts w:eastAsia="Times New Roman" w:cstheme="minorHAnsi"/>
                <w:sz w:val="20"/>
                <w:szCs w:val="20"/>
                <w:lang w:eastAsia="hr-HR"/>
              </w:rPr>
              <w:t>Izrada projektne dokumentacije, planske dokumentacije i studija priprema se u skladu sa potrebama i zakonskoj proceduri i rokovima</w:t>
            </w:r>
            <w:r>
              <w:rPr>
                <w:rFonts w:eastAsia="Times New Roman" w:cstheme="minorHAnsi"/>
                <w:sz w:val="20"/>
                <w:szCs w:val="20"/>
                <w:lang w:eastAsia="hr-HR"/>
              </w:rPr>
              <w:t>.</w:t>
            </w:r>
          </w:p>
          <w:p w14:paraId="533214E0" w14:textId="77777777" w:rsidR="004F54F6" w:rsidRPr="00FA24B1" w:rsidRDefault="004F54F6" w:rsidP="004F54F6">
            <w:pPr>
              <w:pStyle w:val="Body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A24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Izrađena je tehnička dokumentacija - izvedbeni projekt sa prijedlogom interventnog rješenja za potrebe uređenja oborinskih voda ulice Benići u Crikvenici, područje rotora temeljem kojega će se u narednom polugodištu </w:t>
            </w:r>
            <w:proofErr w:type="spellStart"/>
            <w:r w:rsidRPr="00FA24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proveti</w:t>
            </w:r>
            <w:proofErr w:type="spellEnd"/>
            <w:r w:rsidRPr="00FA24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postupak javne nabave i započeti sa radovima.</w:t>
            </w:r>
          </w:p>
          <w:p w14:paraId="08CE6E9C" w14:textId="77777777" w:rsidR="004F54F6" w:rsidRPr="00FA24B1" w:rsidRDefault="004F54F6" w:rsidP="004F54F6">
            <w:pPr>
              <w:pStyle w:val="Body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A24B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Glavni projekt za rekonstrukciju Šetališta I. Jeličića u Selcu je u završnoj fazi izrade, sukladno usvojenom Idejnom rješenju, izdanim posebnim uvjetima i ostaloj tehničkoj dokumentaciji, te se priprema za predaju na ishođenje građevinske dozvole.</w:t>
            </w:r>
          </w:p>
          <w:p w14:paraId="0DAB39B4" w14:textId="77777777" w:rsidR="00FA24B1" w:rsidRDefault="004F54F6" w:rsidP="00FA24B1">
            <w:pPr>
              <w:jc w:val="both"/>
              <w:rPr>
                <w:rFonts w:cstheme="minorHAnsi"/>
                <w:sz w:val="20"/>
                <w:szCs w:val="20"/>
              </w:rPr>
            </w:pPr>
            <w:r w:rsidRPr="00FA24B1">
              <w:rPr>
                <w:rFonts w:cstheme="minorHAnsi"/>
                <w:sz w:val="20"/>
                <w:szCs w:val="20"/>
              </w:rPr>
              <w:lastRenderedPageBreak/>
              <w:t xml:space="preserve">Izrađen je Glavni projekt i troškovnik radova, sa planiranjem urbane opreme, dvije vrste opločenja i hortikulturno i </w:t>
            </w:r>
            <w:proofErr w:type="spellStart"/>
            <w:r w:rsidRPr="00FA24B1">
              <w:rPr>
                <w:rFonts w:cstheme="minorHAnsi"/>
                <w:bCs/>
                <w:sz w:val="20"/>
                <w:szCs w:val="20"/>
              </w:rPr>
              <w:t>parterno</w:t>
            </w:r>
            <w:proofErr w:type="spellEnd"/>
            <w:r w:rsidRPr="00FA24B1">
              <w:rPr>
                <w:rFonts w:cstheme="minorHAnsi"/>
                <w:bCs/>
                <w:sz w:val="20"/>
                <w:szCs w:val="20"/>
              </w:rPr>
              <w:t xml:space="preserve"> uređenje pješačkog dijela obalnog područja uz plivalište, </w:t>
            </w:r>
            <w:r w:rsidRPr="00FA24B1">
              <w:rPr>
                <w:rFonts w:cstheme="minorHAnsi"/>
                <w:sz w:val="20"/>
                <w:szCs w:val="20"/>
              </w:rPr>
              <w:t xml:space="preserve">ukupno aproksimativno 1000 m2 uređenja neuređene </w:t>
            </w:r>
            <w:proofErr w:type="spellStart"/>
            <w:r w:rsidRPr="00FA24B1">
              <w:rPr>
                <w:rFonts w:cstheme="minorHAnsi"/>
                <w:sz w:val="20"/>
                <w:szCs w:val="20"/>
              </w:rPr>
              <w:t>parterne</w:t>
            </w:r>
            <w:proofErr w:type="spellEnd"/>
            <w:r w:rsidRPr="00FA24B1">
              <w:rPr>
                <w:rFonts w:cstheme="minorHAnsi"/>
                <w:sz w:val="20"/>
                <w:szCs w:val="20"/>
              </w:rPr>
              <w:t xml:space="preserve"> površine i pristupne zone lukobranu u Crikvenici.</w:t>
            </w:r>
          </w:p>
          <w:p w14:paraId="336AEA2E" w14:textId="1EC52F10" w:rsidR="004F54F6" w:rsidRPr="00FA24B1" w:rsidRDefault="004F54F6" w:rsidP="00FA24B1">
            <w:pPr>
              <w:jc w:val="both"/>
              <w:rPr>
                <w:rFonts w:cstheme="minorHAnsi"/>
                <w:sz w:val="20"/>
                <w:szCs w:val="20"/>
              </w:rPr>
            </w:pPr>
            <w:r w:rsidRPr="00FA24B1">
              <w:rPr>
                <w:rFonts w:cstheme="minorHAnsi"/>
                <w:sz w:val="20"/>
                <w:szCs w:val="20"/>
              </w:rPr>
              <w:t xml:space="preserve">Ugovorena izrada Idejnog projekta za ishođenje lokacijske dozvole, te prethodno dokumentaciju, odnosno idejno rješenje za ishođenje posebnih uvjeta i uvjeta priključenja, izrađene u skladu sa idejnim rješenje šireg obuhvata zahvata definiranog kroz projekt uređenja Trga Placa u </w:t>
            </w:r>
            <w:proofErr w:type="spellStart"/>
            <w:r w:rsidRPr="00FA24B1">
              <w:rPr>
                <w:rFonts w:cstheme="minorHAnsi"/>
                <w:sz w:val="20"/>
                <w:szCs w:val="20"/>
              </w:rPr>
              <w:t>Dramlju</w:t>
            </w:r>
            <w:proofErr w:type="spellEnd"/>
            <w:r w:rsidRPr="00FA24B1">
              <w:rPr>
                <w:rFonts w:cstheme="minorHAnsi"/>
                <w:sz w:val="20"/>
                <w:szCs w:val="20"/>
              </w:rPr>
              <w:t>.</w:t>
            </w:r>
          </w:p>
          <w:p w14:paraId="2895A9EB" w14:textId="77777777" w:rsidR="004F54F6" w:rsidRPr="00FA24B1" w:rsidRDefault="004F54F6" w:rsidP="004F54F6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hr-HR"/>
              </w:rPr>
            </w:pPr>
            <w:r w:rsidRPr="00FA24B1">
              <w:rPr>
                <w:rFonts w:asciiTheme="minorHAnsi" w:hAnsiTheme="minorHAnsi" w:cstheme="minorHAnsi"/>
                <w:color w:val="auto"/>
                <w:sz w:val="20"/>
                <w:szCs w:val="20"/>
                <w:lang w:eastAsia="hr-HR"/>
              </w:rPr>
              <w:t>Dovršen je Glavni projekt</w:t>
            </w:r>
            <w:r w:rsidRPr="00FA24B1">
              <w:rPr>
                <w:rFonts w:asciiTheme="minorHAnsi" w:hAnsiTheme="minorHAnsi" w:cstheme="minorHAnsi"/>
                <w:sz w:val="20"/>
                <w:szCs w:val="20"/>
              </w:rPr>
              <w:t xml:space="preserve"> uređenja Parka </w:t>
            </w:r>
            <w:proofErr w:type="spellStart"/>
            <w:r w:rsidRPr="00FA24B1">
              <w:rPr>
                <w:rFonts w:asciiTheme="minorHAnsi" w:hAnsiTheme="minorHAnsi" w:cstheme="minorHAnsi"/>
                <w:sz w:val="20"/>
                <w:szCs w:val="20"/>
              </w:rPr>
              <w:t>palih</w:t>
            </w:r>
            <w:proofErr w:type="spellEnd"/>
            <w:r w:rsidRPr="00FA24B1">
              <w:rPr>
                <w:rFonts w:asciiTheme="minorHAnsi" w:hAnsiTheme="minorHAnsi" w:cstheme="minorHAnsi"/>
                <w:sz w:val="20"/>
                <w:szCs w:val="20"/>
              </w:rPr>
              <w:t xml:space="preserve"> za domovinu u Crikvenici</w:t>
            </w:r>
            <w:r w:rsidRPr="00FA24B1">
              <w:rPr>
                <w:rFonts w:asciiTheme="minorHAnsi" w:hAnsiTheme="minorHAnsi" w:cstheme="minorHAnsi"/>
                <w:color w:val="auto"/>
                <w:sz w:val="20"/>
                <w:szCs w:val="20"/>
                <w:lang w:eastAsia="hr-HR"/>
              </w:rPr>
              <w:t>, sukladno Idejnom projektu i elaboratu krajobrazne arhitekture.</w:t>
            </w:r>
          </w:p>
          <w:p w14:paraId="36EDDA56" w14:textId="77777777" w:rsidR="005C7E67" w:rsidRDefault="004F54F6" w:rsidP="004F54F6">
            <w:pPr>
              <w:tabs>
                <w:tab w:val="left" w:pos="-1440"/>
                <w:tab w:val="left" w:pos="-720"/>
                <w:tab w:val="left" w:pos="0"/>
                <w:tab w:val="left" w:pos="721"/>
                <w:tab w:val="left" w:pos="1442"/>
                <w:tab w:val="left" w:pos="216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97"/>
              </w:tabs>
              <w:jc w:val="both"/>
              <w:rPr>
                <w:rFonts w:ascii="Arial" w:hAnsi="Arial" w:cs="Arial"/>
              </w:rPr>
            </w:pPr>
            <w:r w:rsidRPr="00FA24B1">
              <w:rPr>
                <w:rFonts w:cstheme="minorHAnsi"/>
                <w:sz w:val="20"/>
                <w:szCs w:val="20"/>
              </w:rPr>
              <w:t xml:space="preserve">Izrađen je Glavni projekt plaže </w:t>
            </w:r>
            <w:proofErr w:type="spellStart"/>
            <w:r w:rsidRPr="00FA24B1">
              <w:rPr>
                <w:rFonts w:cstheme="minorHAnsi"/>
                <w:sz w:val="20"/>
                <w:szCs w:val="20"/>
              </w:rPr>
              <w:t>Havišće</w:t>
            </w:r>
            <w:proofErr w:type="spellEnd"/>
            <w:r w:rsidRPr="00FA24B1">
              <w:rPr>
                <w:rFonts w:cstheme="minorHAnsi"/>
                <w:sz w:val="20"/>
                <w:szCs w:val="20"/>
              </w:rPr>
              <w:t xml:space="preserve"> i Elaborat zaštite okoliša za provedbu postupka Ocjene o potrebi procjene utjecaja na okoliš za zahvat uređenja žala u uvali </w:t>
            </w:r>
            <w:proofErr w:type="spellStart"/>
            <w:r w:rsidRPr="00FA24B1">
              <w:rPr>
                <w:rFonts w:cstheme="minorHAnsi"/>
                <w:sz w:val="20"/>
                <w:szCs w:val="20"/>
              </w:rPr>
              <w:t>Havišće</w:t>
            </w:r>
            <w:proofErr w:type="spellEnd"/>
            <w:r w:rsidRPr="00FA24B1">
              <w:rPr>
                <w:rFonts w:cstheme="minorHAnsi"/>
                <w:sz w:val="20"/>
                <w:szCs w:val="20"/>
              </w:rPr>
              <w:t>, Jadranovo</w:t>
            </w:r>
            <w:r>
              <w:rPr>
                <w:rFonts w:ascii="Arial" w:hAnsi="Arial" w:cs="Arial"/>
              </w:rPr>
              <w:t>.</w:t>
            </w:r>
            <w:r w:rsidRPr="002642C0">
              <w:rPr>
                <w:rFonts w:ascii="Arial" w:hAnsi="Arial" w:cs="Arial"/>
              </w:rPr>
              <w:t xml:space="preserve"> </w:t>
            </w:r>
          </w:p>
          <w:p w14:paraId="36B762F3" w14:textId="77777777" w:rsidR="005C7E67" w:rsidRDefault="004F54F6" w:rsidP="004F54F6">
            <w:pPr>
              <w:tabs>
                <w:tab w:val="left" w:pos="-1440"/>
                <w:tab w:val="left" w:pos="-720"/>
                <w:tab w:val="left" w:pos="0"/>
                <w:tab w:val="left" w:pos="721"/>
                <w:tab w:val="left" w:pos="1442"/>
                <w:tab w:val="left" w:pos="216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97"/>
              </w:tabs>
              <w:jc w:val="both"/>
              <w:rPr>
                <w:rFonts w:ascii="Arial" w:hAnsi="Arial" w:cs="Arial"/>
              </w:rPr>
            </w:pPr>
            <w:r w:rsidRPr="005C7E67">
              <w:rPr>
                <w:rFonts w:cstheme="minorHAnsi"/>
                <w:sz w:val="20"/>
                <w:szCs w:val="20"/>
              </w:rPr>
              <w:t>Izrađena je projektna dokumentacija - glavno-izvedbeni projekt sanacije plaže Vodna u naselju Jadranovo.</w:t>
            </w:r>
            <w:r>
              <w:rPr>
                <w:rFonts w:ascii="Arial" w:hAnsi="Arial" w:cs="Arial"/>
              </w:rPr>
              <w:t xml:space="preserve"> </w:t>
            </w:r>
          </w:p>
          <w:p w14:paraId="484C78C3" w14:textId="2DB292D3" w:rsidR="004F54F6" w:rsidRPr="005C7E67" w:rsidRDefault="004F54F6" w:rsidP="004F54F6">
            <w:pPr>
              <w:tabs>
                <w:tab w:val="left" w:pos="-1440"/>
                <w:tab w:val="left" w:pos="-720"/>
                <w:tab w:val="left" w:pos="0"/>
                <w:tab w:val="left" w:pos="721"/>
                <w:tab w:val="left" w:pos="1442"/>
                <w:tab w:val="left" w:pos="216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97"/>
              </w:tabs>
              <w:jc w:val="both"/>
              <w:rPr>
                <w:rFonts w:eastAsiaTheme="minorEastAsia" w:cstheme="minorHAnsi"/>
                <w:bCs/>
                <w:sz w:val="20"/>
                <w:szCs w:val="20"/>
                <w:lang w:eastAsia="hr-HR"/>
              </w:rPr>
            </w:pPr>
            <w:r w:rsidRPr="005C7E67">
              <w:rPr>
                <w:rFonts w:cstheme="minorHAnsi"/>
                <w:sz w:val="20"/>
                <w:szCs w:val="20"/>
              </w:rPr>
              <w:t>U završnoj fazi je izrada Glavnog projekta rekonstrukcije tržnice u Crikvenici u svrhu ishođenja građevinske dozvole,</w:t>
            </w:r>
            <w:r w:rsidRPr="005C7E67">
              <w:rPr>
                <w:rFonts w:eastAsiaTheme="minorEastAsia" w:cstheme="minorHAnsi"/>
                <w:bCs/>
                <w:sz w:val="20"/>
                <w:szCs w:val="20"/>
                <w:lang w:eastAsia="hr-HR"/>
              </w:rPr>
              <w:t xml:space="preserve"> </w:t>
            </w:r>
          </w:p>
          <w:p w14:paraId="2246F2F9" w14:textId="799C2F6B" w:rsidR="004F54F6" w:rsidRPr="005C7E67" w:rsidRDefault="004F54F6" w:rsidP="004F54F6">
            <w:pPr>
              <w:tabs>
                <w:tab w:val="left" w:pos="-1440"/>
                <w:tab w:val="left" w:pos="-720"/>
                <w:tab w:val="left" w:pos="0"/>
                <w:tab w:val="left" w:pos="721"/>
                <w:tab w:val="left" w:pos="1442"/>
                <w:tab w:val="left" w:pos="216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97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5C7E67">
              <w:rPr>
                <w:rFonts w:cstheme="minorHAnsi"/>
                <w:sz w:val="20"/>
                <w:szCs w:val="20"/>
              </w:rPr>
              <w:t>Izrađen je idejni projekt za izgradnju zgrade javne i društvene namjene – VATROGASNOG DOMA, ishođeni su posebni uvjeti i uvjeti priključenja javnopravnih tijela.</w:t>
            </w:r>
          </w:p>
          <w:p w14:paraId="36B1C923" w14:textId="2E0135F1" w:rsidR="004F54F6" w:rsidRPr="005C7E67" w:rsidRDefault="004F54F6" w:rsidP="004F54F6">
            <w:pPr>
              <w:tabs>
                <w:tab w:val="left" w:pos="622"/>
                <w:tab w:val="left" w:pos="360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5C7E67">
              <w:rPr>
                <w:rFonts w:cstheme="minorHAnsi"/>
                <w:sz w:val="20"/>
                <w:szCs w:val="20"/>
              </w:rPr>
              <w:t>Dovršava se izrada SECAP-a (Akcijski plan energetski i klimatski održivog razvitka), a odnosi se na izradu inventara emisija i programa mjera smanjenja emisija stakleničkih plinova u skladu sa izrađenim radnim podlogama za izradu akcijskih planova energetski održivog razvitka i prilagodbe klimatskim promjenama za područje Grada Crikvenice, te izradu programa mjera za prilagodbu klimatskim promjenama u skladu s Analizom ranjivosti i rizika, sve prema metodologiji preporučenoj u okviru Sporazuma gradonačelnika</w:t>
            </w:r>
            <w:r w:rsidR="005C7E67" w:rsidRPr="005C7E67">
              <w:rPr>
                <w:rFonts w:cstheme="minorHAnsi"/>
                <w:sz w:val="20"/>
                <w:szCs w:val="20"/>
              </w:rPr>
              <w:t>.</w:t>
            </w:r>
            <w:r w:rsidRPr="005C7E67">
              <w:rPr>
                <w:rFonts w:cstheme="minorHAnsi"/>
                <w:sz w:val="20"/>
                <w:szCs w:val="20"/>
              </w:rPr>
              <w:t xml:space="preserve"> Nastavljene su aktivnosti Grada Crikvenice kao partnera u dva međunarodna projekta (</w:t>
            </w:r>
            <w:proofErr w:type="spellStart"/>
            <w:r w:rsidRPr="005C7E67">
              <w:rPr>
                <w:rFonts w:cstheme="minorHAnsi"/>
                <w:sz w:val="20"/>
                <w:szCs w:val="20"/>
              </w:rPr>
              <w:t>ReMED</w:t>
            </w:r>
            <w:proofErr w:type="spellEnd"/>
            <w:r w:rsidRPr="005C7E67">
              <w:rPr>
                <w:rFonts w:cstheme="minorHAnsi"/>
                <w:sz w:val="20"/>
                <w:szCs w:val="20"/>
              </w:rPr>
              <w:t xml:space="preserve"> i CRESCO Adria) sufinanciranih iz EU programa </w:t>
            </w:r>
            <w:proofErr w:type="spellStart"/>
            <w:r w:rsidRPr="005C7E67">
              <w:rPr>
                <w:rFonts w:cstheme="minorHAnsi"/>
                <w:sz w:val="20"/>
                <w:szCs w:val="20"/>
              </w:rPr>
              <w:t>Interreg</w:t>
            </w:r>
            <w:proofErr w:type="spellEnd"/>
            <w:r w:rsidRPr="005C7E67">
              <w:rPr>
                <w:rFonts w:cstheme="minorHAnsi"/>
                <w:sz w:val="20"/>
                <w:szCs w:val="20"/>
              </w:rPr>
              <w:t xml:space="preserve"> u kojima je dio aktivnosti posvećen edukaciji građana o zelenoj energiji, sprečavanju i prilagodbi klimatskim promjenama i održivosti. </w:t>
            </w:r>
          </w:p>
          <w:p w14:paraId="0F012A71" w14:textId="3D562930" w:rsidR="004F54F6" w:rsidRPr="005C7E67" w:rsidRDefault="004F54F6" w:rsidP="004F54F6">
            <w:pPr>
              <w:tabs>
                <w:tab w:val="left" w:pos="622"/>
                <w:tab w:val="left" w:pos="3606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5C7E67">
              <w:rPr>
                <w:rFonts w:cstheme="minorHAnsi"/>
                <w:sz w:val="20"/>
                <w:szCs w:val="20"/>
              </w:rPr>
              <w:t xml:space="preserve">Nastavljaju se aktivnosti na izradi izmjena i dopuna UPU-a Jadranovo centar i izmjena i dopuna UPU-a </w:t>
            </w:r>
            <w:proofErr w:type="spellStart"/>
            <w:r w:rsidRPr="005C7E67">
              <w:rPr>
                <w:rFonts w:cstheme="minorHAnsi"/>
                <w:sz w:val="20"/>
                <w:szCs w:val="20"/>
              </w:rPr>
              <w:t>Dramalj</w:t>
            </w:r>
            <w:proofErr w:type="spellEnd"/>
            <w:r w:rsidRPr="005C7E67">
              <w:rPr>
                <w:rFonts w:cstheme="minorHAnsi"/>
                <w:sz w:val="20"/>
                <w:szCs w:val="20"/>
              </w:rPr>
              <w:t xml:space="preserve"> centar, na način da se dokumentacija priprema za postupak javne rasprave.</w:t>
            </w:r>
          </w:p>
          <w:p w14:paraId="348F0FAD" w14:textId="77777777" w:rsidR="005C7E67" w:rsidRDefault="004F54F6" w:rsidP="005C7E67">
            <w:pPr>
              <w:tabs>
                <w:tab w:val="left" w:pos="-1440"/>
                <w:tab w:val="left" w:pos="-720"/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5C7E67">
              <w:rPr>
                <w:rFonts w:eastAsiaTheme="minorEastAsia" w:cstheme="minorHAnsi"/>
                <w:bCs/>
                <w:sz w:val="20"/>
                <w:szCs w:val="20"/>
                <w:lang w:eastAsia="hr-HR"/>
              </w:rPr>
              <w:t xml:space="preserve">Započeta je izrada </w:t>
            </w:r>
            <w:proofErr w:type="spellStart"/>
            <w:r w:rsidRPr="005C7E67">
              <w:rPr>
                <w:rFonts w:eastAsiaTheme="minorEastAsia" w:cstheme="minorHAnsi"/>
                <w:bCs/>
                <w:sz w:val="20"/>
                <w:szCs w:val="20"/>
                <w:lang w:eastAsia="hr-HR"/>
              </w:rPr>
              <w:t>X.izmjena</w:t>
            </w:r>
            <w:proofErr w:type="spellEnd"/>
            <w:r w:rsidRPr="005C7E67">
              <w:rPr>
                <w:rFonts w:eastAsiaTheme="minorEastAsia" w:cstheme="minorHAnsi"/>
                <w:bCs/>
                <w:sz w:val="20"/>
                <w:szCs w:val="20"/>
                <w:lang w:eastAsia="hr-HR"/>
              </w:rPr>
              <w:t xml:space="preserve"> i dopuna Prostornog plana uređenja Grada Crikvenice i izmjena i dopuna UPU-a Crikvenica centar.</w:t>
            </w:r>
            <w:r w:rsidR="005C7E67">
              <w:rPr>
                <w:rFonts w:eastAsiaTheme="minorEastAsia" w:cstheme="minorHAnsi"/>
                <w:bCs/>
                <w:sz w:val="20"/>
                <w:szCs w:val="20"/>
                <w:lang w:eastAsia="hr-HR"/>
              </w:rPr>
              <w:t xml:space="preserve"> </w:t>
            </w:r>
            <w:r w:rsidRPr="005C7E67">
              <w:rPr>
                <w:rFonts w:cstheme="minorHAnsi"/>
                <w:sz w:val="20"/>
                <w:szCs w:val="20"/>
              </w:rPr>
              <w:t>Stupanjem na snagu Zakona o izmjenama i dopunama Zakona o prostornom uređenju stvoren je zakonski okvir za digitalizaciju prostorno-planske dokumentacije putem elektroničkog sustava „e-Planovi“, odnosno za izradu „planova nove generacije“.</w:t>
            </w:r>
          </w:p>
          <w:p w14:paraId="6AC219F6" w14:textId="6F593A82" w:rsidR="004F54F6" w:rsidRPr="005C7E67" w:rsidRDefault="004F54F6" w:rsidP="005C7E67">
            <w:pPr>
              <w:tabs>
                <w:tab w:val="left" w:pos="-1440"/>
                <w:tab w:val="left" w:pos="-720"/>
                <w:tab w:val="left" w:pos="0"/>
                <w:tab w:val="left" w:pos="721"/>
                <w:tab w:val="left" w:pos="1442"/>
                <w:tab w:val="left" w:pos="2164"/>
                <w:tab w:val="left" w:pos="2885"/>
                <w:tab w:val="left" w:pos="3606"/>
                <w:tab w:val="left" w:pos="4327"/>
                <w:tab w:val="left" w:pos="5048"/>
                <w:tab w:val="left" w:pos="5770"/>
                <w:tab w:val="left" w:pos="6491"/>
                <w:tab w:val="left" w:pos="7212"/>
                <w:tab w:val="left" w:pos="7933"/>
                <w:tab w:val="left" w:pos="8654"/>
                <w:tab w:val="left" w:pos="9376"/>
                <w:tab w:val="left" w:pos="10097"/>
              </w:tabs>
              <w:jc w:val="both"/>
              <w:rPr>
                <w:rFonts w:eastAsiaTheme="minorEastAsia" w:cstheme="minorHAnsi"/>
                <w:bCs/>
                <w:sz w:val="20"/>
                <w:szCs w:val="20"/>
                <w:lang w:eastAsia="hr-HR"/>
              </w:rPr>
            </w:pPr>
            <w:r w:rsidRPr="005C7E67">
              <w:rPr>
                <w:rFonts w:cstheme="minorHAnsi"/>
                <w:sz w:val="20"/>
                <w:szCs w:val="20"/>
              </w:rPr>
              <w:t>Dovršena je izrada Izvješća o stanju u prostoru za četverogodišnje razdoblje.</w:t>
            </w:r>
          </w:p>
          <w:p w14:paraId="704ABE43" w14:textId="411082F6" w:rsidR="001C0464" w:rsidRDefault="001C0464" w:rsidP="00917746">
            <w:pPr>
              <w:ind w:firstLine="72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1C046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hr-HR"/>
              </w:rPr>
              <w:t>Račun financiranja</w:t>
            </w:r>
          </w:p>
          <w:p w14:paraId="1FF97E8B" w14:textId="5892F8F5" w:rsidR="001C0464" w:rsidRPr="001C0464" w:rsidRDefault="004D1DE8" w:rsidP="00917746">
            <w:pPr>
              <w:ind w:firstLine="720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U I. izmjenama i dopunama plana proračuna za 2025. planiran</w:t>
            </w:r>
            <w:r w:rsidR="00D62A5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je primitak od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zaduž</w:t>
            </w:r>
            <w:r w:rsidR="00D62A5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iva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nja </w:t>
            </w:r>
            <w:r w:rsidR="00D62A5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od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3.650.000,00 </w:t>
            </w:r>
            <w:r w:rsidR="00D62A5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eura 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za financiranje projekta Tržnica Crikvenica. Do 30.06.2025. </w:t>
            </w:r>
            <w:r w:rsidR="00D62A55"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>primitak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hr-HR"/>
              </w:rPr>
              <w:t xml:space="preserve"> nije realiziran.</w:t>
            </w:r>
          </w:p>
          <w:p w14:paraId="6762B5FA" w14:textId="7034A474" w:rsidR="00324FA4" w:rsidRPr="00916CAF" w:rsidRDefault="00324FA4" w:rsidP="00A67D29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F51D83C" w14:textId="77777777" w:rsidR="00B37521" w:rsidRDefault="00B37521" w:rsidP="00F91199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p w14:paraId="72624082" w14:textId="77777777" w:rsidR="00261F87" w:rsidRDefault="00261F87" w:rsidP="00F91199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p w14:paraId="5F00AE9C" w14:textId="77777777" w:rsidR="00261F87" w:rsidRDefault="00261F87" w:rsidP="00F91199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p w14:paraId="416E4890" w14:textId="77777777" w:rsidR="00261F87" w:rsidRDefault="00261F87" w:rsidP="00F91199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p w14:paraId="17E8EDD9" w14:textId="77777777" w:rsidR="00261F87" w:rsidRDefault="00261F87" w:rsidP="00F91199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p w14:paraId="42F89B1E" w14:textId="77777777" w:rsidR="00261F87" w:rsidRDefault="00261F87" w:rsidP="00F91199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p w14:paraId="4932234E" w14:textId="77777777" w:rsidR="00261F87" w:rsidRDefault="00261F87" w:rsidP="00F91199">
      <w:pPr>
        <w:pStyle w:val="Odlomakpopisa"/>
        <w:spacing w:after="0"/>
        <w:rPr>
          <w:rFonts w:ascii="Arial" w:hAnsi="Arial" w:cs="Arial"/>
          <w:sz w:val="24"/>
          <w:szCs w:val="24"/>
        </w:rPr>
      </w:pPr>
    </w:p>
    <w:sectPr w:rsidR="00261F87" w:rsidSect="00756B42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6170" w14:textId="77777777" w:rsidR="00064998" w:rsidRDefault="00064998" w:rsidP="00473602">
      <w:pPr>
        <w:spacing w:after="0" w:line="240" w:lineRule="auto"/>
      </w:pPr>
      <w:r>
        <w:separator/>
      </w:r>
    </w:p>
  </w:endnote>
  <w:endnote w:type="continuationSeparator" w:id="0">
    <w:p w14:paraId="47EA3919" w14:textId="77777777" w:rsidR="00064998" w:rsidRDefault="00064998" w:rsidP="0047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632CA2" w:rsidRDefault="00632CA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632CA2" w:rsidRDefault="00632C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75CF" w14:textId="77777777" w:rsidR="00064998" w:rsidRDefault="00064998" w:rsidP="00473602">
      <w:pPr>
        <w:spacing w:after="0" w:line="240" w:lineRule="auto"/>
      </w:pPr>
      <w:r>
        <w:separator/>
      </w:r>
    </w:p>
  </w:footnote>
  <w:footnote w:type="continuationSeparator" w:id="0">
    <w:p w14:paraId="664A0ADA" w14:textId="77777777" w:rsidR="00064998" w:rsidRDefault="00064998" w:rsidP="00473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7B05"/>
    <w:multiLevelType w:val="hybridMultilevel"/>
    <w:tmpl w:val="A8229EA0"/>
    <w:lvl w:ilvl="0" w:tplc="8DBE26B2">
      <w:start w:val="126"/>
      <w:numFmt w:val="bullet"/>
      <w:lvlText w:val="-"/>
      <w:lvlJc w:val="left"/>
      <w:pPr>
        <w:ind w:left="1800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94D74"/>
    <w:multiLevelType w:val="hybridMultilevel"/>
    <w:tmpl w:val="9A7E7438"/>
    <w:lvl w:ilvl="0" w:tplc="89B43F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1BFF"/>
    <w:multiLevelType w:val="hybridMultilevel"/>
    <w:tmpl w:val="C9BE1D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A66C6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5509C"/>
    <w:multiLevelType w:val="hybridMultilevel"/>
    <w:tmpl w:val="893C2D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61F9E"/>
    <w:multiLevelType w:val="hybridMultilevel"/>
    <w:tmpl w:val="26AABB28"/>
    <w:lvl w:ilvl="0" w:tplc="2EACC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80BEF"/>
    <w:multiLevelType w:val="hybridMultilevel"/>
    <w:tmpl w:val="1ABE6362"/>
    <w:lvl w:ilvl="0" w:tplc="8DBE26B2">
      <w:start w:val="126"/>
      <w:numFmt w:val="bullet"/>
      <w:lvlText w:val="-"/>
      <w:lvlJc w:val="left"/>
      <w:pPr>
        <w:ind w:left="25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12A04BD"/>
    <w:multiLevelType w:val="hybridMultilevel"/>
    <w:tmpl w:val="BB8A4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93D32"/>
    <w:multiLevelType w:val="hybridMultilevel"/>
    <w:tmpl w:val="3D44BA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33E38"/>
    <w:multiLevelType w:val="hybridMultilevel"/>
    <w:tmpl w:val="ED06B410"/>
    <w:lvl w:ilvl="0" w:tplc="DCCAD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736FBE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C23A9"/>
    <w:multiLevelType w:val="hybridMultilevel"/>
    <w:tmpl w:val="28BE7D1A"/>
    <w:lvl w:ilvl="0" w:tplc="8810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883BEC"/>
    <w:multiLevelType w:val="hybridMultilevel"/>
    <w:tmpl w:val="1AB855F0"/>
    <w:lvl w:ilvl="0" w:tplc="F192168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A291D"/>
    <w:multiLevelType w:val="hybridMultilevel"/>
    <w:tmpl w:val="2E6AF38E"/>
    <w:lvl w:ilvl="0" w:tplc="7716EA9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 w15:restartNumberingAfterBreak="0">
    <w:nsid w:val="3F665DED"/>
    <w:multiLevelType w:val="hybridMultilevel"/>
    <w:tmpl w:val="4C328E7A"/>
    <w:lvl w:ilvl="0" w:tplc="7CFEB794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C4247"/>
    <w:multiLevelType w:val="hybridMultilevel"/>
    <w:tmpl w:val="C4B854A4"/>
    <w:lvl w:ilvl="0" w:tplc="7CFEB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40232"/>
    <w:multiLevelType w:val="hybridMultilevel"/>
    <w:tmpl w:val="0BBEC864"/>
    <w:lvl w:ilvl="0" w:tplc="54D610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3BDC"/>
    <w:multiLevelType w:val="hybridMultilevel"/>
    <w:tmpl w:val="99FA7D1E"/>
    <w:lvl w:ilvl="0" w:tplc="8810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1155D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93A2C"/>
    <w:multiLevelType w:val="hybridMultilevel"/>
    <w:tmpl w:val="A1502662"/>
    <w:lvl w:ilvl="0" w:tplc="0B94AA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77E75"/>
    <w:multiLevelType w:val="hybridMultilevel"/>
    <w:tmpl w:val="2A80EAFC"/>
    <w:lvl w:ilvl="0" w:tplc="7B9813B4">
      <w:start w:val="1"/>
      <w:numFmt w:val="decimal"/>
      <w:lvlText w:val="%1."/>
      <w:lvlJc w:val="left"/>
      <w:pPr>
        <w:ind w:left="927" w:hanging="360"/>
      </w:pPr>
      <w:rPr>
        <w:rFonts w:ascii="Arial" w:eastAsia="Calibri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83A67"/>
    <w:multiLevelType w:val="hybridMultilevel"/>
    <w:tmpl w:val="6BC26F60"/>
    <w:lvl w:ilvl="0" w:tplc="7CFEB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71262"/>
    <w:multiLevelType w:val="hybridMultilevel"/>
    <w:tmpl w:val="99FA7D1E"/>
    <w:lvl w:ilvl="0" w:tplc="8810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5D7656"/>
    <w:multiLevelType w:val="hybridMultilevel"/>
    <w:tmpl w:val="188293D2"/>
    <w:lvl w:ilvl="0" w:tplc="7CFEB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315D3"/>
    <w:multiLevelType w:val="hybridMultilevel"/>
    <w:tmpl w:val="7C44D562"/>
    <w:lvl w:ilvl="0" w:tplc="834C9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65161"/>
    <w:multiLevelType w:val="hybridMultilevel"/>
    <w:tmpl w:val="85D2405C"/>
    <w:lvl w:ilvl="0" w:tplc="7CFEB7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B5E4B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F6CF9"/>
    <w:multiLevelType w:val="hybridMultilevel"/>
    <w:tmpl w:val="72082188"/>
    <w:lvl w:ilvl="0" w:tplc="67F461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52AFB"/>
    <w:multiLevelType w:val="hybridMultilevel"/>
    <w:tmpl w:val="42866A28"/>
    <w:lvl w:ilvl="0" w:tplc="62E45C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E087F"/>
    <w:multiLevelType w:val="hybridMultilevel"/>
    <w:tmpl w:val="F52EA06E"/>
    <w:lvl w:ilvl="0" w:tplc="FCB6A02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3DE4C10"/>
    <w:multiLevelType w:val="hybridMultilevel"/>
    <w:tmpl w:val="A950054C"/>
    <w:lvl w:ilvl="0" w:tplc="7CFEB79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283CFA"/>
    <w:multiLevelType w:val="hybridMultilevel"/>
    <w:tmpl w:val="25E078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A2B78"/>
    <w:multiLevelType w:val="hybridMultilevel"/>
    <w:tmpl w:val="A0CE8248"/>
    <w:lvl w:ilvl="0" w:tplc="C722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D10EC"/>
    <w:multiLevelType w:val="hybridMultilevel"/>
    <w:tmpl w:val="CAEE89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10E1F"/>
    <w:multiLevelType w:val="hybridMultilevel"/>
    <w:tmpl w:val="78049D96"/>
    <w:lvl w:ilvl="0" w:tplc="C172AAB6">
      <w:start w:val="1"/>
      <w:numFmt w:val="upperLetter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B069AB"/>
    <w:multiLevelType w:val="hybridMultilevel"/>
    <w:tmpl w:val="28BE7D1A"/>
    <w:lvl w:ilvl="0" w:tplc="88106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4170072">
    <w:abstractNumId w:val="18"/>
  </w:num>
  <w:num w:numId="2" w16cid:durableId="15690283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6588542">
    <w:abstractNumId w:val="5"/>
  </w:num>
  <w:num w:numId="4" w16cid:durableId="206375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0002427">
    <w:abstractNumId w:val="1"/>
  </w:num>
  <w:num w:numId="6" w16cid:durableId="359818078">
    <w:abstractNumId w:val="40"/>
  </w:num>
  <w:num w:numId="7" w16cid:durableId="1088233538">
    <w:abstractNumId w:val="11"/>
  </w:num>
  <w:num w:numId="8" w16cid:durableId="115409908">
    <w:abstractNumId w:val="37"/>
  </w:num>
  <w:num w:numId="9" w16cid:durableId="5379346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5713141">
    <w:abstractNumId w:val="30"/>
  </w:num>
  <w:num w:numId="11" w16cid:durableId="1453675129">
    <w:abstractNumId w:val="20"/>
  </w:num>
  <w:num w:numId="12" w16cid:durableId="142391279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9723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9456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7688460">
    <w:abstractNumId w:val="28"/>
  </w:num>
  <w:num w:numId="16" w16cid:durableId="1474984489">
    <w:abstractNumId w:val="41"/>
  </w:num>
  <w:num w:numId="17" w16cid:durableId="165294053">
    <w:abstractNumId w:val="39"/>
  </w:num>
  <w:num w:numId="18" w16cid:durableId="1940679318">
    <w:abstractNumId w:val="4"/>
  </w:num>
  <w:num w:numId="19" w16cid:durableId="2140106010">
    <w:abstractNumId w:val="38"/>
  </w:num>
  <w:num w:numId="20" w16cid:durableId="1154643735">
    <w:abstractNumId w:val="31"/>
  </w:num>
  <w:num w:numId="21" w16cid:durableId="1359815046">
    <w:abstractNumId w:val="21"/>
  </w:num>
  <w:num w:numId="22" w16cid:durableId="2122677407">
    <w:abstractNumId w:val="32"/>
  </w:num>
  <w:num w:numId="23" w16cid:durableId="603148271">
    <w:abstractNumId w:val="19"/>
  </w:num>
  <w:num w:numId="24" w16cid:durableId="867837052">
    <w:abstractNumId w:val="2"/>
  </w:num>
  <w:num w:numId="25" w16cid:durableId="1040083674">
    <w:abstractNumId w:val="25"/>
  </w:num>
  <w:num w:numId="26" w16cid:durableId="833686034">
    <w:abstractNumId w:val="24"/>
  </w:num>
  <w:num w:numId="27" w16cid:durableId="741679869">
    <w:abstractNumId w:val="23"/>
  </w:num>
  <w:num w:numId="28" w16cid:durableId="1664965961">
    <w:abstractNumId w:val="22"/>
  </w:num>
  <w:num w:numId="29" w16cid:durableId="1498426628">
    <w:abstractNumId w:val="15"/>
  </w:num>
  <w:num w:numId="30" w16cid:durableId="1060862039">
    <w:abstractNumId w:val="43"/>
  </w:num>
  <w:num w:numId="31" w16cid:durableId="439185051">
    <w:abstractNumId w:val="34"/>
  </w:num>
  <w:num w:numId="32" w16cid:durableId="1319459247">
    <w:abstractNumId w:val="35"/>
  </w:num>
  <w:num w:numId="33" w16cid:durableId="819813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4924670">
    <w:abstractNumId w:val="13"/>
  </w:num>
  <w:num w:numId="35" w16cid:durableId="1773239466">
    <w:abstractNumId w:val="27"/>
  </w:num>
  <w:num w:numId="36" w16cid:durableId="1394041815">
    <w:abstractNumId w:val="16"/>
  </w:num>
  <w:num w:numId="37" w16cid:durableId="201792530">
    <w:abstractNumId w:val="0"/>
  </w:num>
  <w:num w:numId="38" w16cid:durableId="167672672">
    <w:abstractNumId w:val="26"/>
  </w:num>
  <w:num w:numId="39" w16cid:durableId="1903246115">
    <w:abstractNumId w:val="17"/>
  </w:num>
  <w:num w:numId="40" w16cid:durableId="1805543967">
    <w:abstractNumId w:val="29"/>
  </w:num>
  <w:num w:numId="41" w16cid:durableId="112480451">
    <w:abstractNumId w:val="36"/>
  </w:num>
  <w:num w:numId="42" w16cid:durableId="328022550">
    <w:abstractNumId w:val="8"/>
  </w:num>
  <w:num w:numId="43" w16cid:durableId="184248410">
    <w:abstractNumId w:val="6"/>
  </w:num>
  <w:num w:numId="44" w16cid:durableId="11830870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148D"/>
    <w:rsid w:val="00003389"/>
    <w:rsid w:val="00004F75"/>
    <w:rsid w:val="00007323"/>
    <w:rsid w:val="0000767E"/>
    <w:rsid w:val="00011EEC"/>
    <w:rsid w:val="00015C95"/>
    <w:rsid w:val="00016B8D"/>
    <w:rsid w:val="00024234"/>
    <w:rsid w:val="00026867"/>
    <w:rsid w:val="00030101"/>
    <w:rsid w:val="00030E42"/>
    <w:rsid w:val="000313C4"/>
    <w:rsid w:val="0003221F"/>
    <w:rsid w:val="00033966"/>
    <w:rsid w:val="0003509C"/>
    <w:rsid w:val="000354A4"/>
    <w:rsid w:val="00037930"/>
    <w:rsid w:val="000379BB"/>
    <w:rsid w:val="000502E5"/>
    <w:rsid w:val="00052B4D"/>
    <w:rsid w:val="0005305C"/>
    <w:rsid w:val="00056191"/>
    <w:rsid w:val="000619E2"/>
    <w:rsid w:val="00063A32"/>
    <w:rsid w:val="00064998"/>
    <w:rsid w:val="00064D98"/>
    <w:rsid w:val="000679CF"/>
    <w:rsid w:val="00072FCA"/>
    <w:rsid w:val="000745EB"/>
    <w:rsid w:val="0007684B"/>
    <w:rsid w:val="0007776F"/>
    <w:rsid w:val="0009031C"/>
    <w:rsid w:val="000904E4"/>
    <w:rsid w:val="00095A2C"/>
    <w:rsid w:val="00095C32"/>
    <w:rsid w:val="00096B35"/>
    <w:rsid w:val="00097D5B"/>
    <w:rsid w:val="000A21CE"/>
    <w:rsid w:val="000A32B0"/>
    <w:rsid w:val="000A49D5"/>
    <w:rsid w:val="000A5000"/>
    <w:rsid w:val="000A5E69"/>
    <w:rsid w:val="000A641A"/>
    <w:rsid w:val="000B2314"/>
    <w:rsid w:val="000B272F"/>
    <w:rsid w:val="000B64D0"/>
    <w:rsid w:val="000C17CB"/>
    <w:rsid w:val="000C2547"/>
    <w:rsid w:val="000C35B0"/>
    <w:rsid w:val="000C3B23"/>
    <w:rsid w:val="000C3EC4"/>
    <w:rsid w:val="000C3F73"/>
    <w:rsid w:val="000C5D6C"/>
    <w:rsid w:val="000C7904"/>
    <w:rsid w:val="000D001A"/>
    <w:rsid w:val="000D262F"/>
    <w:rsid w:val="000D342B"/>
    <w:rsid w:val="000D50B2"/>
    <w:rsid w:val="000D5DC4"/>
    <w:rsid w:val="000E1D91"/>
    <w:rsid w:val="000E2403"/>
    <w:rsid w:val="000E28EB"/>
    <w:rsid w:val="000E5A8E"/>
    <w:rsid w:val="000E5BE2"/>
    <w:rsid w:val="000E68C4"/>
    <w:rsid w:val="000E75A2"/>
    <w:rsid w:val="000F1384"/>
    <w:rsid w:val="000F2793"/>
    <w:rsid w:val="000F4393"/>
    <w:rsid w:val="000F4774"/>
    <w:rsid w:val="001003D5"/>
    <w:rsid w:val="0010380B"/>
    <w:rsid w:val="00103DBC"/>
    <w:rsid w:val="00107096"/>
    <w:rsid w:val="0010738A"/>
    <w:rsid w:val="00107D9A"/>
    <w:rsid w:val="001123E6"/>
    <w:rsid w:val="00114FBB"/>
    <w:rsid w:val="00117818"/>
    <w:rsid w:val="0012584A"/>
    <w:rsid w:val="00125E58"/>
    <w:rsid w:val="0012643F"/>
    <w:rsid w:val="001314CC"/>
    <w:rsid w:val="00132034"/>
    <w:rsid w:val="001338FC"/>
    <w:rsid w:val="00134CBA"/>
    <w:rsid w:val="001363B5"/>
    <w:rsid w:val="00137661"/>
    <w:rsid w:val="00140B92"/>
    <w:rsid w:val="00141A37"/>
    <w:rsid w:val="001446FE"/>
    <w:rsid w:val="00145F4F"/>
    <w:rsid w:val="00146853"/>
    <w:rsid w:val="00146F76"/>
    <w:rsid w:val="00147AEA"/>
    <w:rsid w:val="00147AEB"/>
    <w:rsid w:val="00147FA1"/>
    <w:rsid w:val="00150BD0"/>
    <w:rsid w:val="00151E93"/>
    <w:rsid w:val="001545C8"/>
    <w:rsid w:val="001552FC"/>
    <w:rsid w:val="00157609"/>
    <w:rsid w:val="001606D1"/>
    <w:rsid w:val="00161BB7"/>
    <w:rsid w:val="00164615"/>
    <w:rsid w:val="00167435"/>
    <w:rsid w:val="00172CD7"/>
    <w:rsid w:val="00174532"/>
    <w:rsid w:val="001747B4"/>
    <w:rsid w:val="00174B58"/>
    <w:rsid w:val="0018106E"/>
    <w:rsid w:val="00181F34"/>
    <w:rsid w:val="00184094"/>
    <w:rsid w:val="00185B8B"/>
    <w:rsid w:val="00187A37"/>
    <w:rsid w:val="0019144C"/>
    <w:rsid w:val="001917EF"/>
    <w:rsid w:val="00191BDD"/>
    <w:rsid w:val="00193447"/>
    <w:rsid w:val="0019356A"/>
    <w:rsid w:val="00194810"/>
    <w:rsid w:val="00195360"/>
    <w:rsid w:val="001963E9"/>
    <w:rsid w:val="00196FB8"/>
    <w:rsid w:val="001977A9"/>
    <w:rsid w:val="001A0955"/>
    <w:rsid w:val="001A1419"/>
    <w:rsid w:val="001A180A"/>
    <w:rsid w:val="001A1A69"/>
    <w:rsid w:val="001A45A6"/>
    <w:rsid w:val="001A70F1"/>
    <w:rsid w:val="001A7239"/>
    <w:rsid w:val="001B103A"/>
    <w:rsid w:val="001B1D44"/>
    <w:rsid w:val="001B370B"/>
    <w:rsid w:val="001B44C8"/>
    <w:rsid w:val="001B4A19"/>
    <w:rsid w:val="001B629B"/>
    <w:rsid w:val="001B682A"/>
    <w:rsid w:val="001C0464"/>
    <w:rsid w:val="001C1103"/>
    <w:rsid w:val="001C27FA"/>
    <w:rsid w:val="001C5258"/>
    <w:rsid w:val="001D3CDD"/>
    <w:rsid w:val="001D3FA6"/>
    <w:rsid w:val="001E5459"/>
    <w:rsid w:val="001E5A05"/>
    <w:rsid w:val="001E5B3B"/>
    <w:rsid w:val="001E5D8E"/>
    <w:rsid w:val="001E637D"/>
    <w:rsid w:val="001E6619"/>
    <w:rsid w:val="001F0674"/>
    <w:rsid w:val="001F19DA"/>
    <w:rsid w:val="001F33FC"/>
    <w:rsid w:val="001F34AD"/>
    <w:rsid w:val="001F64CA"/>
    <w:rsid w:val="002020DE"/>
    <w:rsid w:val="00203601"/>
    <w:rsid w:val="002053FB"/>
    <w:rsid w:val="00205556"/>
    <w:rsid w:val="0020594C"/>
    <w:rsid w:val="00205E5D"/>
    <w:rsid w:val="00206784"/>
    <w:rsid w:val="0020795B"/>
    <w:rsid w:val="00210DB6"/>
    <w:rsid w:val="00211FFD"/>
    <w:rsid w:val="002135CA"/>
    <w:rsid w:val="00215A1C"/>
    <w:rsid w:val="00217526"/>
    <w:rsid w:val="00223150"/>
    <w:rsid w:val="002359A8"/>
    <w:rsid w:val="00237ECC"/>
    <w:rsid w:val="002413BA"/>
    <w:rsid w:val="00246A75"/>
    <w:rsid w:val="00246A9A"/>
    <w:rsid w:val="00247288"/>
    <w:rsid w:val="00247859"/>
    <w:rsid w:val="002531C0"/>
    <w:rsid w:val="00255214"/>
    <w:rsid w:val="00260FAD"/>
    <w:rsid w:val="00261F87"/>
    <w:rsid w:val="00262EAD"/>
    <w:rsid w:val="00263B77"/>
    <w:rsid w:val="00265C1F"/>
    <w:rsid w:val="00271D94"/>
    <w:rsid w:val="0027255B"/>
    <w:rsid w:val="0027655D"/>
    <w:rsid w:val="002774F7"/>
    <w:rsid w:val="002815E3"/>
    <w:rsid w:val="00284C4C"/>
    <w:rsid w:val="002907AF"/>
    <w:rsid w:val="00291059"/>
    <w:rsid w:val="00292AAC"/>
    <w:rsid w:val="00293867"/>
    <w:rsid w:val="0029521A"/>
    <w:rsid w:val="002A0AF7"/>
    <w:rsid w:val="002A2272"/>
    <w:rsid w:val="002A37B4"/>
    <w:rsid w:val="002A39AC"/>
    <w:rsid w:val="002B66A3"/>
    <w:rsid w:val="002B66FE"/>
    <w:rsid w:val="002C0DA9"/>
    <w:rsid w:val="002C3083"/>
    <w:rsid w:val="002C3B50"/>
    <w:rsid w:val="002C647F"/>
    <w:rsid w:val="002C7070"/>
    <w:rsid w:val="002D37ED"/>
    <w:rsid w:val="002D3E29"/>
    <w:rsid w:val="002D4DAF"/>
    <w:rsid w:val="002D580B"/>
    <w:rsid w:val="002D5B0F"/>
    <w:rsid w:val="002D61CF"/>
    <w:rsid w:val="002E064B"/>
    <w:rsid w:val="002E1FE6"/>
    <w:rsid w:val="002E33AF"/>
    <w:rsid w:val="002E4571"/>
    <w:rsid w:val="002E5EC1"/>
    <w:rsid w:val="002F1357"/>
    <w:rsid w:val="002F208B"/>
    <w:rsid w:val="002F2A6B"/>
    <w:rsid w:val="002F3508"/>
    <w:rsid w:val="002F396A"/>
    <w:rsid w:val="002F4AD8"/>
    <w:rsid w:val="002F7CDD"/>
    <w:rsid w:val="00304B0D"/>
    <w:rsid w:val="00304F68"/>
    <w:rsid w:val="00305D2A"/>
    <w:rsid w:val="003102F5"/>
    <w:rsid w:val="003109F3"/>
    <w:rsid w:val="0031296B"/>
    <w:rsid w:val="00313035"/>
    <w:rsid w:val="00313F0B"/>
    <w:rsid w:val="003147A7"/>
    <w:rsid w:val="00316761"/>
    <w:rsid w:val="00324887"/>
    <w:rsid w:val="00324FA4"/>
    <w:rsid w:val="00333B38"/>
    <w:rsid w:val="00335D66"/>
    <w:rsid w:val="003373E8"/>
    <w:rsid w:val="00342DD9"/>
    <w:rsid w:val="003441DC"/>
    <w:rsid w:val="0034736D"/>
    <w:rsid w:val="00347A98"/>
    <w:rsid w:val="00351AF4"/>
    <w:rsid w:val="003520FB"/>
    <w:rsid w:val="00352A79"/>
    <w:rsid w:val="00354867"/>
    <w:rsid w:val="00356A6A"/>
    <w:rsid w:val="003635E7"/>
    <w:rsid w:val="003651CC"/>
    <w:rsid w:val="0037087B"/>
    <w:rsid w:val="003721D5"/>
    <w:rsid w:val="003731B0"/>
    <w:rsid w:val="003738CD"/>
    <w:rsid w:val="00374093"/>
    <w:rsid w:val="003745B2"/>
    <w:rsid w:val="003751BA"/>
    <w:rsid w:val="00383C49"/>
    <w:rsid w:val="00383DD8"/>
    <w:rsid w:val="00385A11"/>
    <w:rsid w:val="00385E35"/>
    <w:rsid w:val="0039070A"/>
    <w:rsid w:val="003972A3"/>
    <w:rsid w:val="003A1152"/>
    <w:rsid w:val="003A4CA1"/>
    <w:rsid w:val="003A55EE"/>
    <w:rsid w:val="003A58E4"/>
    <w:rsid w:val="003A6C94"/>
    <w:rsid w:val="003A7CBA"/>
    <w:rsid w:val="003B0D91"/>
    <w:rsid w:val="003C1435"/>
    <w:rsid w:val="003C2071"/>
    <w:rsid w:val="003C209F"/>
    <w:rsid w:val="003C6D88"/>
    <w:rsid w:val="003C6F87"/>
    <w:rsid w:val="003D004C"/>
    <w:rsid w:val="003D0A93"/>
    <w:rsid w:val="003D56AD"/>
    <w:rsid w:val="003E3FA5"/>
    <w:rsid w:val="003F0C06"/>
    <w:rsid w:val="003F0EDA"/>
    <w:rsid w:val="003F350E"/>
    <w:rsid w:val="003F4666"/>
    <w:rsid w:val="003F501A"/>
    <w:rsid w:val="003F5133"/>
    <w:rsid w:val="003F69A4"/>
    <w:rsid w:val="003F6A31"/>
    <w:rsid w:val="003F6B65"/>
    <w:rsid w:val="003F7A6E"/>
    <w:rsid w:val="00400771"/>
    <w:rsid w:val="00400C09"/>
    <w:rsid w:val="00403D05"/>
    <w:rsid w:val="00404851"/>
    <w:rsid w:val="00404D2C"/>
    <w:rsid w:val="0041142D"/>
    <w:rsid w:val="004136A3"/>
    <w:rsid w:val="00415BBB"/>
    <w:rsid w:val="00421969"/>
    <w:rsid w:val="00422C96"/>
    <w:rsid w:val="00422F75"/>
    <w:rsid w:val="004232F2"/>
    <w:rsid w:val="00423C11"/>
    <w:rsid w:val="004248DA"/>
    <w:rsid w:val="00427116"/>
    <w:rsid w:val="004277A3"/>
    <w:rsid w:val="00430A04"/>
    <w:rsid w:val="004322AF"/>
    <w:rsid w:val="00432820"/>
    <w:rsid w:val="00433354"/>
    <w:rsid w:val="0043581A"/>
    <w:rsid w:val="00435E54"/>
    <w:rsid w:val="004371C0"/>
    <w:rsid w:val="0044258B"/>
    <w:rsid w:val="0044271A"/>
    <w:rsid w:val="00442FCA"/>
    <w:rsid w:val="00443AE7"/>
    <w:rsid w:val="00444EED"/>
    <w:rsid w:val="00445F14"/>
    <w:rsid w:val="004468F4"/>
    <w:rsid w:val="00446C86"/>
    <w:rsid w:val="0045753C"/>
    <w:rsid w:val="0046083F"/>
    <w:rsid w:val="004632CD"/>
    <w:rsid w:val="00463C4A"/>
    <w:rsid w:val="0046471B"/>
    <w:rsid w:val="00464F70"/>
    <w:rsid w:val="00465C87"/>
    <w:rsid w:val="00473004"/>
    <w:rsid w:val="00473602"/>
    <w:rsid w:val="00475252"/>
    <w:rsid w:val="00476743"/>
    <w:rsid w:val="0047684A"/>
    <w:rsid w:val="00477749"/>
    <w:rsid w:val="00484FD7"/>
    <w:rsid w:val="00485515"/>
    <w:rsid w:val="00486D5F"/>
    <w:rsid w:val="00486D8D"/>
    <w:rsid w:val="004905E5"/>
    <w:rsid w:val="00494E5B"/>
    <w:rsid w:val="004A0385"/>
    <w:rsid w:val="004A1104"/>
    <w:rsid w:val="004A3116"/>
    <w:rsid w:val="004A679B"/>
    <w:rsid w:val="004A7703"/>
    <w:rsid w:val="004A7BD5"/>
    <w:rsid w:val="004B055D"/>
    <w:rsid w:val="004B2F39"/>
    <w:rsid w:val="004B46C7"/>
    <w:rsid w:val="004C32D1"/>
    <w:rsid w:val="004C36F5"/>
    <w:rsid w:val="004C5E25"/>
    <w:rsid w:val="004C6313"/>
    <w:rsid w:val="004C6AD1"/>
    <w:rsid w:val="004D1B84"/>
    <w:rsid w:val="004D1DE8"/>
    <w:rsid w:val="004D1F7E"/>
    <w:rsid w:val="004D274B"/>
    <w:rsid w:val="004D3CD1"/>
    <w:rsid w:val="004D4028"/>
    <w:rsid w:val="004D4B86"/>
    <w:rsid w:val="004D7336"/>
    <w:rsid w:val="004D758F"/>
    <w:rsid w:val="004E4EAD"/>
    <w:rsid w:val="004E55C6"/>
    <w:rsid w:val="004E6A49"/>
    <w:rsid w:val="004E7D7C"/>
    <w:rsid w:val="004F01D1"/>
    <w:rsid w:val="004F11E8"/>
    <w:rsid w:val="004F32DC"/>
    <w:rsid w:val="004F33DD"/>
    <w:rsid w:val="004F424F"/>
    <w:rsid w:val="004F42F3"/>
    <w:rsid w:val="004F4BAD"/>
    <w:rsid w:val="004F4CBF"/>
    <w:rsid w:val="004F5224"/>
    <w:rsid w:val="004F54F6"/>
    <w:rsid w:val="004F612D"/>
    <w:rsid w:val="00501A9B"/>
    <w:rsid w:val="005021F1"/>
    <w:rsid w:val="00503F48"/>
    <w:rsid w:val="00504C7D"/>
    <w:rsid w:val="005057D6"/>
    <w:rsid w:val="00505C2F"/>
    <w:rsid w:val="00505DED"/>
    <w:rsid w:val="00510BE9"/>
    <w:rsid w:val="00511CB5"/>
    <w:rsid w:val="005124CF"/>
    <w:rsid w:val="00514953"/>
    <w:rsid w:val="00516004"/>
    <w:rsid w:val="005179D0"/>
    <w:rsid w:val="00520395"/>
    <w:rsid w:val="00520671"/>
    <w:rsid w:val="0052067F"/>
    <w:rsid w:val="00520E8F"/>
    <w:rsid w:val="005215C5"/>
    <w:rsid w:val="00523593"/>
    <w:rsid w:val="00523CD5"/>
    <w:rsid w:val="00524F17"/>
    <w:rsid w:val="00526C5F"/>
    <w:rsid w:val="00527ABA"/>
    <w:rsid w:val="00527F8A"/>
    <w:rsid w:val="005306A5"/>
    <w:rsid w:val="005343D0"/>
    <w:rsid w:val="005368C5"/>
    <w:rsid w:val="005376EA"/>
    <w:rsid w:val="005433B6"/>
    <w:rsid w:val="00545114"/>
    <w:rsid w:val="00545CD2"/>
    <w:rsid w:val="00546902"/>
    <w:rsid w:val="00547240"/>
    <w:rsid w:val="005562A4"/>
    <w:rsid w:val="00557F04"/>
    <w:rsid w:val="00562EF3"/>
    <w:rsid w:val="0056510B"/>
    <w:rsid w:val="005666A1"/>
    <w:rsid w:val="00570472"/>
    <w:rsid w:val="00570524"/>
    <w:rsid w:val="00572712"/>
    <w:rsid w:val="005824E8"/>
    <w:rsid w:val="00582E5A"/>
    <w:rsid w:val="00584B96"/>
    <w:rsid w:val="00584F43"/>
    <w:rsid w:val="005923B8"/>
    <w:rsid w:val="00593936"/>
    <w:rsid w:val="005943AF"/>
    <w:rsid w:val="005965A0"/>
    <w:rsid w:val="00596C56"/>
    <w:rsid w:val="005A4583"/>
    <w:rsid w:val="005A6550"/>
    <w:rsid w:val="005A6599"/>
    <w:rsid w:val="005B04C6"/>
    <w:rsid w:val="005B2022"/>
    <w:rsid w:val="005B240F"/>
    <w:rsid w:val="005B2B2F"/>
    <w:rsid w:val="005B3113"/>
    <w:rsid w:val="005B346B"/>
    <w:rsid w:val="005C0D70"/>
    <w:rsid w:val="005C225E"/>
    <w:rsid w:val="005C4613"/>
    <w:rsid w:val="005C638B"/>
    <w:rsid w:val="005C7E67"/>
    <w:rsid w:val="005D0D4A"/>
    <w:rsid w:val="005D0DBB"/>
    <w:rsid w:val="005D3997"/>
    <w:rsid w:val="005D6C11"/>
    <w:rsid w:val="005D7F8F"/>
    <w:rsid w:val="005E0648"/>
    <w:rsid w:val="005E0BE4"/>
    <w:rsid w:val="005E2ACB"/>
    <w:rsid w:val="005E3649"/>
    <w:rsid w:val="005E561F"/>
    <w:rsid w:val="005F007E"/>
    <w:rsid w:val="005F2496"/>
    <w:rsid w:val="005F26D3"/>
    <w:rsid w:val="005F3BCB"/>
    <w:rsid w:val="005F3EDD"/>
    <w:rsid w:val="005F4466"/>
    <w:rsid w:val="00600AD7"/>
    <w:rsid w:val="00600FD2"/>
    <w:rsid w:val="00605F8C"/>
    <w:rsid w:val="00614018"/>
    <w:rsid w:val="006152EA"/>
    <w:rsid w:val="0061624B"/>
    <w:rsid w:val="00620782"/>
    <w:rsid w:val="00622678"/>
    <w:rsid w:val="00623725"/>
    <w:rsid w:val="00623D9D"/>
    <w:rsid w:val="006241A4"/>
    <w:rsid w:val="006254FC"/>
    <w:rsid w:val="00631F97"/>
    <w:rsid w:val="00632311"/>
    <w:rsid w:val="00632CA2"/>
    <w:rsid w:val="006348FF"/>
    <w:rsid w:val="00636D16"/>
    <w:rsid w:val="006378C5"/>
    <w:rsid w:val="006424F7"/>
    <w:rsid w:val="00644929"/>
    <w:rsid w:val="00644CAA"/>
    <w:rsid w:val="00645163"/>
    <w:rsid w:val="006504F7"/>
    <w:rsid w:val="00656F6A"/>
    <w:rsid w:val="006610E1"/>
    <w:rsid w:val="00662744"/>
    <w:rsid w:val="006627D5"/>
    <w:rsid w:val="00670522"/>
    <w:rsid w:val="00670949"/>
    <w:rsid w:val="00672D43"/>
    <w:rsid w:val="00672E17"/>
    <w:rsid w:val="00672F24"/>
    <w:rsid w:val="00677447"/>
    <w:rsid w:val="00682BE6"/>
    <w:rsid w:val="00684BA2"/>
    <w:rsid w:val="006859F6"/>
    <w:rsid w:val="00686A11"/>
    <w:rsid w:val="00691DD4"/>
    <w:rsid w:val="0069298D"/>
    <w:rsid w:val="006938BC"/>
    <w:rsid w:val="006939B7"/>
    <w:rsid w:val="00693A8E"/>
    <w:rsid w:val="00693EAE"/>
    <w:rsid w:val="00694147"/>
    <w:rsid w:val="00694C55"/>
    <w:rsid w:val="006953CA"/>
    <w:rsid w:val="00696594"/>
    <w:rsid w:val="00696A7D"/>
    <w:rsid w:val="006A4C20"/>
    <w:rsid w:val="006B0434"/>
    <w:rsid w:val="006B2B99"/>
    <w:rsid w:val="006B2D35"/>
    <w:rsid w:val="006B3722"/>
    <w:rsid w:val="006B570C"/>
    <w:rsid w:val="006B60CA"/>
    <w:rsid w:val="006C3107"/>
    <w:rsid w:val="006C64C9"/>
    <w:rsid w:val="006D0008"/>
    <w:rsid w:val="006D1533"/>
    <w:rsid w:val="006D3000"/>
    <w:rsid w:val="006D4F57"/>
    <w:rsid w:val="006E1B51"/>
    <w:rsid w:val="006E3E6A"/>
    <w:rsid w:val="006E4385"/>
    <w:rsid w:val="006E48CE"/>
    <w:rsid w:val="006E5F1D"/>
    <w:rsid w:val="006E6AB9"/>
    <w:rsid w:val="006E7203"/>
    <w:rsid w:val="006E7CAD"/>
    <w:rsid w:val="006F0763"/>
    <w:rsid w:val="006F0897"/>
    <w:rsid w:val="006F11BC"/>
    <w:rsid w:val="006F30FC"/>
    <w:rsid w:val="006F345C"/>
    <w:rsid w:val="006F3CBA"/>
    <w:rsid w:val="006F614E"/>
    <w:rsid w:val="00701C3E"/>
    <w:rsid w:val="0070509B"/>
    <w:rsid w:val="00706AA2"/>
    <w:rsid w:val="00713DFA"/>
    <w:rsid w:val="007141D7"/>
    <w:rsid w:val="00715A60"/>
    <w:rsid w:val="00721422"/>
    <w:rsid w:val="007215D5"/>
    <w:rsid w:val="007263CC"/>
    <w:rsid w:val="007305B3"/>
    <w:rsid w:val="00730CCD"/>
    <w:rsid w:val="00731E92"/>
    <w:rsid w:val="007321B3"/>
    <w:rsid w:val="007333AE"/>
    <w:rsid w:val="007338B8"/>
    <w:rsid w:val="0073467D"/>
    <w:rsid w:val="007346E7"/>
    <w:rsid w:val="00735470"/>
    <w:rsid w:val="00740B9B"/>
    <w:rsid w:val="00741392"/>
    <w:rsid w:val="00742522"/>
    <w:rsid w:val="0074552C"/>
    <w:rsid w:val="00746E0B"/>
    <w:rsid w:val="00754432"/>
    <w:rsid w:val="00755D9A"/>
    <w:rsid w:val="00756B42"/>
    <w:rsid w:val="00761C0C"/>
    <w:rsid w:val="007625A1"/>
    <w:rsid w:val="00764B4B"/>
    <w:rsid w:val="00766013"/>
    <w:rsid w:val="00771D80"/>
    <w:rsid w:val="007720C2"/>
    <w:rsid w:val="0077283B"/>
    <w:rsid w:val="007753DA"/>
    <w:rsid w:val="007760AD"/>
    <w:rsid w:val="00780896"/>
    <w:rsid w:val="007823F7"/>
    <w:rsid w:val="00784CFC"/>
    <w:rsid w:val="0078578D"/>
    <w:rsid w:val="00790A5D"/>
    <w:rsid w:val="007914D0"/>
    <w:rsid w:val="00791C3F"/>
    <w:rsid w:val="0079419B"/>
    <w:rsid w:val="00795258"/>
    <w:rsid w:val="00797756"/>
    <w:rsid w:val="00797E65"/>
    <w:rsid w:val="007A00FF"/>
    <w:rsid w:val="007A012F"/>
    <w:rsid w:val="007A162C"/>
    <w:rsid w:val="007A323B"/>
    <w:rsid w:val="007A390A"/>
    <w:rsid w:val="007A47FE"/>
    <w:rsid w:val="007B0C95"/>
    <w:rsid w:val="007B2445"/>
    <w:rsid w:val="007B52F7"/>
    <w:rsid w:val="007B5B76"/>
    <w:rsid w:val="007B732D"/>
    <w:rsid w:val="007B76A9"/>
    <w:rsid w:val="007C4CC2"/>
    <w:rsid w:val="007C5404"/>
    <w:rsid w:val="007C594C"/>
    <w:rsid w:val="007C6A9A"/>
    <w:rsid w:val="007D0527"/>
    <w:rsid w:val="007D0744"/>
    <w:rsid w:val="007D1341"/>
    <w:rsid w:val="007D56F5"/>
    <w:rsid w:val="007D5A9C"/>
    <w:rsid w:val="007E53A0"/>
    <w:rsid w:val="007E7211"/>
    <w:rsid w:val="007F0AAB"/>
    <w:rsid w:val="007F2209"/>
    <w:rsid w:val="007F4E22"/>
    <w:rsid w:val="0080114B"/>
    <w:rsid w:val="00803253"/>
    <w:rsid w:val="008119D3"/>
    <w:rsid w:val="00812ACD"/>
    <w:rsid w:val="00816AB7"/>
    <w:rsid w:val="00817364"/>
    <w:rsid w:val="00821968"/>
    <w:rsid w:val="008244B5"/>
    <w:rsid w:val="008245FF"/>
    <w:rsid w:val="00826888"/>
    <w:rsid w:val="00826C12"/>
    <w:rsid w:val="0082726C"/>
    <w:rsid w:val="00830804"/>
    <w:rsid w:val="0083101A"/>
    <w:rsid w:val="008337E5"/>
    <w:rsid w:val="0083492B"/>
    <w:rsid w:val="008407E7"/>
    <w:rsid w:val="00844A64"/>
    <w:rsid w:val="00850A55"/>
    <w:rsid w:val="00851B5A"/>
    <w:rsid w:val="00852251"/>
    <w:rsid w:val="0085482D"/>
    <w:rsid w:val="00856DA5"/>
    <w:rsid w:val="00857841"/>
    <w:rsid w:val="00861BE2"/>
    <w:rsid w:val="008651DB"/>
    <w:rsid w:val="008661A5"/>
    <w:rsid w:val="00866467"/>
    <w:rsid w:val="00867267"/>
    <w:rsid w:val="00874315"/>
    <w:rsid w:val="00875D00"/>
    <w:rsid w:val="00877952"/>
    <w:rsid w:val="00880707"/>
    <w:rsid w:val="008809C5"/>
    <w:rsid w:val="008811D0"/>
    <w:rsid w:val="008917DB"/>
    <w:rsid w:val="00891F1D"/>
    <w:rsid w:val="00892EC5"/>
    <w:rsid w:val="0089371B"/>
    <w:rsid w:val="008952AF"/>
    <w:rsid w:val="00895D40"/>
    <w:rsid w:val="008A2773"/>
    <w:rsid w:val="008A43C8"/>
    <w:rsid w:val="008A4A60"/>
    <w:rsid w:val="008B278D"/>
    <w:rsid w:val="008B4C34"/>
    <w:rsid w:val="008B6678"/>
    <w:rsid w:val="008C2B3C"/>
    <w:rsid w:val="008C42DA"/>
    <w:rsid w:val="008D0A26"/>
    <w:rsid w:val="008D2519"/>
    <w:rsid w:val="008D4ED7"/>
    <w:rsid w:val="008D70FC"/>
    <w:rsid w:val="008E619D"/>
    <w:rsid w:val="008E697A"/>
    <w:rsid w:val="008F0E98"/>
    <w:rsid w:val="008F6CFE"/>
    <w:rsid w:val="009014D9"/>
    <w:rsid w:val="00905E6E"/>
    <w:rsid w:val="0091065B"/>
    <w:rsid w:val="009132DA"/>
    <w:rsid w:val="0091352B"/>
    <w:rsid w:val="00917746"/>
    <w:rsid w:val="00920274"/>
    <w:rsid w:val="00926374"/>
    <w:rsid w:val="00926DB8"/>
    <w:rsid w:val="00927FDD"/>
    <w:rsid w:val="009346BB"/>
    <w:rsid w:val="009371D6"/>
    <w:rsid w:val="00937981"/>
    <w:rsid w:val="00942083"/>
    <w:rsid w:val="00942139"/>
    <w:rsid w:val="009448A9"/>
    <w:rsid w:val="00945002"/>
    <w:rsid w:val="009466C3"/>
    <w:rsid w:val="009570F7"/>
    <w:rsid w:val="00961959"/>
    <w:rsid w:val="0096257F"/>
    <w:rsid w:val="00963025"/>
    <w:rsid w:val="0096673B"/>
    <w:rsid w:val="009669E5"/>
    <w:rsid w:val="009708EA"/>
    <w:rsid w:val="009720F8"/>
    <w:rsid w:val="00973D47"/>
    <w:rsid w:val="00976794"/>
    <w:rsid w:val="00980DFB"/>
    <w:rsid w:val="00980F95"/>
    <w:rsid w:val="0098161C"/>
    <w:rsid w:val="00986307"/>
    <w:rsid w:val="00987156"/>
    <w:rsid w:val="00991D88"/>
    <w:rsid w:val="0099531E"/>
    <w:rsid w:val="009A0801"/>
    <w:rsid w:val="009A0AEA"/>
    <w:rsid w:val="009A0C4B"/>
    <w:rsid w:val="009A7C04"/>
    <w:rsid w:val="009C0838"/>
    <w:rsid w:val="009D13E2"/>
    <w:rsid w:val="009D29E8"/>
    <w:rsid w:val="009D3CE0"/>
    <w:rsid w:val="009D52D9"/>
    <w:rsid w:val="009D7C13"/>
    <w:rsid w:val="009D7F0C"/>
    <w:rsid w:val="009E1102"/>
    <w:rsid w:val="009E4CA6"/>
    <w:rsid w:val="009E4F25"/>
    <w:rsid w:val="009E571C"/>
    <w:rsid w:val="009E5A72"/>
    <w:rsid w:val="009E78C1"/>
    <w:rsid w:val="009E7B6D"/>
    <w:rsid w:val="009F19CF"/>
    <w:rsid w:val="009F2BE3"/>
    <w:rsid w:val="009F3590"/>
    <w:rsid w:val="009F3FD3"/>
    <w:rsid w:val="009F7905"/>
    <w:rsid w:val="00A04A42"/>
    <w:rsid w:val="00A04CFB"/>
    <w:rsid w:val="00A07691"/>
    <w:rsid w:val="00A10E1F"/>
    <w:rsid w:val="00A141D0"/>
    <w:rsid w:val="00A210D3"/>
    <w:rsid w:val="00A219D5"/>
    <w:rsid w:val="00A21EB6"/>
    <w:rsid w:val="00A30AEF"/>
    <w:rsid w:val="00A312E9"/>
    <w:rsid w:val="00A32235"/>
    <w:rsid w:val="00A32F13"/>
    <w:rsid w:val="00A33891"/>
    <w:rsid w:val="00A351FA"/>
    <w:rsid w:val="00A423BB"/>
    <w:rsid w:val="00A4790F"/>
    <w:rsid w:val="00A53742"/>
    <w:rsid w:val="00A549A0"/>
    <w:rsid w:val="00A6278B"/>
    <w:rsid w:val="00A64D9C"/>
    <w:rsid w:val="00A67D29"/>
    <w:rsid w:val="00A7167E"/>
    <w:rsid w:val="00A74232"/>
    <w:rsid w:val="00A77985"/>
    <w:rsid w:val="00A8062E"/>
    <w:rsid w:val="00A80811"/>
    <w:rsid w:val="00A80F9B"/>
    <w:rsid w:val="00A81521"/>
    <w:rsid w:val="00A8170B"/>
    <w:rsid w:val="00A81CB5"/>
    <w:rsid w:val="00A821F7"/>
    <w:rsid w:val="00A83BEE"/>
    <w:rsid w:val="00A8459A"/>
    <w:rsid w:val="00A864B1"/>
    <w:rsid w:val="00A86ED4"/>
    <w:rsid w:val="00A870D2"/>
    <w:rsid w:val="00A902FF"/>
    <w:rsid w:val="00A91805"/>
    <w:rsid w:val="00A9315F"/>
    <w:rsid w:val="00A93B60"/>
    <w:rsid w:val="00A96542"/>
    <w:rsid w:val="00A97F74"/>
    <w:rsid w:val="00AA11F7"/>
    <w:rsid w:val="00AA35D7"/>
    <w:rsid w:val="00AA527B"/>
    <w:rsid w:val="00AB074A"/>
    <w:rsid w:val="00AB27E4"/>
    <w:rsid w:val="00AB310B"/>
    <w:rsid w:val="00AB5140"/>
    <w:rsid w:val="00AB633B"/>
    <w:rsid w:val="00AC08A5"/>
    <w:rsid w:val="00AC0D54"/>
    <w:rsid w:val="00AC0F35"/>
    <w:rsid w:val="00AC5D3A"/>
    <w:rsid w:val="00AC6A4B"/>
    <w:rsid w:val="00AD0C13"/>
    <w:rsid w:val="00AD1016"/>
    <w:rsid w:val="00AD158C"/>
    <w:rsid w:val="00AD1B60"/>
    <w:rsid w:val="00AD1EEF"/>
    <w:rsid w:val="00AD4145"/>
    <w:rsid w:val="00AD4AB2"/>
    <w:rsid w:val="00AD4E7E"/>
    <w:rsid w:val="00AD6E37"/>
    <w:rsid w:val="00AE1A93"/>
    <w:rsid w:val="00AE3DF0"/>
    <w:rsid w:val="00AE62C6"/>
    <w:rsid w:val="00AE69B5"/>
    <w:rsid w:val="00AE7237"/>
    <w:rsid w:val="00AF1CD6"/>
    <w:rsid w:val="00AF358A"/>
    <w:rsid w:val="00AF3A0C"/>
    <w:rsid w:val="00AF429D"/>
    <w:rsid w:val="00AF445D"/>
    <w:rsid w:val="00AF63DA"/>
    <w:rsid w:val="00B00DFB"/>
    <w:rsid w:val="00B01ED1"/>
    <w:rsid w:val="00B02AAE"/>
    <w:rsid w:val="00B03E38"/>
    <w:rsid w:val="00B03ED5"/>
    <w:rsid w:val="00B05897"/>
    <w:rsid w:val="00B10B79"/>
    <w:rsid w:val="00B13F53"/>
    <w:rsid w:val="00B141D7"/>
    <w:rsid w:val="00B16D6A"/>
    <w:rsid w:val="00B21DA3"/>
    <w:rsid w:val="00B26CA8"/>
    <w:rsid w:val="00B37521"/>
    <w:rsid w:val="00B37886"/>
    <w:rsid w:val="00B46DE2"/>
    <w:rsid w:val="00B47014"/>
    <w:rsid w:val="00B51B67"/>
    <w:rsid w:val="00B54456"/>
    <w:rsid w:val="00B54D4C"/>
    <w:rsid w:val="00B54EC5"/>
    <w:rsid w:val="00B54FF5"/>
    <w:rsid w:val="00B6238F"/>
    <w:rsid w:val="00B66816"/>
    <w:rsid w:val="00B7161A"/>
    <w:rsid w:val="00B75750"/>
    <w:rsid w:val="00B758ED"/>
    <w:rsid w:val="00B75AD4"/>
    <w:rsid w:val="00B7751A"/>
    <w:rsid w:val="00B77D6D"/>
    <w:rsid w:val="00B81EE6"/>
    <w:rsid w:val="00B83FA3"/>
    <w:rsid w:val="00B86EA5"/>
    <w:rsid w:val="00B879A1"/>
    <w:rsid w:val="00B90953"/>
    <w:rsid w:val="00B91CE6"/>
    <w:rsid w:val="00B91F88"/>
    <w:rsid w:val="00B9465A"/>
    <w:rsid w:val="00B9494E"/>
    <w:rsid w:val="00B962F2"/>
    <w:rsid w:val="00B968C5"/>
    <w:rsid w:val="00B96E72"/>
    <w:rsid w:val="00B97065"/>
    <w:rsid w:val="00BA0F72"/>
    <w:rsid w:val="00BA3210"/>
    <w:rsid w:val="00BB2111"/>
    <w:rsid w:val="00BC0407"/>
    <w:rsid w:val="00BC0AFC"/>
    <w:rsid w:val="00BC30EC"/>
    <w:rsid w:val="00BC3D73"/>
    <w:rsid w:val="00BC4B5A"/>
    <w:rsid w:val="00BC5B1F"/>
    <w:rsid w:val="00BD1168"/>
    <w:rsid w:val="00BD2E18"/>
    <w:rsid w:val="00BD3681"/>
    <w:rsid w:val="00BD39CA"/>
    <w:rsid w:val="00BD512B"/>
    <w:rsid w:val="00BD5775"/>
    <w:rsid w:val="00BD5F05"/>
    <w:rsid w:val="00BD7A68"/>
    <w:rsid w:val="00BE090E"/>
    <w:rsid w:val="00BE2D57"/>
    <w:rsid w:val="00BF117D"/>
    <w:rsid w:val="00BF1E94"/>
    <w:rsid w:val="00BF30EF"/>
    <w:rsid w:val="00BF5182"/>
    <w:rsid w:val="00C01911"/>
    <w:rsid w:val="00C01B33"/>
    <w:rsid w:val="00C01D48"/>
    <w:rsid w:val="00C037F3"/>
    <w:rsid w:val="00C05639"/>
    <w:rsid w:val="00C11DF1"/>
    <w:rsid w:val="00C15FDC"/>
    <w:rsid w:val="00C17AD2"/>
    <w:rsid w:val="00C2349E"/>
    <w:rsid w:val="00C246B5"/>
    <w:rsid w:val="00C26976"/>
    <w:rsid w:val="00C3245B"/>
    <w:rsid w:val="00C36788"/>
    <w:rsid w:val="00C37C97"/>
    <w:rsid w:val="00C452B9"/>
    <w:rsid w:val="00C463B3"/>
    <w:rsid w:val="00C468E0"/>
    <w:rsid w:val="00C509DA"/>
    <w:rsid w:val="00C51AFF"/>
    <w:rsid w:val="00C54944"/>
    <w:rsid w:val="00C61B7D"/>
    <w:rsid w:val="00C67C96"/>
    <w:rsid w:val="00C708B5"/>
    <w:rsid w:val="00C71E65"/>
    <w:rsid w:val="00C723B6"/>
    <w:rsid w:val="00C75E3E"/>
    <w:rsid w:val="00C80E2F"/>
    <w:rsid w:val="00C82931"/>
    <w:rsid w:val="00C86BE8"/>
    <w:rsid w:val="00C87A55"/>
    <w:rsid w:val="00C92471"/>
    <w:rsid w:val="00C93833"/>
    <w:rsid w:val="00C95123"/>
    <w:rsid w:val="00C96E2F"/>
    <w:rsid w:val="00CA0026"/>
    <w:rsid w:val="00CA0167"/>
    <w:rsid w:val="00CA15F8"/>
    <w:rsid w:val="00CA1FC5"/>
    <w:rsid w:val="00CA24D0"/>
    <w:rsid w:val="00CA2653"/>
    <w:rsid w:val="00CA2DA4"/>
    <w:rsid w:val="00CA6AB7"/>
    <w:rsid w:val="00CB07CE"/>
    <w:rsid w:val="00CB086F"/>
    <w:rsid w:val="00CB4EC9"/>
    <w:rsid w:val="00CC2486"/>
    <w:rsid w:val="00CC2779"/>
    <w:rsid w:val="00CC4001"/>
    <w:rsid w:val="00CC44E0"/>
    <w:rsid w:val="00CC4CD4"/>
    <w:rsid w:val="00CC5248"/>
    <w:rsid w:val="00CC6EEC"/>
    <w:rsid w:val="00CC7834"/>
    <w:rsid w:val="00CD0599"/>
    <w:rsid w:val="00CE0473"/>
    <w:rsid w:val="00CE3143"/>
    <w:rsid w:val="00CE3745"/>
    <w:rsid w:val="00CE493A"/>
    <w:rsid w:val="00CE7466"/>
    <w:rsid w:val="00CE7647"/>
    <w:rsid w:val="00CF0712"/>
    <w:rsid w:val="00CF0B8C"/>
    <w:rsid w:val="00CF1BF9"/>
    <w:rsid w:val="00CF46D2"/>
    <w:rsid w:val="00CF6B65"/>
    <w:rsid w:val="00D0096D"/>
    <w:rsid w:val="00D01B7E"/>
    <w:rsid w:val="00D01EE1"/>
    <w:rsid w:val="00D03079"/>
    <w:rsid w:val="00D05AEE"/>
    <w:rsid w:val="00D1631E"/>
    <w:rsid w:val="00D21963"/>
    <w:rsid w:val="00D21BDD"/>
    <w:rsid w:val="00D24211"/>
    <w:rsid w:val="00D244AE"/>
    <w:rsid w:val="00D310F0"/>
    <w:rsid w:val="00D35D8F"/>
    <w:rsid w:val="00D36679"/>
    <w:rsid w:val="00D3728E"/>
    <w:rsid w:val="00D375BD"/>
    <w:rsid w:val="00D37A10"/>
    <w:rsid w:val="00D44304"/>
    <w:rsid w:val="00D45B2D"/>
    <w:rsid w:val="00D50B59"/>
    <w:rsid w:val="00D51E10"/>
    <w:rsid w:val="00D53FA3"/>
    <w:rsid w:val="00D55C24"/>
    <w:rsid w:val="00D55D6F"/>
    <w:rsid w:val="00D563AA"/>
    <w:rsid w:val="00D56B58"/>
    <w:rsid w:val="00D609E2"/>
    <w:rsid w:val="00D62A55"/>
    <w:rsid w:val="00D62CB5"/>
    <w:rsid w:val="00D645BA"/>
    <w:rsid w:val="00D67618"/>
    <w:rsid w:val="00D769D9"/>
    <w:rsid w:val="00D77516"/>
    <w:rsid w:val="00D81025"/>
    <w:rsid w:val="00D81182"/>
    <w:rsid w:val="00D81C00"/>
    <w:rsid w:val="00D8327C"/>
    <w:rsid w:val="00D856EC"/>
    <w:rsid w:val="00D85A32"/>
    <w:rsid w:val="00D87E2F"/>
    <w:rsid w:val="00D91793"/>
    <w:rsid w:val="00D920A5"/>
    <w:rsid w:val="00D921D2"/>
    <w:rsid w:val="00D92428"/>
    <w:rsid w:val="00D92878"/>
    <w:rsid w:val="00DA0B8E"/>
    <w:rsid w:val="00DA0F2D"/>
    <w:rsid w:val="00DA2133"/>
    <w:rsid w:val="00DA4A10"/>
    <w:rsid w:val="00DA66E5"/>
    <w:rsid w:val="00DB07C8"/>
    <w:rsid w:val="00DB0ABD"/>
    <w:rsid w:val="00DB1092"/>
    <w:rsid w:val="00DB221D"/>
    <w:rsid w:val="00DB2A4D"/>
    <w:rsid w:val="00DB43B1"/>
    <w:rsid w:val="00DC236B"/>
    <w:rsid w:val="00DC279C"/>
    <w:rsid w:val="00DC2DA4"/>
    <w:rsid w:val="00DD15CF"/>
    <w:rsid w:val="00DD1D69"/>
    <w:rsid w:val="00DD3B7C"/>
    <w:rsid w:val="00DD3CC1"/>
    <w:rsid w:val="00DD44EC"/>
    <w:rsid w:val="00DD4A9B"/>
    <w:rsid w:val="00DD612D"/>
    <w:rsid w:val="00DD6F6B"/>
    <w:rsid w:val="00DE0DBB"/>
    <w:rsid w:val="00DE11FD"/>
    <w:rsid w:val="00DE15A5"/>
    <w:rsid w:val="00DE2D35"/>
    <w:rsid w:val="00DE7DA6"/>
    <w:rsid w:val="00DF0C5E"/>
    <w:rsid w:val="00DF1C90"/>
    <w:rsid w:val="00DF40AF"/>
    <w:rsid w:val="00DF5CA1"/>
    <w:rsid w:val="00DF76A8"/>
    <w:rsid w:val="00E01FCA"/>
    <w:rsid w:val="00E02809"/>
    <w:rsid w:val="00E05B32"/>
    <w:rsid w:val="00E06942"/>
    <w:rsid w:val="00E070C0"/>
    <w:rsid w:val="00E07D97"/>
    <w:rsid w:val="00E1073C"/>
    <w:rsid w:val="00E132C2"/>
    <w:rsid w:val="00E17866"/>
    <w:rsid w:val="00E200F1"/>
    <w:rsid w:val="00E22490"/>
    <w:rsid w:val="00E229AE"/>
    <w:rsid w:val="00E25051"/>
    <w:rsid w:val="00E2623A"/>
    <w:rsid w:val="00E26483"/>
    <w:rsid w:val="00E26643"/>
    <w:rsid w:val="00E26E1F"/>
    <w:rsid w:val="00E30185"/>
    <w:rsid w:val="00E302C1"/>
    <w:rsid w:val="00E32D47"/>
    <w:rsid w:val="00E3440B"/>
    <w:rsid w:val="00E358C2"/>
    <w:rsid w:val="00E379CC"/>
    <w:rsid w:val="00E37C22"/>
    <w:rsid w:val="00E422FE"/>
    <w:rsid w:val="00E442EB"/>
    <w:rsid w:val="00E47843"/>
    <w:rsid w:val="00E51580"/>
    <w:rsid w:val="00E5316A"/>
    <w:rsid w:val="00E53466"/>
    <w:rsid w:val="00E54299"/>
    <w:rsid w:val="00E56E69"/>
    <w:rsid w:val="00E56FD4"/>
    <w:rsid w:val="00E57007"/>
    <w:rsid w:val="00E60E7D"/>
    <w:rsid w:val="00E65BB6"/>
    <w:rsid w:val="00E732B2"/>
    <w:rsid w:val="00E76719"/>
    <w:rsid w:val="00E77624"/>
    <w:rsid w:val="00E8081D"/>
    <w:rsid w:val="00E83B14"/>
    <w:rsid w:val="00E856FE"/>
    <w:rsid w:val="00E858F6"/>
    <w:rsid w:val="00E85DF0"/>
    <w:rsid w:val="00E86003"/>
    <w:rsid w:val="00E91125"/>
    <w:rsid w:val="00E945D5"/>
    <w:rsid w:val="00E946F0"/>
    <w:rsid w:val="00E94EA8"/>
    <w:rsid w:val="00E950D1"/>
    <w:rsid w:val="00E96B44"/>
    <w:rsid w:val="00E97821"/>
    <w:rsid w:val="00EB2B08"/>
    <w:rsid w:val="00EB2D5D"/>
    <w:rsid w:val="00EB480C"/>
    <w:rsid w:val="00EB4EFC"/>
    <w:rsid w:val="00EB60C2"/>
    <w:rsid w:val="00EC0E60"/>
    <w:rsid w:val="00EC13F3"/>
    <w:rsid w:val="00EC4BAC"/>
    <w:rsid w:val="00EC5EF7"/>
    <w:rsid w:val="00EC7EE3"/>
    <w:rsid w:val="00ED0EDF"/>
    <w:rsid w:val="00ED16E4"/>
    <w:rsid w:val="00ED22C7"/>
    <w:rsid w:val="00ED2674"/>
    <w:rsid w:val="00ED3D89"/>
    <w:rsid w:val="00ED4001"/>
    <w:rsid w:val="00ED42F2"/>
    <w:rsid w:val="00ED4562"/>
    <w:rsid w:val="00ED48D1"/>
    <w:rsid w:val="00ED5659"/>
    <w:rsid w:val="00ED69A0"/>
    <w:rsid w:val="00EE2292"/>
    <w:rsid w:val="00EE3CA1"/>
    <w:rsid w:val="00EE64EB"/>
    <w:rsid w:val="00EF1BCA"/>
    <w:rsid w:val="00EF697A"/>
    <w:rsid w:val="00F02AA8"/>
    <w:rsid w:val="00F043C2"/>
    <w:rsid w:val="00F05165"/>
    <w:rsid w:val="00F0518F"/>
    <w:rsid w:val="00F052B5"/>
    <w:rsid w:val="00F06089"/>
    <w:rsid w:val="00F079B5"/>
    <w:rsid w:val="00F07AFB"/>
    <w:rsid w:val="00F11639"/>
    <w:rsid w:val="00F13B84"/>
    <w:rsid w:val="00F14662"/>
    <w:rsid w:val="00F20A2B"/>
    <w:rsid w:val="00F20C10"/>
    <w:rsid w:val="00F236BB"/>
    <w:rsid w:val="00F27721"/>
    <w:rsid w:val="00F30844"/>
    <w:rsid w:val="00F324FA"/>
    <w:rsid w:val="00F32D7A"/>
    <w:rsid w:val="00F34DBC"/>
    <w:rsid w:val="00F36169"/>
    <w:rsid w:val="00F36AC9"/>
    <w:rsid w:val="00F40D13"/>
    <w:rsid w:val="00F421AA"/>
    <w:rsid w:val="00F425BE"/>
    <w:rsid w:val="00F434B4"/>
    <w:rsid w:val="00F43C4B"/>
    <w:rsid w:val="00F46FAB"/>
    <w:rsid w:val="00F52B80"/>
    <w:rsid w:val="00F52B86"/>
    <w:rsid w:val="00F56DD8"/>
    <w:rsid w:val="00F575F6"/>
    <w:rsid w:val="00F62339"/>
    <w:rsid w:val="00F6419F"/>
    <w:rsid w:val="00F649B5"/>
    <w:rsid w:val="00F64C0E"/>
    <w:rsid w:val="00F659C8"/>
    <w:rsid w:val="00F66D5F"/>
    <w:rsid w:val="00F70208"/>
    <w:rsid w:val="00F72371"/>
    <w:rsid w:val="00F72456"/>
    <w:rsid w:val="00F76E40"/>
    <w:rsid w:val="00F7710C"/>
    <w:rsid w:val="00F77A76"/>
    <w:rsid w:val="00F8045E"/>
    <w:rsid w:val="00F80BAE"/>
    <w:rsid w:val="00F82F42"/>
    <w:rsid w:val="00F83E39"/>
    <w:rsid w:val="00F87221"/>
    <w:rsid w:val="00F9075C"/>
    <w:rsid w:val="00F91199"/>
    <w:rsid w:val="00F93A74"/>
    <w:rsid w:val="00F9498E"/>
    <w:rsid w:val="00F97D98"/>
    <w:rsid w:val="00FA115A"/>
    <w:rsid w:val="00FA24B1"/>
    <w:rsid w:val="00FA5B35"/>
    <w:rsid w:val="00FA799D"/>
    <w:rsid w:val="00FB026C"/>
    <w:rsid w:val="00FB16E8"/>
    <w:rsid w:val="00FB275B"/>
    <w:rsid w:val="00FB61FE"/>
    <w:rsid w:val="00FC2687"/>
    <w:rsid w:val="00FC546D"/>
    <w:rsid w:val="00FC6BC4"/>
    <w:rsid w:val="00FC715B"/>
    <w:rsid w:val="00FD2701"/>
    <w:rsid w:val="00FD3A6F"/>
    <w:rsid w:val="00FD519E"/>
    <w:rsid w:val="00FD7282"/>
    <w:rsid w:val="00FE4119"/>
    <w:rsid w:val="00FE4799"/>
    <w:rsid w:val="00FF001F"/>
    <w:rsid w:val="00FF0A2E"/>
    <w:rsid w:val="00FF2D8C"/>
    <w:rsid w:val="00FF2EFD"/>
    <w:rsid w:val="00FF32BC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B863D50C-20C2-4244-969E-26420E1B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9E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Reetkatablice">
    <w:name w:val="Table Grid"/>
    <w:basedOn w:val="Obinatablica"/>
    <w:uiPriority w:val="5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602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602"/>
    <w:rPr>
      <w:lang w:val="hr-HR"/>
    </w:rPr>
  </w:style>
  <w:style w:type="paragraph" w:styleId="StandardWeb">
    <w:name w:val="Normal (Web)"/>
    <w:basedOn w:val="Normal"/>
    <w:uiPriority w:val="99"/>
    <w:unhideWhenUsed/>
    <w:rsid w:val="00E60E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F4BA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4BAD"/>
    <w:rPr>
      <w:color w:val="605E5C"/>
      <w:shd w:val="clear" w:color="auto" w:fill="E1DFDD"/>
    </w:rPr>
  </w:style>
  <w:style w:type="paragraph" w:customStyle="1" w:styleId="Style17">
    <w:name w:val="Style17"/>
    <w:basedOn w:val="Normal"/>
    <w:uiPriority w:val="99"/>
    <w:rsid w:val="001F19D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="SimSun" w:hAnsi="Trebuchet MS" w:cs="Trebuchet MS"/>
      <w:sz w:val="24"/>
      <w:szCs w:val="24"/>
      <w:lang w:val="en-US"/>
    </w:rPr>
  </w:style>
  <w:style w:type="character" w:customStyle="1" w:styleId="FontStyle97">
    <w:name w:val="Font Style97"/>
    <w:uiPriority w:val="99"/>
    <w:rsid w:val="001F19DA"/>
    <w:rPr>
      <w:rFonts w:ascii="Arial" w:hAnsi="Arial" w:cs="Arial"/>
      <w:sz w:val="22"/>
      <w:szCs w:val="22"/>
    </w:rPr>
  </w:style>
  <w:style w:type="paragraph" w:styleId="Tekstfusnote">
    <w:name w:val="footnote text"/>
    <w:basedOn w:val="Normal"/>
    <w:link w:val="TekstfusnoteChar"/>
    <w:semiHidden/>
    <w:rsid w:val="00E91125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E9112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Istaknuto">
    <w:name w:val="Emphasis"/>
    <w:basedOn w:val="Zadanifontodlomka"/>
    <w:uiPriority w:val="20"/>
    <w:qFormat/>
    <w:rsid w:val="00E91125"/>
    <w:rPr>
      <w:b/>
      <w:bCs/>
      <w:i w:val="0"/>
      <w:iCs w:val="0"/>
    </w:rPr>
  </w:style>
  <w:style w:type="character" w:customStyle="1" w:styleId="st1">
    <w:name w:val="st1"/>
    <w:basedOn w:val="Zadanifontodlomka"/>
    <w:rsid w:val="00E91125"/>
  </w:style>
  <w:style w:type="character" w:styleId="Naglaeno">
    <w:name w:val="Strong"/>
    <w:basedOn w:val="Zadanifontodlomka"/>
    <w:uiPriority w:val="22"/>
    <w:qFormat/>
    <w:rsid w:val="00E91125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E91125"/>
    <w:rPr>
      <w:color w:val="954F72"/>
      <w:u w:val="single"/>
    </w:rPr>
  </w:style>
  <w:style w:type="paragraph" w:customStyle="1" w:styleId="msonormal0">
    <w:name w:val="msonormal"/>
    <w:basedOn w:val="Normal"/>
    <w:rsid w:val="00E9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E911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E9112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9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E9112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E911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E9112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E91125"/>
    <w:pP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333333"/>
      <w:sz w:val="24"/>
      <w:szCs w:val="24"/>
      <w:lang w:eastAsia="hr-HR"/>
    </w:rPr>
  </w:style>
  <w:style w:type="paragraph" w:customStyle="1" w:styleId="xl70">
    <w:name w:val="xl70"/>
    <w:basedOn w:val="Normal"/>
    <w:rsid w:val="00E91125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24"/>
      <w:szCs w:val="24"/>
      <w:lang w:eastAsia="hr-HR"/>
    </w:rPr>
  </w:style>
  <w:style w:type="paragraph" w:customStyle="1" w:styleId="xl71">
    <w:name w:val="xl71"/>
    <w:basedOn w:val="Normal"/>
    <w:rsid w:val="00E91125"/>
    <w:pPr>
      <w:shd w:val="clear" w:color="000000" w:fill="CCCC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333333"/>
      <w:sz w:val="24"/>
      <w:szCs w:val="24"/>
      <w:lang w:eastAsia="hr-HR"/>
    </w:rPr>
  </w:style>
  <w:style w:type="paragraph" w:customStyle="1" w:styleId="xl72">
    <w:name w:val="xl72"/>
    <w:basedOn w:val="Normal"/>
    <w:rsid w:val="00E91125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91125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E91125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91125"/>
    <w:pPr>
      <w:shd w:val="clear" w:color="000000" w:fill="FFFF9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91125"/>
    <w:pPr>
      <w:shd w:val="clear" w:color="000000" w:fill="FF99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91125"/>
    <w:pPr>
      <w:shd w:val="clear" w:color="000000" w:fill="FF990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91125"/>
    <w:pPr>
      <w:shd w:val="clear" w:color="000000" w:fill="9999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E91125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91125"/>
    <w:pPr>
      <w:shd w:val="clear" w:color="000000" w:fill="9999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91125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2">
    <w:name w:val="xl82"/>
    <w:basedOn w:val="Normal"/>
    <w:rsid w:val="00E91125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91125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4">
    <w:name w:val="xl84"/>
    <w:basedOn w:val="Normal"/>
    <w:rsid w:val="00E91125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E91125"/>
    <w:pP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91125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E91125"/>
    <w:pP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Body">
    <w:name w:val="Body"/>
    <w:rsid w:val="004F54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hr-HR" w:eastAsia="hr-H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34862-814C-469C-90C6-A64C8F785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8061</Words>
  <Characters>45949</Characters>
  <Application>Microsoft Office Word</Application>
  <DocSecurity>0</DocSecurity>
  <Lines>382</Lines>
  <Paragraphs>107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Maja Poštić</cp:lastModifiedBy>
  <cp:revision>26</cp:revision>
  <cp:lastPrinted>2024-07-25T07:26:00Z</cp:lastPrinted>
  <dcterms:created xsi:type="dcterms:W3CDTF">2025-08-29T12:41:00Z</dcterms:created>
  <dcterms:modified xsi:type="dcterms:W3CDTF">2025-09-10T13:49:00Z</dcterms:modified>
</cp:coreProperties>
</file>