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45C4A" w14:textId="5BCC818B" w:rsidR="00A1365E" w:rsidRPr="00A204B3" w:rsidRDefault="00A204B3" w:rsidP="00A204B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04B3">
        <w:rPr>
          <w:rFonts w:ascii="Times New Roman" w:hAnsi="Times New Roman" w:cs="Times New Roman"/>
          <w:b/>
          <w:sz w:val="32"/>
          <w:szCs w:val="32"/>
        </w:rPr>
        <w:t>OBRAZLOŽENJE POLUGODIŠNJEG IZVJEŠTAJA O IZVRŠENJU FINANCIJSKOG PLANA PRORAČUNSKOG KORISNIKA ZA RAZDOBLJE  01.01.202</w:t>
      </w:r>
      <w:r w:rsidR="007D56A4">
        <w:rPr>
          <w:rFonts w:ascii="Times New Roman" w:hAnsi="Times New Roman" w:cs="Times New Roman"/>
          <w:b/>
          <w:sz w:val="32"/>
          <w:szCs w:val="32"/>
        </w:rPr>
        <w:t>5.</w:t>
      </w:r>
      <w:r w:rsidRPr="00A204B3">
        <w:rPr>
          <w:rFonts w:ascii="Times New Roman" w:hAnsi="Times New Roman" w:cs="Times New Roman"/>
          <w:b/>
          <w:sz w:val="32"/>
          <w:szCs w:val="32"/>
        </w:rPr>
        <w:t>-30.06.202</w:t>
      </w:r>
      <w:r w:rsidR="007D56A4">
        <w:rPr>
          <w:rFonts w:ascii="Times New Roman" w:hAnsi="Times New Roman" w:cs="Times New Roman"/>
          <w:b/>
          <w:sz w:val="32"/>
          <w:szCs w:val="32"/>
        </w:rPr>
        <w:t>5</w:t>
      </w:r>
      <w:r w:rsidRPr="00A204B3">
        <w:rPr>
          <w:rFonts w:ascii="Times New Roman" w:hAnsi="Times New Roman" w:cs="Times New Roman"/>
          <w:b/>
          <w:sz w:val="32"/>
          <w:szCs w:val="32"/>
        </w:rPr>
        <w:t>.</w:t>
      </w:r>
    </w:p>
    <w:p w14:paraId="0A713EC9" w14:textId="77777777" w:rsidR="00A204B3" w:rsidRDefault="00A204B3" w:rsidP="002F06F0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62FD23A7" w14:textId="77777777" w:rsidR="00A204B3" w:rsidRDefault="00A204B3" w:rsidP="002F06F0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1BCD5571" w14:textId="35824E28" w:rsidR="002F06F0" w:rsidRPr="00A204B3" w:rsidRDefault="002F06F0" w:rsidP="002F06F0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A204B3">
        <w:rPr>
          <w:b/>
          <w:bCs/>
          <w:sz w:val="28"/>
          <w:szCs w:val="28"/>
        </w:rPr>
        <w:t xml:space="preserve">RAZDJEL:  </w:t>
      </w:r>
      <w:r w:rsidR="00CA7D19" w:rsidRPr="00A204B3">
        <w:rPr>
          <w:b/>
          <w:bCs/>
          <w:sz w:val="28"/>
          <w:szCs w:val="28"/>
        </w:rPr>
        <w:t>001</w:t>
      </w:r>
    </w:p>
    <w:p w14:paraId="1B242DDD" w14:textId="06ACE5BF" w:rsidR="003927CD" w:rsidRPr="00A204B3" w:rsidRDefault="002F06F0" w:rsidP="003927CD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A204B3">
        <w:rPr>
          <w:b/>
          <w:bCs/>
          <w:sz w:val="28"/>
          <w:szCs w:val="28"/>
        </w:rPr>
        <w:t xml:space="preserve">GLAVA: </w:t>
      </w:r>
      <w:r w:rsidR="00CA7D19" w:rsidRPr="00A204B3">
        <w:rPr>
          <w:b/>
          <w:bCs/>
          <w:sz w:val="28"/>
          <w:szCs w:val="28"/>
        </w:rPr>
        <w:t>00106</w:t>
      </w:r>
    </w:p>
    <w:p w14:paraId="024EC6A2" w14:textId="02A957B0" w:rsidR="003927CD" w:rsidRPr="003927CD" w:rsidRDefault="002F06F0" w:rsidP="003927CD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133029">
        <w:rPr>
          <w:rFonts w:ascii="Arial" w:hAnsi="Arial" w:cs="Arial"/>
          <w:b/>
          <w:sz w:val="24"/>
          <w:szCs w:val="28"/>
        </w:rPr>
        <w:t>PRORAČUNSKI KORISNIK</w:t>
      </w:r>
      <w:r>
        <w:rPr>
          <w:rFonts w:ascii="Arial" w:hAnsi="Arial" w:cs="Arial"/>
          <w:b/>
          <w:sz w:val="24"/>
          <w:szCs w:val="28"/>
        </w:rPr>
        <w:t>:</w:t>
      </w:r>
      <w:r w:rsidRPr="00A204B3">
        <w:rPr>
          <w:rFonts w:ascii="Arial" w:hAnsi="Arial" w:cs="Arial"/>
          <w:b/>
          <w:sz w:val="28"/>
          <w:szCs w:val="32"/>
        </w:rPr>
        <w:t xml:space="preserve"> </w:t>
      </w:r>
      <w:r w:rsidR="00CA7D19" w:rsidRPr="00A204B3">
        <w:rPr>
          <w:b/>
          <w:bCs/>
          <w:sz w:val="28"/>
          <w:szCs w:val="28"/>
        </w:rPr>
        <w:t>CENTAR ZA PRUŽANJE USLUGA U ZAJEDNICI GRADA CRIKVENICE</w:t>
      </w:r>
    </w:p>
    <w:p w14:paraId="08ADA6FE" w14:textId="2326EA47" w:rsidR="002F06F0" w:rsidRDefault="002F06F0" w:rsidP="00392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62B7BA5" w14:textId="77777777" w:rsidR="00C56C26" w:rsidRDefault="00C56C26" w:rsidP="00392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DAE50BB" w14:textId="36C39FE2" w:rsidR="00A1365E" w:rsidRPr="003927CD" w:rsidRDefault="003927CD" w:rsidP="006F4C87">
      <w:pPr>
        <w:pStyle w:val="Odlomakpopisa"/>
        <w:numPr>
          <w:ilvl w:val="0"/>
          <w:numId w:val="15"/>
        </w:numPr>
        <w:spacing w:after="0"/>
        <w:jc w:val="both"/>
        <w:rPr>
          <w:rFonts w:ascii="Arial" w:hAnsi="Arial" w:cs="Arial"/>
          <w:color w:val="FF0000"/>
        </w:rPr>
      </w:pPr>
      <w:r w:rsidRPr="003927CD">
        <w:rPr>
          <w:rFonts w:ascii="Times New Roman" w:hAnsi="Times New Roman" w:cs="Times New Roman"/>
          <w:b/>
          <w:sz w:val="24"/>
        </w:rPr>
        <w:t>DJELOKRUG RADA</w:t>
      </w:r>
    </w:p>
    <w:p w14:paraId="6D2B3715" w14:textId="77777777" w:rsidR="003927CD" w:rsidRPr="00D15AA9" w:rsidRDefault="003927CD" w:rsidP="003927CD">
      <w:pPr>
        <w:pStyle w:val="Odlomakpopisa"/>
        <w:spacing w:after="0"/>
        <w:rPr>
          <w:rFonts w:ascii="Times New Roman" w:hAnsi="Times New Roman" w:cs="Times New Roman"/>
          <w:b/>
          <w:sz w:val="24"/>
          <w:highlight w:val="yellow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927CD" w:rsidRPr="003E2D5C" w14:paraId="488EFE0C" w14:textId="77777777" w:rsidTr="009E6CED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803D" w14:textId="77777777" w:rsidR="00CA7D19" w:rsidRDefault="00CA7D19" w:rsidP="00CA7D19">
            <w:pPr>
              <w:spacing w:after="0"/>
              <w:jc w:val="both"/>
            </w:pPr>
            <w:r>
              <w:rPr>
                <w:rFonts w:cs="Calibri"/>
                <w:color w:val="000000"/>
              </w:rPr>
              <w:t xml:space="preserve">Djelokrug rada  </w:t>
            </w:r>
            <w:r>
              <w:rPr>
                <w:rFonts w:cs="Calibri"/>
                <w:color w:val="000000"/>
                <w:lang w:val="en-US"/>
              </w:rPr>
              <w:t xml:space="preserve">CENTRA je unapređivanje i poboljšanje pružanja socijalnih usluga za starije i nemoćne osobe u Gradu Crikvenici,  u skladu sa odredbama  zakona i drugih propisa. Od 2010. godine Udruga </w:t>
            </w:r>
            <w:r>
              <w:rPr>
                <w:rFonts w:cs="Calibri"/>
                <w:i/>
                <w:color w:val="000000"/>
                <w:lang w:val="en-US"/>
              </w:rPr>
              <w:t>Pomoć u kući Grada Crikvenice</w:t>
            </w:r>
            <w:r>
              <w:rPr>
                <w:rFonts w:cs="Calibri"/>
                <w:color w:val="000000"/>
                <w:lang w:val="en-US"/>
              </w:rPr>
              <w:t xml:space="preserve"> organizira pružanje usluga pomoći u kući za starije i nemoćne osobe na području Grada Crikvenice sukladno utvrđenim kriterijima. </w:t>
            </w:r>
          </w:p>
          <w:p w14:paraId="15045D1C" w14:textId="77777777" w:rsidR="00CA7D19" w:rsidRDefault="00CA7D19" w:rsidP="00CA7D19">
            <w:pPr>
              <w:spacing w:after="0"/>
              <w:jc w:val="both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Osnivač Centra je Grad Crikvenica. Sjedište Centra je u ul. Kralja Tomoslava 114 u Crikvenici.</w:t>
            </w:r>
          </w:p>
          <w:p w14:paraId="6374C772" w14:textId="77777777" w:rsidR="00CA7D19" w:rsidRDefault="00CA7D19" w:rsidP="00CA7D19">
            <w:pPr>
              <w:widowControl w:val="0"/>
              <w:autoSpaceDE w:val="0"/>
              <w:spacing w:after="0"/>
              <w:jc w:val="both"/>
              <w:outlineLvl w:val="0"/>
            </w:pPr>
            <w:r>
              <w:rPr>
                <w:rFonts w:cs="Calibri"/>
                <w:color w:val="000000"/>
              </w:rPr>
              <w:t xml:space="preserve">Tijekom nekoliko zadnjih godina djelovanja Udruga </w:t>
            </w:r>
            <w:r>
              <w:rPr>
                <w:rFonts w:cs="Calibri"/>
                <w:i/>
                <w:color w:val="000000"/>
              </w:rPr>
              <w:t>Pomoć u kući Grada Crikvenice</w:t>
            </w:r>
            <w:r>
              <w:rPr>
                <w:rFonts w:cs="Calibri"/>
                <w:color w:val="000000"/>
              </w:rPr>
              <w:t xml:space="preserve"> višestruko je opravdala svoje postojanje, što su pokazale</w:t>
            </w:r>
            <w:r>
              <w:t xml:space="preserve"> </w:t>
            </w:r>
            <w:r>
              <w:rPr>
                <w:rFonts w:cs="Calibri"/>
                <w:color w:val="000000"/>
              </w:rPr>
              <w:t xml:space="preserve">provedene ankete prema građanima Crikvenice koji su Program Pomoć u kući ocijenili kao jedan od najznačajnijih i najkvalitetnijih projekata grada Crikvenice. Udruga je dokazala svoju održivost te značajno doprinosi razvoju Crikvenice kao inkluzivne, socijalno osjetljive zajednice i osigurava visoke lokalne nad standarde zaštite našim građanima. Udruga od osnivanja afirmira Grad Crikvenicu i njegovo opredjeljenje za skrb o građanima starije dobi u nacionalnom kontekstu i znatno šire. Centar </w:t>
            </w:r>
            <w:r>
              <w:rPr>
                <w:rFonts w:eastAsia="Times New Roman" w:cs="Calibri"/>
                <w:lang w:eastAsia="hr-HR"/>
              </w:rPr>
              <w:t xml:space="preserve">za Pomoć u kući podrazumijeva neposredni rad na poslovima pružanja pomoći u korisnikovom domu i to: </w:t>
            </w:r>
          </w:p>
          <w:p w14:paraId="12145D2C" w14:textId="77777777" w:rsidR="00CA7D19" w:rsidRDefault="00CA7D19" w:rsidP="00CA7D19">
            <w:pPr>
              <w:widowControl w:val="0"/>
              <w:autoSpaceDE w:val="0"/>
              <w:spacing w:after="0"/>
              <w:jc w:val="both"/>
              <w:outlineLvl w:val="0"/>
              <w:rPr>
                <w:rFonts w:eastAsia="Times New Roman" w:cs="Calibri"/>
                <w:lang w:eastAsia="hr-HR"/>
              </w:rPr>
            </w:pPr>
          </w:p>
          <w:p w14:paraId="32472505" w14:textId="77777777" w:rsidR="00CA7D19" w:rsidRPr="009D1688" w:rsidRDefault="00CA7D19" w:rsidP="00CA7D19">
            <w:pPr>
              <w:pStyle w:val="Odlomakpopisa"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spacing w:after="0" w:line="240" w:lineRule="auto"/>
              <w:contextualSpacing w:val="0"/>
              <w:jc w:val="both"/>
            </w:pPr>
            <w:r w:rsidRPr="009D1688">
              <w:rPr>
                <w:rFonts w:eastAsia="Times New Roman" w:cs="Calibri"/>
                <w:lang w:eastAsia="hr-HR"/>
              </w:rPr>
              <w:t>Obavljanje kućnih poslova - Obavljanje kupnje živežnih namirnica, lijekova i sl. sredstvima korisnika pružanje pomoći u pripremanju obroka, pranju posuđa, čišćenju prostora u kojem korisnik živi i sl.</w:t>
            </w:r>
            <w:r w:rsidRPr="009D1688">
              <w:rPr>
                <w:rFonts w:cs="Calibri"/>
              </w:rPr>
              <w:t xml:space="preserve"> </w:t>
            </w:r>
            <w:r w:rsidRPr="009D1688">
              <w:rPr>
                <w:rFonts w:eastAsia="Times New Roman" w:cs="Calibri"/>
                <w:lang w:eastAsia="hr-HR"/>
              </w:rPr>
              <w:t xml:space="preserve">Pomoć u obavljanju drugih povremenih kućnih poslova u domu korisnika, pomoć u zadovoljavanju i drugih potreba korisnika (pratnja izvan vlastitog doma, izlazak u šetnju, održavanje osobne higijene i sl.); obavljanje obilaska korisnika prema utvrđenom planu. </w:t>
            </w:r>
          </w:p>
          <w:p w14:paraId="6E6407F5" w14:textId="77777777" w:rsidR="00CA7D19" w:rsidRPr="009D1688" w:rsidRDefault="00CA7D19" w:rsidP="00CA7D19">
            <w:pPr>
              <w:numPr>
                <w:ilvl w:val="0"/>
                <w:numId w:val="25"/>
              </w:numPr>
              <w:autoSpaceDN w:val="0"/>
              <w:spacing w:after="0" w:line="240" w:lineRule="auto"/>
              <w:jc w:val="both"/>
            </w:pPr>
            <w:r w:rsidRPr="009D1688">
              <w:rPr>
                <w:rFonts w:eastAsia="Times New Roman" w:cs="Calibri"/>
                <w:lang w:eastAsia="hr-HR"/>
              </w:rPr>
              <w:t xml:space="preserve">Poslovi u dvorištu i vrtu koji su neophodni za svakodnevno zadovoljenje nužnih potreba korisnika: obavljanje poslova košnje, cijepanja drva i sl., obavljanje manje opsežnih poslova održavanja vrta i hortikulture, </w:t>
            </w:r>
            <w:r w:rsidRPr="009D1688">
              <w:rPr>
                <w:rFonts w:cs="Calibri"/>
              </w:rPr>
              <w:t xml:space="preserve"> obavljanje sitnih popravaka u kući koji ne zahtijevaju specifična stručna znanja</w:t>
            </w:r>
            <w:r w:rsidRPr="009D1688">
              <w:rPr>
                <w:rFonts w:eastAsia="Times New Roman" w:cs="Calibri"/>
                <w:lang w:eastAsia="hr-HR"/>
              </w:rPr>
              <w:t xml:space="preserve"> i drugih poslova po nalogu nadređene osobe koji po svom ustrojstvu pripadaju  ili su vezani za djelokrug rada;</w:t>
            </w:r>
            <w:r w:rsidRPr="009D1688">
              <w:rPr>
                <w:rFonts w:cs="Calibri"/>
              </w:rPr>
              <w:t xml:space="preserve"> );pratnja pri nužnim izlascima iz kuće- liječnički pregledi i dr.</w:t>
            </w:r>
          </w:p>
          <w:p w14:paraId="0E92255D" w14:textId="77777777" w:rsidR="00CA7D19" w:rsidRPr="009D1688" w:rsidRDefault="00CA7D19" w:rsidP="00CA7D19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contextualSpacing w:val="0"/>
              <w:jc w:val="both"/>
              <w:rPr>
                <w:rFonts w:cs="Calibri"/>
              </w:rPr>
            </w:pPr>
            <w:r w:rsidRPr="009D1688">
              <w:rPr>
                <w:rFonts w:cs="Calibri"/>
              </w:rPr>
              <w:t>održavanje osobne higijene (pomoć u oblačenju i svlačenju, u kupanju i obavljanju drugih higijenskih potreba, zadovoljavanje drugih svakodnevnih potreba);</w:t>
            </w:r>
          </w:p>
          <w:p w14:paraId="17B00EDE" w14:textId="77777777" w:rsidR="00CA7D19" w:rsidRPr="009D1688" w:rsidRDefault="00CA7D19" w:rsidP="00CA7D19">
            <w:pPr>
              <w:numPr>
                <w:ilvl w:val="0"/>
                <w:numId w:val="25"/>
              </w:numPr>
              <w:autoSpaceDN w:val="0"/>
              <w:spacing w:after="0" w:line="240" w:lineRule="auto"/>
              <w:jc w:val="both"/>
              <w:rPr>
                <w:rFonts w:cs="Calibri"/>
              </w:rPr>
            </w:pPr>
            <w:r w:rsidRPr="009D1688">
              <w:rPr>
                <w:rFonts w:cs="Calibri"/>
              </w:rPr>
              <w:t>uređenje okućnice i tehnički poslovi u kući korisnika ( cijepanje drva, košnja trave uže okućnice, čišćenje snijega i);pratnja pri nužnim izlascima iz kuće- liječnički pregledi i dr.</w:t>
            </w:r>
          </w:p>
          <w:p w14:paraId="58372952" w14:textId="77777777" w:rsidR="00CA7D19" w:rsidRPr="009D1688" w:rsidRDefault="00CA7D19" w:rsidP="00CA7D19">
            <w:pPr>
              <w:pStyle w:val="Odlomakpopisa"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eastAsia="Times New Roman" w:cs="Calibri"/>
                <w:lang w:eastAsia="hr-HR"/>
              </w:rPr>
            </w:pPr>
            <w:r w:rsidRPr="009D1688">
              <w:rPr>
                <w:rFonts w:eastAsia="Times New Roman" w:cs="Calibri"/>
                <w:lang w:eastAsia="hr-HR"/>
              </w:rPr>
              <w:lastRenderedPageBreak/>
              <w:t>poslovi vođenja evidencija/dnevnika rada, provođenja upitnika povezanih s pružanjem usluga, sudjelovanje na sastancima radne grupe  i izvješćivanje;</w:t>
            </w:r>
          </w:p>
          <w:p w14:paraId="2C4922F4" w14:textId="0DF20450" w:rsidR="003927CD" w:rsidRPr="009D1688" w:rsidRDefault="00CA7D19" w:rsidP="00CA7D1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9D1688">
              <w:rPr>
                <w:rFonts w:eastAsia="Times New Roman" w:cs="Calibri"/>
                <w:lang w:eastAsia="hr-HR"/>
              </w:rPr>
              <w:t>Centar za Pomoć u kući grada Crikvenice početkom 2021. godine transformirao se u Centar za Pružanje usluga u zajednici Grada Crikvenice.</w:t>
            </w:r>
          </w:p>
          <w:p w14:paraId="777B1985" w14:textId="77777777" w:rsidR="003927CD" w:rsidRPr="00D17247" w:rsidRDefault="003927CD" w:rsidP="006B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</w:tbl>
    <w:p w14:paraId="7D2AC59B" w14:textId="77777777" w:rsidR="00BE79D4" w:rsidRDefault="00BE79D4" w:rsidP="00BE79D4">
      <w:pPr>
        <w:pStyle w:val="Odlomakpopisa"/>
        <w:ind w:left="108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33F9E16" w14:textId="77777777" w:rsidR="00BE79D4" w:rsidRDefault="00BE79D4" w:rsidP="00BE79D4">
      <w:pPr>
        <w:pStyle w:val="Odlomakpopisa"/>
        <w:ind w:left="108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57B62F7" w14:textId="4C79CA0D" w:rsidR="00C56C26" w:rsidRPr="00617A59" w:rsidRDefault="00BE79D4" w:rsidP="00617A59">
      <w:pPr>
        <w:pStyle w:val="Odlomakpopisa"/>
        <w:numPr>
          <w:ilvl w:val="0"/>
          <w:numId w:val="28"/>
        </w:numPr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BE79D4">
        <w:rPr>
          <w:rFonts w:ascii="Calibri" w:hAnsi="Calibri" w:cs="Calibri"/>
          <w:b/>
          <w:bCs/>
          <w:color w:val="000000" w:themeColor="text1"/>
          <w:sz w:val="36"/>
          <w:szCs w:val="36"/>
        </w:rPr>
        <w:t>OPĆI DIO</w:t>
      </w:r>
    </w:p>
    <w:p w14:paraId="4B050C97" w14:textId="119DE266" w:rsidR="00BE79D4" w:rsidRPr="00BE79D4" w:rsidRDefault="00BE79D4" w:rsidP="00BE79D4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                                            </w:t>
      </w:r>
      <w:r w:rsidRPr="00BE79D4">
        <w:rPr>
          <w:rFonts w:ascii="Calibri" w:hAnsi="Calibri" w:cs="Calibri"/>
          <w:b/>
          <w:bCs/>
          <w:color w:val="000000" w:themeColor="text1"/>
          <w:sz w:val="28"/>
          <w:szCs w:val="28"/>
        </w:rPr>
        <w:t>I.I. RAČUN PRIHODA I RASHODA</w:t>
      </w:r>
    </w:p>
    <w:p w14:paraId="1BC0CC35" w14:textId="77B3913A" w:rsidR="00BE79D4" w:rsidRDefault="00BE79D4" w:rsidP="00BE79D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</w:t>
      </w:r>
      <w:r w:rsidRPr="00BE79D4">
        <w:rPr>
          <w:rFonts w:ascii="Calibri" w:hAnsi="Calibri" w:cs="Calibri"/>
          <w:b/>
          <w:bCs/>
          <w:color w:val="000000" w:themeColor="text1"/>
          <w:sz w:val="28"/>
          <w:szCs w:val="28"/>
        </w:rPr>
        <w:t>SAŽETAK RAČUNA PRIHODA I RASHODA I RAČUNA FINANCIRANJA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4848"/>
        <w:gridCol w:w="1122"/>
        <w:gridCol w:w="1122"/>
        <w:gridCol w:w="1272"/>
        <w:gridCol w:w="768"/>
        <w:gridCol w:w="768"/>
      </w:tblGrid>
      <w:tr w:rsidR="00DA5548" w:rsidRPr="00DA5548" w14:paraId="3D0C6B00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979951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E1B495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D99124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A20A30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6DB3DE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  3/1*100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9A4315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  3/2*100</w:t>
            </w:r>
          </w:p>
        </w:tc>
      </w:tr>
      <w:tr w:rsidR="00DA5548" w:rsidRPr="00DA5548" w14:paraId="7569622D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071A7D5" w14:textId="77777777" w:rsidR="00DA5548" w:rsidRPr="00DA5548" w:rsidRDefault="00DA5548" w:rsidP="00DA55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A) SAŽETAK RAČUNA PRIHODA I RASHODA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3405F22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78E8381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157B1C5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C4BBE77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0D6A448" w14:textId="77777777" w:rsidR="00DA5548" w:rsidRPr="00DA5548" w:rsidRDefault="00DA5548" w:rsidP="00DA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932EC1" w:rsidRPr="00DA5548" w14:paraId="22FB25BB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5AA5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6758" w14:textId="648AD98B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110.459,29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A165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392.978,12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4E13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136.964,83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F316" w14:textId="14C5D5D9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7813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34,85</w:t>
            </w:r>
          </w:p>
        </w:tc>
      </w:tr>
      <w:tr w:rsidR="00932EC1" w:rsidRPr="00DA5548" w14:paraId="7E005E07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2C96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2C12" w14:textId="51859EDA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5D24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2D89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9EBD" w14:textId="7AB5CE7F" w:rsidR="00932EC1" w:rsidRPr="00932EC1" w:rsidRDefault="00932EC1" w:rsidP="00932E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Calibri" w:hAnsi="Calibri" w:cs="Calibr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7473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#DIV/0!</w:t>
            </w:r>
          </w:p>
        </w:tc>
      </w:tr>
      <w:tr w:rsidR="00932EC1" w:rsidRPr="00DA5548" w14:paraId="289DAC4C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F24354A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B1D56BC" w14:textId="46B0A0C2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110.459,29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F955812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392.978,12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F6061FC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136.964,83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F9BEA45" w14:textId="78A7F975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B773E4B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34,85</w:t>
            </w:r>
          </w:p>
        </w:tc>
      </w:tr>
      <w:tr w:rsidR="00932EC1" w:rsidRPr="00DA5548" w14:paraId="5EEF79E8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AC90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D8B2" w14:textId="7B3D192B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98.982,17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E9F9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372.910,00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CFF9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471F" w14:textId="0396F589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132,67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2491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35,22</w:t>
            </w:r>
          </w:p>
        </w:tc>
      </w:tr>
      <w:tr w:rsidR="00932EC1" w:rsidRPr="00DA5548" w14:paraId="402E6688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B212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13FD" w14:textId="5A19C23B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1.647,75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9444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0039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4693" w14:textId="7540A3D2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5443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32EC1" w:rsidRPr="00DA5548" w14:paraId="718C0EDE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F20413A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3733566" w14:textId="2E49C4B8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100.629,92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5D4500A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D0F5C23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14E6FA7" w14:textId="7998A1A8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91E1157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34,96</w:t>
            </w:r>
          </w:p>
        </w:tc>
      </w:tr>
      <w:tr w:rsidR="00932EC1" w:rsidRPr="00DA5548" w14:paraId="7E9DC846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52359CE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RAZLIKA - VIŠAK / MANJAK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838F0C0" w14:textId="004404DB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9.829,37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B78E971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17.368,12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8A058EA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5.641,24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A7FB9B7" w14:textId="6969B0B6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57,39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1045781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32,48</w:t>
            </w:r>
          </w:p>
        </w:tc>
      </w:tr>
      <w:tr w:rsidR="00932EC1" w:rsidRPr="00DA5548" w14:paraId="525CB28A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6193286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B) SAŽETAK RAČUNA FINANCIRANJA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FB3F35C" w14:textId="262C0EE0" w:rsidR="00932EC1" w:rsidRPr="00932EC1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58BB823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C23D487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59D39A0" w14:textId="0BBF53D9" w:rsidR="00932EC1" w:rsidRPr="00932EC1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BB88F42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932EC1" w:rsidRPr="00DA5548" w14:paraId="5603B6C8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309F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3175" w14:textId="4B0F62B6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2C59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19D0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2557" w14:textId="16C571D7" w:rsidR="00932EC1" w:rsidRPr="00932EC1" w:rsidRDefault="00932EC1" w:rsidP="00932E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Calibri" w:hAnsi="Calibri" w:cs="Calibr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6034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#DIV/0!</w:t>
            </w:r>
          </w:p>
        </w:tc>
      </w:tr>
      <w:tr w:rsidR="00932EC1" w:rsidRPr="00DA5548" w14:paraId="26ABBE89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F54A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0188" w14:textId="552BDBEC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9C97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3310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96FF" w14:textId="1BDA2602" w:rsidR="00932EC1" w:rsidRPr="00932EC1" w:rsidRDefault="00932EC1" w:rsidP="00932E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Calibri" w:hAnsi="Calibri" w:cs="Calibr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9897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#DIV/0!</w:t>
            </w:r>
          </w:p>
        </w:tc>
      </w:tr>
      <w:tr w:rsidR="00932EC1" w:rsidRPr="00DA5548" w14:paraId="30D77DDC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5B953E8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RAZLIKA PRIMITAKA I IZDATAKA - NETO FINANCIRANJE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1D49F5B" w14:textId="4798B677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4F2491D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DEBBC52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7A46704" w14:textId="246B23D2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910B409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</w:tr>
      <w:tr w:rsidR="00932EC1" w:rsidRPr="00DA5548" w14:paraId="20EAE3D2" w14:textId="77777777" w:rsidTr="00932EC1">
        <w:trPr>
          <w:trHeight w:val="33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6042A6D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C) PRENESENI VIŠAK ILI PRENESENI MANJAK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8DC78B4" w14:textId="4123AC58" w:rsidR="00932EC1" w:rsidRPr="00932EC1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D0F7AD1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5E76D49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A583653" w14:textId="5AD199BB" w:rsidR="00932EC1" w:rsidRPr="00932EC1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528FFD1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932EC1" w:rsidRPr="00DA5548" w14:paraId="3A781D9D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C288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PRENESENI VIŠAK/MANJAK IZ PRETHODNE GODINE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D40B" w14:textId="1D68A53B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-12.588,81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6E8F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-17.368,12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1F24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-17.368,11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94F2" w14:textId="3E9AD67B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137,96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0531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932EC1" w:rsidRPr="00DA5548" w14:paraId="52A9ECEB" w14:textId="77777777" w:rsidTr="00932EC1">
        <w:trPr>
          <w:trHeight w:val="30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2D14F0B2" w14:textId="77777777" w:rsidR="00932EC1" w:rsidRPr="00DA5548" w:rsidRDefault="00932EC1" w:rsidP="00932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PRIJENOS VIŠKA/MANKA U SLJEDEĆE RAZDOBLJE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9C48" w14:textId="1A9E729E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-2.759,44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31CD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4F6C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-11.726,87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ED26" w14:textId="3A4E24E8" w:rsidR="00932EC1" w:rsidRPr="00932EC1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2E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424,97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C205" w14:textId="77777777" w:rsidR="00932EC1" w:rsidRPr="00DA5548" w:rsidRDefault="00932EC1" w:rsidP="00932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</w:tr>
      <w:tr w:rsidR="00DA5548" w:rsidRPr="00DA5548" w14:paraId="434C68F1" w14:textId="77777777" w:rsidTr="00932EC1">
        <w:trPr>
          <w:trHeight w:val="720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C890" w14:textId="77777777" w:rsidR="00DA5548" w:rsidRPr="00DA5548" w:rsidRDefault="00DA5548" w:rsidP="00DA5548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lang w:eastAsia="hr-HR"/>
              </w:rPr>
            </w:pPr>
            <w:r w:rsidRPr="00DA5548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2A50" w14:textId="77777777" w:rsidR="00DA5548" w:rsidRPr="00DA5548" w:rsidRDefault="00DA5548" w:rsidP="00DA55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E50D" w14:textId="77777777" w:rsidR="00DA5548" w:rsidRPr="00DA5548" w:rsidRDefault="00DA5548" w:rsidP="00DA55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0116" w14:textId="77777777" w:rsidR="00DA5548" w:rsidRPr="00DA5548" w:rsidRDefault="00DA5548" w:rsidP="00DA55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18EA68E9" w14:textId="77777777" w:rsidR="00DA5548" w:rsidRPr="00DA5548" w:rsidRDefault="00DA5548" w:rsidP="00DA55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3C763CB" w14:textId="77777777" w:rsidR="00DA5548" w:rsidRPr="00DA5548" w:rsidRDefault="00DA5548" w:rsidP="00DA55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55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5B563AB9" w14:textId="4A149CA7" w:rsidR="00BE79D4" w:rsidRPr="00BE79D4" w:rsidRDefault="00BE79D4" w:rsidP="00C17BF9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2BDAC3B" w14:textId="4893AD24" w:rsidR="00BE79D4" w:rsidRDefault="00BE79D4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09A75F8" w14:textId="54CEDD75" w:rsidR="003208CF" w:rsidRDefault="003208CF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700F58B" w14:textId="77777777" w:rsidR="00BE79D4" w:rsidRDefault="00BE79D4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05646C5" w14:textId="77777777" w:rsidR="00BE79D4" w:rsidRDefault="00BE79D4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0AB3808" w14:textId="77777777" w:rsidR="00617A59" w:rsidRDefault="00617A59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C8ABCC9" w14:textId="77777777" w:rsidR="00617A59" w:rsidRDefault="00617A59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63BEC2B" w14:textId="77777777" w:rsidR="00BE79D4" w:rsidRDefault="00BE79D4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3C5FFD1" w14:textId="542134F2" w:rsidR="00096098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I.I.I. 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RAČUN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I RASHOD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 NA RAZINI ODJELJKA 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KONOMSK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KLASIFIKACIJ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</w:p>
    <w:tbl>
      <w:tblPr>
        <w:tblW w:w="9940" w:type="dxa"/>
        <w:tblLook w:val="04A0" w:firstRow="1" w:lastRow="0" w:firstColumn="1" w:lastColumn="0" w:noHBand="0" w:noVBand="1"/>
      </w:tblPr>
      <w:tblGrid>
        <w:gridCol w:w="4991"/>
        <w:gridCol w:w="1017"/>
        <w:gridCol w:w="1017"/>
        <w:gridCol w:w="1230"/>
        <w:gridCol w:w="930"/>
        <w:gridCol w:w="930"/>
      </w:tblGrid>
      <w:tr w:rsidR="00830E9C" w:rsidRPr="00830E9C" w14:paraId="2B7881DF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CB5DBE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D8047C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30E74F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268883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4FAFA6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127DFF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830E9C" w:rsidRPr="00830E9C" w14:paraId="362A71CD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1B0082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EF536B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6001B2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2DCAA0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C34879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C01675" w14:textId="77777777" w:rsidR="00830E9C" w:rsidRPr="00830E9C" w:rsidRDefault="00830E9C" w:rsidP="00830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830E9C" w:rsidRPr="00830E9C" w14:paraId="74699FB4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A383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8A7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110.459,29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DC9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392.978,12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638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136.964,83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ABA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124,00%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D4D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34,85%</w:t>
            </w:r>
          </w:p>
        </w:tc>
      </w:tr>
      <w:tr w:rsidR="00830E9C" w:rsidRPr="00830E9C" w14:paraId="36626002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C2AA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 Pomoći iz inozemstva i od subjekata unutar općeg proračuna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BA6A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595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0B2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536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2CE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830E9C" w:rsidRPr="00830E9C" w14:paraId="5EFA039A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F362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DB7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24.458,03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DDD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48.290,00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304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21.932,27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776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89,67%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3D9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45,42%</w:t>
            </w:r>
          </w:p>
        </w:tc>
      </w:tr>
      <w:tr w:rsidR="00830E9C" w:rsidRPr="00830E9C" w14:paraId="45959078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0FCD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 Prihodi od prodaje proizvoda i robe te pruženih usluga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F1A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24.458,03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819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695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21.932,27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C11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89,67%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4A3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2465A6EC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4CC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6615 Prihodi od pruženih usluga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2A7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24.458,03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AF9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E85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21.932,27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FDF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89,67%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C2F8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3F4B2021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64E7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E27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86.001,26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9BF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343.988,12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171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115.032,56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B3D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133,76%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9EF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33,44%</w:t>
            </w:r>
          </w:p>
        </w:tc>
      </w:tr>
      <w:tr w:rsidR="00830E9C" w:rsidRPr="00830E9C" w14:paraId="400045C1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66E2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BE3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86.001,26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6D8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495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115.032,56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1C6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133,76%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387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5C399246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DCDF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361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86.001,26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23D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CE6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115.032,56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6E0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133,76%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CA8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049CA76E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7859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BDE8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98.982,17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436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372.910,00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886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98A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132,67%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2D2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35,22%</w:t>
            </w:r>
          </w:p>
        </w:tc>
      </w:tr>
      <w:tr w:rsidR="00830E9C" w:rsidRPr="00830E9C" w14:paraId="57D6FBC4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E947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F2C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87.742,87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A52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309.470,00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07F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117.409,65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473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133,81%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2E2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37,94%</w:t>
            </w:r>
          </w:p>
        </w:tc>
      </w:tr>
      <w:tr w:rsidR="00830E9C" w:rsidRPr="00830E9C" w14:paraId="47003773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675E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 Plaće (Bruto)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60D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67.881,83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A39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E9D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91.651,06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843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135,02%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513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1A7E10D5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09A5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 Plaće za redovan rad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FB1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67.881,83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C72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BBB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91.651,06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9E4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135,02%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612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11B750C9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7D2A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 Ostali rashodi za zaposlene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A08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8.660,54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470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348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10.636,21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E5B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122,81%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0EF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2E4882B9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D8D4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 Ostali rashodi za zaposlene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247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8.660,54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C9B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75E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10.636,21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CAC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122,81%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31A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3A7DB3D9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CFBF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 Doprinosi na plaće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926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11.200,50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4B5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E42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15.122,38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D2C8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135,02%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01D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3B1C18C8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6EAB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 Doprinosi za obvezno zdravstveno osiguranje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39A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11.200,50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FFC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305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15.122,38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584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135,02%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2BE8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3BEB263F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7EA8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D03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11.239,30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B2D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63.440,00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A80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13.913,94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8D1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123,80%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255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21,93%</w:t>
            </w:r>
          </w:p>
        </w:tc>
      </w:tr>
      <w:tr w:rsidR="00830E9C" w:rsidRPr="00830E9C" w14:paraId="0AABA173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00F9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 Naknade troškova zaposlenima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323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6.191,83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299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B6F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8.426,30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A49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136,09%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97D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17D835C1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7A09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 Službena putovanja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B37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149,60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A4F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85E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383,80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767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256,55%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A05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45F50167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ED66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 Naknade za prijevoz, za rad na terenu i odvojeni život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5C6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144,24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19B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293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148,66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471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103,06%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75C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1C5E0280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B4A4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 Ostale naknade troškova zaposlenima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EAD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5.897,99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3BB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31D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7.893,84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1F6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133,84%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862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2085355D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9FCC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 Rashodi za materijal i energiju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3C6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1.856,07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EAC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7FF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2.127,45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6FB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114,62%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92E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2D9FD100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EB28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 Uredski materijal i ostali materijalni rashodi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241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4A6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DB9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959,22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045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218,00%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866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644D8683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B8E6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 Energija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4FD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1.215,07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770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D01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1.168,23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AA9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96,15%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517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5BCF861C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3259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 Službena, radna i zaštitna odjeća i obuća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433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201,00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833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42E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806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31D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195124B4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BB0F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 Rashodi za usluge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14F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3.175,47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9AB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988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3.342,19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275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105,25%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067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59C87CAC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D193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 Usluge telefona, interneta, pošte i prijevoza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D97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1.738,54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1EC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4D2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1.705,31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C83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98,09%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4B0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017C1A9A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BB9B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 Usluge tekućeg i investicijskog  održavanja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2371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82E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1A5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187,50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D68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632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3127FB3D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3F58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 Komunalne usluge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CBB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30,04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1788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B6E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30,57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082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101,76%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5FA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41E000CF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1E03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 Zakupnine i najamnine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500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149,34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63D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825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274,01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AC1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183,48%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53C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1CA7EA0C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DC0A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 Zdravstvene i veterinarske usluge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597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177,19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821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DEA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C51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64,62%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550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048327C2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8A60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 Računalne usluge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71AC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1.080,36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A37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ABE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1.030,30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507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95,37%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1B75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7116EB77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DF32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 Ostali nespomenuti rashodi poslovanja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50F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15,93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D85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504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CF7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112,99%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461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60CD7DA5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26A6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 Članarine i norme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6FDF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15,93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6F0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BE5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4AA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112,99%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C45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7F84A2DE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11AF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524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1.647,75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156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D41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DDEE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C51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830E9C" w:rsidRPr="00830E9C" w14:paraId="00B55F00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175C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EFE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1.647,75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3AD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3B7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63FA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518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830E9C" w:rsidRPr="00830E9C" w14:paraId="77A6A27A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F22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 Postrojenja i oprema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04A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1.647,75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E6D8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B45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B569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4E2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0C231015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15A2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4222 Komunikacijska oprema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D6AB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671,25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50C2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1F63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C494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0A4D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830E9C" w:rsidRPr="00830E9C" w14:paraId="0AFE61F0" w14:textId="77777777" w:rsidTr="00830E9C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9C84" w14:textId="77777777" w:rsidR="00830E9C" w:rsidRPr="00830E9C" w:rsidRDefault="00830E9C" w:rsidP="00830E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 Uređaji, strojevi i oprema za ostale namjene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5836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976,50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C471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FF1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E4C0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0E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6EB7" w14:textId="77777777" w:rsidR="00830E9C" w:rsidRPr="00830E9C" w:rsidRDefault="00830E9C" w:rsidP="00830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4466B65D" w14:textId="2AD6B2DC" w:rsidR="003208CF" w:rsidRDefault="003208CF" w:rsidP="00830E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A8D347C" w14:textId="403D5790" w:rsidR="00096098" w:rsidRDefault="00096098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E68EEAE" w14:textId="5C7F6520" w:rsidR="00096098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I.I.II.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PRIHODI I RASHODI PREMA IZVORIMA FINANCIRANJA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991"/>
        <w:gridCol w:w="1017"/>
        <w:gridCol w:w="1026"/>
        <w:gridCol w:w="1017"/>
        <w:gridCol w:w="930"/>
        <w:gridCol w:w="930"/>
      </w:tblGrid>
      <w:tr w:rsidR="00563B82" w:rsidRPr="00563B82" w14:paraId="0B6093CF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9F9771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B8199B4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F24518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514DC3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20F37A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296DA7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563B82" w:rsidRPr="00563B82" w14:paraId="0203BB43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31334A8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I RASHODI PREMA IZVORIMA FINANCIRANJA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D7DD4E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51F618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5ABAC0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BB5542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C2820B" w14:textId="77777777" w:rsidR="00563B82" w:rsidRPr="00563B82" w:rsidRDefault="00563B82" w:rsidP="00563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563B82" w:rsidRPr="00563B82" w14:paraId="60A391C8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33B5F4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PRIHODI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D84FD3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110.459,29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7B17A3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392.978,12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4694B7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136.964,83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C41BC7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124,00%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6A7F55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34,85%</w:t>
            </w:r>
          </w:p>
        </w:tc>
      </w:tr>
      <w:tr w:rsidR="00563B82" w:rsidRPr="00563B82" w14:paraId="369ADD23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1C7E71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2BBE9F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86.001,26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3CA01E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343.988,12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D78E3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115.032,56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78B75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133,76%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1F58B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33,44%</w:t>
            </w:r>
          </w:p>
        </w:tc>
      </w:tr>
      <w:tr w:rsidR="00563B82" w:rsidRPr="00563B82" w14:paraId="40E7ADEA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26958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3048CF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86.001,26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66002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343.988,12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0683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115.032,56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4A67C9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133,76%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7C5C2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33,44%</w:t>
            </w:r>
          </w:p>
        </w:tc>
      </w:tr>
      <w:tr w:rsidR="00563B82" w:rsidRPr="00563B82" w14:paraId="6BE9267F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07C5DF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3ECA03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24.458,03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D8B24C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48.290,00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3D0C50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21.932,27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0E38E5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89,67%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A98F3F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45,42%</w:t>
            </w:r>
          </w:p>
        </w:tc>
      </w:tr>
      <w:tr w:rsidR="00563B82" w:rsidRPr="00563B82" w14:paraId="70233D80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76C255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0A1BCE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24.458,03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9A160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48.290,00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0BD2A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21.932,27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5AD35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89,67%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427F8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45,42%</w:t>
            </w:r>
          </w:p>
        </w:tc>
      </w:tr>
      <w:tr w:rsidR="00563B82" w:rsidRPr="00563B82" w14:paraId="4A39ED65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FB413A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020CEF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B715E1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CEFF2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204228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96C61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63B82" w:rsidRPr="00563B82" w14:paraId="7D355387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50666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E32E33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04EB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99E60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8D8A10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F662B3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63B82" w:rsidRPr="00563B82" w14:paraId="5ABD68FA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4E78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FEC6" w14:textId="77777777" w:rsidR="00563B82" w:rsidRPr="00563B82" w:rsidRDefault="00563B82" w:rsidP="0056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E013" w14:textId="77777777" w:rsidR="00563B82" w:rsidRPr="00563B82" w:rsidRDefault="00563B82" w:rsidP="0056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2A45" w14:textId="77777777" w:rsidR="00563B82" w:rsidRPr="00563B82" w:rsidRDefault="00563B82" w:rsidP="0056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6C16" w14:textId="77777777" w:rsidR="00563B82" w:rsidRPr="00563B82" w:rsidRDefault="00563B82" w:rsidP="0056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6BB8" w14:textId="77777777" w:rsidR="00563B82" w:rsidRPr="00563B82" w:rsidRDefault="00563B82" w:rsidP="0056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563B82" w:rsidRPr="00563B82" w14:paraId="394380B2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7137AE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RASHODI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71E787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100.629,92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CBED4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5B72D9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51BA6F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130,50%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6A18BB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34,96%</w:t>
            </w:r>
          </w:p>
        </w:tc>
      </w:tr>
      <w:tr w:rsidR="00563B82" w:rsidRPr="00563B82" w14:paraId="391685B4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AD006E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F67F03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86.793,35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736417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326.620,00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D3A392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116.472,38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36CA0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134,20%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F0DB3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35,66%</w:t>
            </w:r>
          </w:p>
        </w:tc>
      </w:tr>
      <w:tr w:rsidR="00563B82" w:rsidRPr="00563B82" w14:paraId="78361A9E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141120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1BE1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86.793,35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46141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326.620,00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D250C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116.472,38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0318C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134,20%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A2E7C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35,66%</w:t>
            </w:r>
          </w:p>
        </w:tc>
      </w:tr>
      <w:tr w:rsidR="00563B82" w:rsidRPr="00563B82" w14:paraId="5545F978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A81BDB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416F29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13.836,57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524020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48.290,00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72E95C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14.851,21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6F512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107,33%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8A14A0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30,75%</w:t>
            </w:r>
          </w:p>
        </w:tc>
      </w:tr>
      <w:tr w:rsidR="00563B82" w:rsidRPr="00563B82" w14:paraId="3F3770E8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804509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E55F4E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13.836,57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6290C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48.290,00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198FD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14.851,21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6DD68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107,33%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589ACE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30,75%</w:t>
            </w:r>
          </w:p>
        </w:tc>
      </w:tr>
      <w:tr w:rsidR="00563B82" w:rsidRPr="00563B82" w14:paraId="65DE0B54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F3443B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8D6978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13F8DB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3EE8B5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72716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75237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63B82" w:rsidRPr="00563B82" w14:paraId="2E871928" w14:textId="77777777" w:rsidTr="00563B82">
        <w:trPr>
          <w:trHeight w:val="255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58ED4" w14:textId="77777777" w:rsidR="00563B82" w:rsidRPr="00563B82" w:rsidRDefault="00563B82" w:rsidP="00563B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5116A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9E466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5C158A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32BF7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AA4F4" w14:textId="77777777" w:rsidR="00563B82" w:rsidRPr="00563B82" w:rsidRDefault="00563B82" w:rsidP="00563B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63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14:paraId="5C0EDDA6" w14:textId="367774C0" w:rsidR="00096098" w:rsidRDefault="00096098" w:rsidP="00096098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009DD1F2" w14:textId="77777777" w:rsidR="00BE79D4" w:rsidRDefault="00BE79D4" w:rsidP="00096098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306C3A7D" w14:textId="77777777" w:rsidR="00BE79D4" w:rsidRDefault="00BE79D4" w:rsidP="00096098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2C2900B4" w14:textId="2F864DAB" w:rsidR="006B0F6E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I.I.III RASHODI PREMA FUNKCIJSKOJ KLASIFIKACIJI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3540"/>
        <w:gridCol w:w="1220"/>
        <w:gridCol w:w="1220"/>
        <w:gridCol w:w="1220"/>
        <w:gridCol w:w="1220"/>
        <w:gridCol w:w="1220"/>
      </w:tblGrid>
      <w:tr w:rsidR="00CF2369" w:rsidRPr="00CF2369" w14:paraId="6B6E4258" w14:textId="77777777" w:rsidTr="00CF2369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485D949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DEDB768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3A21495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BFC5F17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BD8A95B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1E5E426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CF2369" w:rsidRPr="00CF2369" w14:paraId="2D53E7A8" w14:textId="77777777" w:rsidTr="00CF2369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FF4212E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3A9D22D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4F0FAEA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BD6B26F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688147C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D868972" w14:textId="77777777" w:rsidR="00CF2369" w:rsidRPr="00CF2369" w:rsidRDefault="00CF2369" w:rsidP="00CF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CF2369" w:rsidRPr="00CF2369" w14:paraId="0096E13D" w14:textId="77777777" w:rsidTr="00CF2369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6EADAA5" w14:textId="77777777" w:rsidR="00CF2369" w:rsidRPr="00CF2369" w:rsidRDefault="00CF2369" w:rsidP="00CF2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 SVEUKUPNI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AD2B1C5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100.629,92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FFADDDB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61E0E2C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A129250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130,50%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583E939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34,96%</w:t>
            </w:r>
          </w:p>
        </w:tc>
      </w:tr>
      <w:tr w:rsidR="00CF2369" w:rsidRPr="00CF2369" w14:paraId="6B7578B7" w14:textId="77777777" w:rsidTr="00CF2369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74B971C" w14:textId="77777777" w:rsidR="00CF2369" w:rsidRPr="00CF2369" w:rsidRDefault="00CF2369" w:rsidP="00CF2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10 Socijalna zaštita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69F0DE9E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100.629,92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89949B6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BAD9DB1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1E874939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130,50%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710D2D8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34,96%</w:t>
            </w:r>
          </w:p>
        </w:tc>
      </w:tr>
      <w:tr w:rsidR="00CF2369" w:rsidRPr="00CF2369" w14:paraId="45404E8B" w14:textId="77777777" w:rsidTr="00CF2369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4A4F2EE" w14:textId="77777777" w:rsidR="00CF2369" w:rsidRPr="00CF2369" w:rsidRDefault="00CF2369" w:rsidP="00CF2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102 Starost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7083E0D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100.629,92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324124EE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8329EBF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900C886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130,50%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E198CED" w14:textId="77777777" w:rsidR="00CF2369" w:rsidRPr="00CF2369" w:rsidRDefault="00CF2369" w:rsidP="00CF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34,96%</w:t>
            </w:r>
          </w:p>
        </w:tc>
      </w:tr>
    </w:tbl>
    <w:p w14:paraId="75395A1A" w14:textId="77777777" w:rsidR="00BE79D4" w:rsidRDefault="00BE79D4" w:rsidP="006B0F6E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2CF384C" w14:textId="77777777" w:rsidR="00BE79D4" w:rsidRDefault="00BE79D4" w:rsidP="006B0F6E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1A83305" w14:textId="0269E384" w:rsidR="006B0F6E" w:rsidRPr="006B0F6E" w:rsidRDefault="00BE79D4" w:rsidP="00BE79D4">
      <w:pPr>
        <w:pStyle w:val="Odlomakpopisa"/>
        <w:ind w:left="144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                     </w:t>
      </w:r>
      <w:r w:rsid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I.II. </w:t>
      </w:r>
      <w:r w:rsidR="006B0F6E" w:rsidRP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FINANCIRANJA</w:t>
      </w:r>
    </w:p>
    <w:p w14:paraId="7CBA083A" w14:textId="2CA2F75A" w:rsidR="006B0F6E" w:rsidRDefault="006B0F6E" w:rsidP="006B0F6E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I.II.I. RAČUN FINANCIRANJA NA RAZINI ODJELJKA EKONOMSKE KLASIFIKACIJE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FC2333" w:rsidRPr="00473208" w14:paraId="16C26BFE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DA88DE" w14:textId="79704F58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C1606C" w14:textId="7B4DA63B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9CFCC8" w14:textId="2B67484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9E5D0A" w14:textId="77D7B36C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64064D" w14:textId="2D038625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527E42" w14:textId="14EA0030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FC2333" w:rsidRPr="00473208" w14:paraId="3CDBA629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B5A3B9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lastRenderedPageBreak/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56CFBE" w14:textId="15239DDA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6C7635" w14:textId="3F916AD8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445D40" w14:textId="0A138815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BA068B" w14:textId="18EE61A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99AF01" w14:textId="0340C010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FC2333" w:rsidRPr="00473208" w14:paraId="053952FB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42D8" w14:textId="77777777" w:rsidR="00FC2333" w:rsidRPr="00473208" w:rsidRDefault="00FC2333" w:rsidP="00B60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2B0B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FEEB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8B7A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8F68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3238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FC2333" w:rsidRPr="00473208" w14:paraId="14942F7B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2959" w14:textId="77777777" w:rsidR="00FC2333" w:rsidRPr="00473208" w:rsidRDefault="00FC2333" w:rsidP="00B60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FDB9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5323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6E4B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F58F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3F46" w14:textId="77777777" w:rsidR="00FC2333" w:rsidRPr="00473208" w:rsidRDefault="00FC2333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270E7A19" w14:textId="77777777" w:rsidR="00B60FCF" w:rsidRDefault="00B60FCF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C64CE0E" w14:textId="5241CBC5" w:rsidR="00ED10C6" w:rsidRDefault="006B0F6E" w:rsidP="00ED10C6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D10C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I.II.II </w:t>
      </w:r>
      <w:r w:rsidR="00473208" w:rsidRPr="00ED10C6">
        <w:rPr>
          <w:rFonts w:ascii="Calibri" w:hAnsi="Calibri" w:cs="Calibri"/>
          <w:b/>
          <w:bCs/>
          <w:color w:val="000000" w:themeColor="text1"/>
          <w:sz w:val="24"/>
          <w:szCs w:val="24"/>
        </w:rPr>
        <w:t>RAČUN FINANCIRANJA PREMA IZVORIMA FINANCIRANJA</w:t>
      </w:r>
    </w:p>
    <w:tbl>
      <w:tblPr>
        <w:tblpPr w:leftFromText="180" w:rightFromText="180" w:vertAnchor="text" w:horzAnchor="margin" w:tblpY="193"/>
        <w:tblW w:w="10065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FC2333" w:rsidRPr="00473208" w14:paraId="5FD80AC7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5A28BE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D9C475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52A8A0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1BE029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735D2A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C9C6B0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FC2333" w:rsidRPr="00473208" w14:paraId="42011F3A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226103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F09F70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213C2B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0E051A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E69B39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DDBF4F" w14:textId="77777777" w:rsidR="00FC2333" w:rsidRPr="00473208" w:rsidRDefault="00FC2333" w:rsidP="00FC23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F2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FC2333" w:rsidRPr="00473208" w14:paraId="359BBDBB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D2A1" w14:textId="77777777" w:rsidR="00FC2333" w:rsidRPr="00473208" w:rsidRDefault="00FC2333" w:rsidP="00FC23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4D2B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4CEE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05ED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292B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28D2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FC2333" w:rsidRPr="00473208" w14:paraId="11543F43" w14:textId="77777777" w:rsidTr="00FC2333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86AD" w14:textId="77777777" w:rsidR="00FC2333" w:rsidRPr="00473208" w:rsidRDefault="00FC2333" w:rsidP="00FC23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693A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8966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D1CA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1403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AAED" w14:textId="77777777" w:rsidR="00FC2333" w:rsidRPr="00473208" w:rsidRDefault="00FC2333" w:rsidP="00FC23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79C9B8F3" w14:textId="4AC94C5F" w:rsidR="002719A0" w:rsidRDefault="002719A0" w:rsidP="00ED10C6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CA202BA" w14:textId="05876121" w:rsidR="002719A0" w:rsidRPr="00CD6A72" w:rsidRDefault="002719A0" w:rsidP="00CD6A72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D6A72">
        <w:rPr>
          <w:rFonts w:ascii="Calibri" w:hAnsi="Calibri" w:cs="Calibri"/>
          <w:b/>
          <w:bCs/>
          <w:color w:val="000000" w:themeColor="text1"/>
          <w:sz w:val="24"/>
          <w:szCs w:val="24"/>
        </w:rPr>
        <w:t>I.III. OBRAZLOŽENJE OSTVARENJA OPĆEG DIJELA PRORAČUNA</w:t>
      </w:r>
    </w:p>
    <w:p w14:paraId="7A40176F" w14:textId="446AAD55" w:rsidR="000225CA" w:rsidRPr="00CD6A72" w:rsidRDefault="000225CA" w:rsidP="004048A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CD6A72">
        <w:rPr>
          <w:rFonts w:eastAsia="Times New Roman" w:cstheme="minorHAnsi"/>
          <w:bCs/>
          <w:sz w:val="24"/>
          <w:szCs w:val="24"/>
        </w:rPr>
        <w:t xml:space="preserve">U </w:t>
      </w:r>
      <w:r w:rsidR="00DA58E8" w:rsidRPr="00CD6A72">
        <w:rPr>
          <w:rFonts w:eastAsia="Times New Roman" w:cstheme="minorHAnsi"/>
          <w:bCs/>
          <w:sz w:val="24"/>
          <w:szCs w:val="24"/>
        </w:rPr>
        <w:t>razdoblju od 01.01- 30.06.202</w:t>
      </w:r>
      <w:r w:rsidR="0051437E">
        <w:rPr>
          <w:rFonts w:eastAsia="Times New Roman" w:cstheme="minorHAnsi"/>
          <w:bCs/>
          <w:sz w:val="24"/>
          <w:szCs w:val="24"/>
        </w:rPr>
        <w:t>5</w:t>
      </w:r>
      <w:r w:rsidR="00DA58E8" w:rsidRPr="00CD6A72">
        <w:rPr>
          <w:rFonts w:eastAsia="Times New Roman" w:cstheme="minorHAnsi"/>
          <w:bCs/>
          <w:sz w:val="24"/>
          <w:szCs w:val="24"/>
        </w:rPr>
        <w:t xml:space="preserve">. </w:t>
      </w:r>
      <w:r w:rsidRPr="00CD6A72">
        <w:rPr>
          <w:rFonts w:eastAsia="Times New Roman" w:cstheme="minorHAnsi"/>
          <w:bCs/>
          <w:sz w:val="24"/>
          <w:szCs w:val="24"/>
        </w:rPr>
        <w:t xml:space="preserve">ostvareno je </w:t>
      </w:r>
      <w:r w:rsidR="00DA58E8" w:rsidRPr="00CD6A72">
        <w:rPr>
          <w:rFonts w:eastAsia="Times New Roman" w:cstheme="minorHAnsi"/>
          <w:bCs/>
          <w:sz w:val="24"/>
          <w:szCs w:val="24"/>
        </w:rPr>
        <w:t>1</w:t>
      </w:r>
      <w:r w:rsidR="0051437E">
        <w:rPr>
          <w:rFonts w:eastAsia="Times New Roman" w:cstheme="minorHAnsi"/>
          <w:bCs/>
          <w:sz w:val="24"/>
          <w:szCs w:val="24"/>
        </w:rPr>
        <w:t xml:space="preserve">36.964,83 </w:t>
      </w:r>
      <w:r w:rsidRPr="00CD6A72">
        <w:rPr>
          <w:rFonts w:eastAsia="Times New Roman" w:cstheme="minorHAnsi"/>
          <w:bCs/>
          <w:sz w:val="24"/>
          <w:szCs w:val="24"/>
        </w:rPr>
        <w:t xml:space="preserve">€ prihoda poslovanja i  </w:t>
      </w:r>
      <w:r w:rsidR="0051437E">
        <w:rPr>
          <w:rFonts w:eastAsia="Times New Roman" w:cstheme="minorHAnsi"/>
          <w:bCs/>
          <w:sz w:val="24"/>
          <w:szCs w:val="24"/>
        </w:rPr>
        <w:t xml:space="preserve">131.323,59 </w:t>
      </w:r>
      <w:r w:rsidRPr="00CD6A72">
        <w:rPr>
          <w:rFonts w:eastAsia="Times New Roman" w:cstheme="minorHAnsi"/>
          <w:bCs/>
          <w:sz w:val="24"/>
          <w:szCs w:val="24"/>
        </w:rPr>
        <w:t>€ rashoda poslovanja</w:t>
      </w:r>
      <w:r w:rsidR="0051437E">
        <w:rPr>
          <w:rFonts w:eastAsia="Times New Roman" w:cstheme="minorHAnsi"/>
          <w:bCs/>
          <w:sz w:val="24"/>
          <w:szCs w:val="24"/>
        </w:rPr>
        <w:t xml:space="preserve">. </w:t>
      </w:r>
      <w:r w:rsidRPr="00CD6A72">
        <w:rPr>
          <w:rFonts w:eastAsia="Times New Roman" w:cstheme="minorHAnsi"/>
          <w:bCs/>
          <w:sz w:val="24"/>
          <w:szCs w:val="24"/>
        </w:rPr>
        <w:t xml:space="preserve">Prihodi poslovanja iznose </w:t>
      </w:r>
      <w:r w:rsidR="00816D88" w:rsidRPr="00CD6A72">
        <w:rPr>
          <w:rFonts w:eastAsia="Times New Roman" w:cstheme="minorHAnsi"/>
          <w:bCs/>
          <w:sz w:val="24"/>
          <w:szCs w:val="24"/>
        </w:rPr>
        <w:t>2</w:t>
      </w:r>
      <w:r w:rsidR="00B6348B">
        <w:rPr>
          <w:rFonts w:eastAsia="Times New Roman" w:cstheme="minorHAnsi"/>
          <w:bCs/>
          <w:sz w:val="24"/>
          <w:szCs w:val="24"/>
        </w:rPr>
        <w:t>4</w:t>
      </w:r>
      <w:r w:rsidRPr="00CD6A72">
        <w:rPr>
          <w:rFonts w:eastAsia="Times New Roman" w:cstheme="minorHAnsi"/>
          <w:bCs/>
          <w:sz w:val="24"/>
          <w:szCs w:val="24"/>
        </w:rPr>
        <w:t>% više od prethodne godine</w:t>
      </w:r>
      <w:r w:rsidR="00B6348B">
        <w:rPr>
          <w:rFonts w:eastAsia="Times New Roman" w:cstheme="minorHAnsi"/>
          <w:bCs/>
          <w:sz w:val="24"/>
          <w:szCs w:val="24"/>
        </w:rPr>
        <w:t>, a ostvareni su sa 35% plana prihoda</w:t>
      </w:r>
      <w:r w:rsidRPr="00CD6A72">
        <w:rPr>
          <w:rFonts w:eastAsia="Times New Roman" w:cstheme="minorHAnsi"/>
          <w:bCs/>
          <w:sz w:val="24"/>
          <w:szCs w:val="24"/>
        </w:rPr>
        <w:t xml:space="preserve">. Prihodi od pruženih usluga za obračunsko razdoblje iznose </w:t>
      </w:r>
      <w:r w:rsidR="00B6348B">
        <w:rPr>
          <w:rFonts w:eastAsia="Times New Roman" w:cstheme="minorHAnsi"/>
          <w:bCs/>
          <w:sz w:val="24"/>
          <w:szCs w:val="24"/>
        </w:rPr>
        <w:t xml:space="preserve">21.932,27 </w:t>
      </w:r>
      <w:r w:rsidRPr="00CD6A72">
        <w:rPr>
          <w:rFonts w:eastAsia="Times New Roman" w:cstheme="minorHAnsi"/>
          <w:bCs/>
          <w:sz w:val="24"/>
          <w:szCs w:val="24"/>
        </w:rPr>
        <w:t>€ što je za</w:t>
      </w:r>
      <w:r w:rsidR="00B6348B">
        <w:rPr>
          <w:rFonts w:eastAsia="Times New Roman" w:cstheme="minorHAnsi"/>
          <w:bCs/>
          <w:sz w:val="24"/>
          <w:szCs w:val="24"/>
        </w:rPr>
        <w:t xml:space="preserve"> 10</w:t>
      </w:r>
      <w:r w:rsidRPr="00CD6A72">
        <w:rPr>
          <w:rFonts w:eastAsia="Times New Roman" w:cstheme="minorHAnsi"/>
          <w:bCs/>
          <w:sz w:val="24"/>
          <w:szCs w:val="24"/>
        </w:rPr>
        <w:t xml:space="preserve">% </w:t>
      </w:r>
      <w:r w:rsidR="00B6348B">
        <w:rPr>
          <w:rFonts w:eastAsia="Times New Roman" w:cstheme="minorHAnsi"/>
          <w:bCs/>
          <w:sz w:val="24"/>
          <w:szCs w:val="24"/>
        </w:rPr>
        <w:t>manj</w:t>
      </w:r>
      <w:r w:rsidRPr="00CD6A72">
        <w:rPr>
          <w:rFonts w:eastAsia="Times New Roman" w:cstheme="minorHAnsi"/>
          <w:bCs/>
          <w:sz w:val="24"/>
          <w:szCs w:val="24"/>
        </w:rPr>
        <w:t>e</w:t>
      </w:r>
      <w:r w:rsidRPr="00CD6A72">
        <w:rPr>
          <w:rFonts w:eastAsia="Times New Roman" w:cstheme="minorHAnsi"/>
          <w:bCs/>
          <w:color w:val="FF0000"/>
          <w:sz w:val="24"/>
          <w:szCs w:val="24"/>
        </w:rPr>
        <w:t xml:space="preserve"> </w:t>
      </w:r>
      <w:r w:rsidRPr="00CD6A72">
        <w:rPr>
          <w:rFonts w:eastAsia="Times New Roman" w:cstheme="minorHAnsi"/>
          <w:bCs/>
          <w:sz w:val="24"/>
          <w:szCs w:val="24"/>
        </w:rPr>
        <w:t xml:space="preserve">u odnosu na prethodnu godinu u istom razdoblju. Prihod iz nadležnog proračuna za financiranje rashoda poslovanja iznose </w:t>
      </w:r>
      <w:r w:rsidR="00B6348B">
        <w:rPr>
          <w:rFonts w:eastAsia="Times New Roman" w:cstheme="minorHAnsi"/>
          <w:bCs/>
          <w:sz w:val="24"/>
          <w:szCs w:val="24"/>
        </w:rPr>
        <w:t xml:space="preserve">115.032,56 </w:t>
      </w:r>
      <w:r w:rsidR="00816D88" w:rsidRPr="00CD6A72">
        <w:rPr>
          <w:rFonts w:eastAsia="Times New Roman" w:cstheme="minorHAnsi"/>
          <w:bCs/>
          <w:sz w:val="24"/>
          <w:szCs w:val="24"/>
        </w:rPr>
        <w:t>€</w:t>
      </w:r>
      <w:r w:rsidR="00B6348B">
        <w:rPr>
          <w:rFonts w:eastAsia="Times New Roman" w:cstheme="minorHAnsi"/>
          <w:bCs/>
          <w:sz w:val="24"/>
          <w:szCs w:val="24"/>
        </w:rPr>
        <w:t xml:space="preserve"> što je za 34% više u odnosu na 01-06/24.</w:t>
      </w:r>
    </w:p>
    <w:p w14:paraId="3A551AB6" w14:textId="543CF7C3" w:rsidR="000225CA" w:rsidRPr="00CD6A72" w:rsidRDefault="00F82E62" w:rsidP="004048A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CD6A72">
        <w:rPr>
          <w:rFonts w:eastAsia="Times New Roman" w:cstheme="minorHAnsi"/>
          <w:bCs/>
          <w:sz w:val="24"/>
          <w:szCs w:val="24"/>
        </w:rPr>
        <w:t xml:space="preserve">Ukupni rashodi za izvještajno razdoblje iznose </w:t>
      </w:r>
      <w:r w:rsidR="00B6348B">
        <w:rPr>
          <w:rFonts w:eastAsia="Times New Roman" w:cstheme="minorHAnsi"/>
          <w:bCs/>
          <w:sz w:val="24"/>
          <w:szCs w:val="24"/>
        </w:rPr>
        <w:t>131.323,59</w:t>
      </w:r>
      <w:r w:rsidRPr="00CD6A72">
        <w:rPr>
          <w:rFonts w:eastAsia="Times New Roman" w:cstheme="minorHAnsi"/>
          <w:bCs/>
          <w:sz w:val="24"/>
          <w:szCs w:val="24"/>
        </w:rPr>
        <w:t xml:space="preserve"> €. </w:t>
      </w:r>
      <w:r w:rsidR="00B6348B">
        <w:rPr>
          <w:rFonts w:eastAsia="Times New Roman" w:cstheme="minorHAnsi"/>
          <w:bCs/>
          <w:sz w:val="24"/>
          <w:szCs w:val="24"/>
        </w:rPr>
        <w:t>i odnose se na r</w:t>
      </w:r>
      <w:r w:rsidR="000225CA" w:rsidRPr="00CD6A72">
        <w:rPr>
          <w:rFonts w:eastAsia="Times New Roman" w:cstheme="minorHAnsi"/>
          <w:bCs/>
          <w:sz w:val="24"/>
          <w:szCs w:val="24"/>
        </w:rPr>
        <w:t>ashod</w:t>
      </w:r>
      <w:r w:rsidR="00B6348B">
        <w:rPr>
          <w:rFonts w:eastAsia="Times New Roman" w:cstheme="minorHAnsi"/>
          <w:bCs/>
          <w:sz w:val="24"/>
          <w:szCs w:val="24"/>
        </w:rPr>
        <w:t>e</w:t>
      </w:r>
      <w:r w:rsidR="000225CA" w:rsidRPr="00CD6A72">
        <w:rPr>
          <w:rFonts w:eastAsia="Times New Roman" w:cstheme="minorHAnsi"/>
          <w:bCs/>
          <w:sz w:val="24"/>
          <w:szCs w:val="24"/>
        </w:rPr>
        <w:t xml:space="preserve"> poslovanja</w:t>
      </w:r>
      <w:r w:rsidR="00B6348B">
        <w:rPr>
          <w:rFonts w:eastAsia="Times New Roman" w:cstheme="minorHAnsi"/>
          <w:bCs/>
          <w:sz w:val="24"/>
          <w:szCs w:val="24"/>
        </w:rPr>
        <w:t xml:space="preserve">. U odnosu na prošlogodišnje veći su za 33%, a ostvareni su sa 35% planiranih rashoda. </w:t>
      </w:r>
      <w:r w:rsidR="000225CA" w:rsidRPr="00CD6A72">
        <w:rPr>
          <w:rFonts w:eastAsia="Times New Roman" w:cstheme="minorHAnsi"/>
          <w:bCs/>
          <w:sz w:val="24"/>
          <w:szCs w:val="24"/>
        </w:rPr>
        <w:t xml:space="preserve">Najznačajniji rashodi su rashodi za zaposlene koji ukupno iznose </w:t>
      </w:r>
      <w:r w:rsidR="00B6348B">
        <w:rPr>
          <w:rFonts w:eastAsia="Times New Roman" w:cstheme="minorHAnsi"/>
          <w:bCs/>
          <w:sz w:val="24"/>
          <w:szCs w:val="24"/>
        </w:rPr>
        <w:t xml:space="preserve">117.409,65 </w:t>
      </w:r>
      <w:r w:rsidR="000225CA" w:rsidRPr="00CD6A72">
        <w:rPr>
          <w:rFonts w:eastAsia="Times New Roman" w:cstheme="minorHAnsi"/>
          <w:bCs/>
          <w:sz w:val="24"/>
          <w:szCs w:val="24"/>
        </w:rPr>
        <w:t xml:space="preserve">€. </w:t>
      </w:r>
    </w:p>
    <w:p w14:paraId="0B221BB2" w14:textId="0ABAC646" w:rsidR="000225CA" w:rsidRPr="00CD6A72" w:rsidRDefault="000225CA" w:rsidP="004048A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CD6A72">
        <w:rPr>
          <w:rFonts w:eastAsia="Times New Roman" w:cstheme="minorHAnsi"/>
          <w:bCs/>
          <w:sz w:val="24"/>
          <w:szCs w:val="24"/>
        </w:rPr>
        <w:t>Utrošak sredstava i cjelokupno poslovanje odvija se u unutar planiranih iznosa.</w:t>
      </w:r>
    </w:p>
    <w:p w14:paraId="0ED73BFD" w14:textId="41F9E941" w:rsidR="000225CA" w:rsidRPr="00CD6A72" w:rsidRDefault="000225CA" w:rsidP="004048A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CD6A72">
        <w:rPr>
          <w:rFonts w:eastAsia="Times New Roman" w:cstheme="minorHAnsi"/>
          <w:bCs/>
          <w:sz w:val="24"/>
          <w:szCs w:val="24"/>
        </w:rPr>
        <w:t>Centar za pružanje usluga  u zajednici Grada Crikvenice ne ostvaruje primitke od financijske imovine i zaduživanja niti izdatke za istu.</w:t>
      </w:r>
    </w:p>
    <w:p w14:paraId="7C41EEFD" w14:textId="77777777" w:rsidR="00ED10C6" w:rsidRPr="00CD6A72" w:rsidRDefault="00ED10C6" w:rsidP="00CD6A7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</w:p>
    <w:p w14:paraId="3EF5576F" w14:textId="77777777" w:rsidR="00ED10C6" w:rsidRPr="00CD6A72" w:rsidRDefault="00ED10C6" w:rsidP="00CD6A72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D6A72">
        <w:rPr>
          <w:rFonts w:ascii="Calibri" w:hAnsi="Calibri" w:cs="Calibri"/>
          <w:b/>
          <w:bCs/>
          <w:color w:val="000000" w:themeColor="text1"/>
          <w:sz w:val="24"/>
          <w:szCs w:val="24"/>
        </w:rPr>
        <w:t>Obrazloženje prenesenog manjka odnosno viška financijskog plana</w:t>
      </w:r>
    </w:p>
    <w:p w14:paraId="4602E80C" w14:textId="78E0BF56" w:rsidR="00CD6A72" w:rsidRDefault="00816D88" w:rsidP="00CD6A72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D6A72">
        <w:rPr>
          <w:rFonts w:ascii="Calibri" w:hAnsi="Calibri" w:cs="Calibri"/>
          <w:color w:val="000000" w:themeColor="text1"/>
          <w:sz w:val="24"/>
          <w:szCs w:val="24"/>
        </w:rPr>
        <w:t>Iz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202</w:t>
      </w:r>
      <w:r w:rsidR="006E4ABA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>. godine prenesen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je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manjak od</w:t>
      </w:r>
      <w:r w:rsidR="00A9373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>-1</w:t>
      </w:r>
      <w:r w:rsidR="006E4ABA">
        <w:rPr>
          <w:rFonts w:ascii="Calibri" w:hAnsi="Calibri" w:cs="Calibri"/>
          <w:color w:val="000000" w:themeColor="text1"/>
          <w:sz w:val="24"/>
          <w:szCs w:val="24"/>
        </w:rPr>
        <w:t>7.368,12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EUR manjka iz prihoda proračuna, tzv. metodološki manjak, a nastao je  budući da se rashodi priznaju prema nastanku događaja a prihodi  po gotovinskom načelu, što znači da korisnici u riznici knjiže prihode u trenutku plaćanja računa iz riznice. Tako se rashodi za prosinac prethodne godine  nalaze u ukupnim rashodima prethodne godine, a za njih su doznačena sredstava tek u siječnju naredne godine nakon pristiglih računa i podnesenog zahtjeva proračunskih korisnika te predstavljaju prihod tekuće godine.</w:t>
      </w:r>
      <w:r w:rsidR="00413E83">
        <w:rPr>
          <w:rFonts w:ascii="Calibri" w:hAnsi="Calibri" w:cs="Calibri"/>
          <w:color w:val="000000" w:themeColor="text1"/>
          <w:sz w:val="24"/>
          <w:szCs w:val="24"/>
        </w:rPr>
        <w:t xml:space="preserve"> Temeljem Odluke o korekciji rezultata preneseni manjak je u 2025. smanjen za 0,01 euro. Stoga preneseni manjak nakon korekcije iznosi -17.368,11 EUR i 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>uvršten je</w:t>
      </w:r>
      <w:r w:rsidR="00F82E62"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u </w:t>
      </w:r>
      <w:r w:rsidR="006E4ABA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>. Izmjene i dopune Financijskog plana za 202</w:t>
      </w:r>
      <w:r w:rsidR="006E4ABA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ED10C6" w:rsidRPr="00CD6A72">
        <w:rPr>
          <w:rFonts w:ascii="Calibri" w:hAnsi="Calibri" w:cs="Calibri"/>
          <w:color w:val="000000" w:themeColor="text1"/>
          <w:sz w:val="24"/>
          <w:szCs w:val="24"/>
        </w:rPr>
        <w:t>. godinu.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4C97C8BE" w14:textId="4B20B83A" w:rsidR="00ED10C6" w:rsidRDefault="00F82E62" w:rsidP="00CD6A72">
      <w:pPr>
        <w:jc w:val="both"/>
        <w:rPr>
          <w:rFonts w:ascii="Calibri" w:hAnsi="Calibri" w:cs="Calibri"/>
          <w:iCs/>
          <w:color w:val="000000" w:themeColor="text1"/>
          <w:sz w:val="24"/>
          <w:szCs w:val="24"/>
        </w:rPr>
      </w:pPr>
      <w:r w:rsidRPr="00CD6A72">
        <w:rPr>
          <w:rFonts w:ascii="Calibri" w:hAnsi="Calibri" w:cs="Calibri"/>
          <w:color w:val="000000" w:themeColor="text1"/>
          <w:sz w:val="24"/>
          <w:szCs w:val="24"/>
        </w:rPr>
        <w:t>Rezultat od prihoda/rashoda proračuna za razdoblje od 01.01-30.06.202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>. g.  iznosi -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>1.439,82 EUR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; Rezultat od ostalih i vlastitih izvora je 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 xml:space="preserve">7.081,06 EUR 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šta daje u konačnici razliku tj. rezultat tekuće 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godine: 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>v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išak od 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>5.641,24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€, kada tome pribrojimo preneseni manjak iz proračuna od 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 xml:space="preserve">17.368,11 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>€, dobijemo konačni Rezultat za razdoblje od 01.01.-30.06.202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. godine u iznosu od </w:t>
      </w:r>
      <w:r w:rsidR="00F63B53">
        <w:rPr>
          <w:rFonts w:ascii="Calibri" w:hAnsi="Calibri" w:cs="Calibri"/>
          <w:color w:val="000000" w:themeColor="text1"/>
          <w:sz w:val="24"/>
          <w:szCs w:val="24"/>
        </w:rPr>
        <w:t>– 11.726,87</w:t>
      </w:r>
      <w:r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€. </w:t>
      </w:r>
      <w:r w:rsidR="00816D88" w:rsidRPr="00CD6A7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D10C6" w:rsidRPr="00CD6A72">
        <w:rPr>
          <w:rFonts w:ascii="Calibri" w:hAnsi="Calibri" w:cs="Calibri"/>
          <w:iCs/>
          <w:color w:val="000000" w:themeColor="text1"/>
          <w:sz w:val="24"/>
          <w:szCs w:val="24"/>
        </w:rPr>
        <w:t xml:space="preserve"> </w:t>
      </w:r>
    </w:p>
    <w:p w14:paraId="5F3A784E" w14:textId="77777777" w:rsidR="00617A59" w:rsidRPr="00CD6A72" w:rsidRDefault="00617A59" w:rsidP="00CD6A72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4FAE3AC3" w14:textId="77777777" w:rsidR="002719A0" w:rsidRDefault="002719A0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REZULTAT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2684"/>
        <w:gridCol w:w="2944"/>
        <w:gridCol w:w="2946"/>
        <w:gridCol w:w="1284"/>
        <w:gridCol w:w="222"/>
      </w:tblGrid>
      <w:tr w:rsidR="00F94579" w:rsidRPr="00F94579" w14:paraId="1C2A161F" w14:textId="77777777" w:rsidTr="00F94579">
        <w:trPr>
          <w:gridAfter w:val="1"/>
          <w:wAfter w:w="36" w:type="dxa"/>
          <w:trHeight w:val="509"/>
        </w:trPr>
        <w:tc>
          <w:tcPr>
            <w:tcW w:w="27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CADFF7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Izvori              </w:t>
            </w:r>
          </w:p>
        </w:tc>
        <w:tc>
          <w:tcPr>
            <w:tcW w:w="3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FED794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 2025</w:t>
            </w:r>
          </w:p>
        </w:tc>
        <w:tc>
          <w:tcPr>
            <w:tcW w:w="3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A1223B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1.1.-30.06.2025.</w:t>
            </w:r>
          </w:p>
        </w:tc>
        <w:tc>
          <w:tcPr>
            <w:tcW w:w="12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AB06A0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</w:t>
            </w:r>
          </w:p>
        </w:tc>
      </w:tr>
      <w:tr w:rsidR="00F94579" w:rsidRPr="00F94579" w14:paraId="3BA6D2EB" w14:textId="77777777" w:rsidTr="00F94579">
        <w:trPr>
          <w:trHeight w:val="315"/>
        </w:trPr>
        <w:tc>
          <w:tcPr>
            <w:tcW w:w="27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F6F9E" w14:textId="77777777" w:rsidR="00F94579" w:rsidRPr="00F94579" w:rsidRDefault="00F94579" w:rsidP="00F9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9B766" w14:textId="77777777" w:rsidR="00F94579" w:rsidRPr="00F94579" w:rsidRDefault="00F94579" w:rsidP="00F9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D83F8" w14:textId="77777777" w:rsidR="00F94579" w:rsidRPr="00F94579" w:rsidRDefault="00F94579" w:rsidP="00F9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C989C" w14:textId="77777777" w:rsidR="00F94579" w:rsidRPr="00F94579" w:rsidRDefault="00F94579" w:rsidP="00F9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7881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F94579" w:rsidRPr="00F94579" w14:paraId="0A490901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643FC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Prihodi grad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AE061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343.988,12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ECE2B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115.032,56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814CC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33,44</w:t>
            </w:r>
          </w:p>
        </w:tc>
        <w:tc>
          <w:tcPr>
            <w:tcW w:w="36" w:type="dxa"/>
            <w:vAlign w:val="center"/>
            <w:hideMark/>
          </w:tcPr>
          <w:p w14:paraId="6C22B365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4E65ABCD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B20A3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Prihodi ostalo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FECAD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48.990,00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6C0F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21.932,27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952AB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44,77</w:t>
            </w:r>
          </w:p>
        </w:tc>
        <w:tc>
          <w:tcPr>
            <w:tcW w:w="36" w:type="dxa"/>
            <w:vAlign w:val="center"/>
            <w:hideMark/>
          </w:tcPr>
          <w:p w14:paraId="15252E16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59166D0A" w14:textId="77777777" w:rsidTr="00F94579">
        <w:trPr>
          <w:trHeight w:val="480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D7CBEF3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Ukupno prihodi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5B64433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392.978,12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C631CC9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136.964,83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1543710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34,85</w:t>
            </w:r>
          </w:p>
        </w:tc>
        <w:tc>
          <w:tcPr>
            <w:tcW w:w="36" w:type="dxa"/>
            <w:vAlign w:val="center"/>
            <w:hideMark/>
          </w:tcPr>
          <w:p w14:paraId="76D15E2A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37B9B3A8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F52B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758F9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D26F1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BC743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7183BC5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0CCA7901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0B9F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Rashodi grad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0B991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326.620,00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BAB3E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116.472,38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552DF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35,66</w:t>
            </w:r>
          </w:p>
        </w:tc>
        <w:tc>
          <w:tcPr>
            <w:tcW w:w="36" w:type="dxa"/>
            <w:vAlign w:val="center"/>
            <w:hideMark/>
          </w:tcPr>
          <w:p w14:paraId="24091DD7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1582C3EA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0E22C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Rashodi ostalo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17E6A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48.990,00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B667A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14.851,21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121C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color w:val="000000"/>
                <w:lang w:eastAsia="hr-HR"/>
              </w:rPr>
              <w:t>30,31</w:t>
            </w:r>
          </w:p>
        </w:tc>
        <w:tc>
          <w:tcPr>
            <w:tcW w:w="36" w:type="dxa"/>
            <w:vAlign w:val="center"/>
            <w:hideMark/>
          </w:tcPr>
          <w:p w14:paraId="243EBA6E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0DE61B2D" w14:textId="77777777" w:rsidTr="00F94579">
        <w:trPr>
          <w:trHeight w:val="52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4A29317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Ukupno rashodi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BF1C433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375.610,00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500D97C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131.323,59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CA40E64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34,96</w:t>
            </w:r>
          </w:p>
        </w:tc>
        <w:tc>
          <w:tcPr>
            <w:tcW w:w="36" w:type="dxa"/>
            <w:vAlign w:val="center"/>
            <w:hideMark/>
          </w:tcPr>
          <w:p w14:paraId="0CC8C97B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1E73128A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D3642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628F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CE6F6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2B22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72480EF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09F4A11E" w14:textId="77777777" w:rsidTr="00F94579">
        <w:trPr>
          <w:trHeight w:val="6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AF713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Preneseni višak/manjak grad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55D8F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-17.368,12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2FFA1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-17.368,12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5A4AC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3A3B2484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7C85A570" w14:textId="77777777" w:rsidTr="00F94579">
        <w:trPr>
          <w:trHeight w:val="6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5A21E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Preneseni višak/manjak ostalo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FE71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5E89B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0,01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93496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36" w:type="dxa"/>
            <w:vAlign w:val="center"/>
            <w:hideMark/>
          </w:tcPr>
          <w:p w14:paraId="572333C3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400CCD82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8C594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ukupno manjak prenesen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09D66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33BB3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-17.368,11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46B9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36" w:type="dxa"/>
            <w:vAlign w:val="center"/>
            <w:hideMark/>
          </w:tcPr>
          <w:p w14:paraId="4E341B6C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665B2636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D4CF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4E835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1F62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9BC42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787F8A8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0F9ACB2A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5D602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Rezultat grad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FF640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6C1D4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-18.807,94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6ADEC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36" w:type="dxa"/>
            <w:vAlign w:val="center"/>
            <w:hideMark/>
          </w:tcPr>
          <w:p w14:paraId="5C1AEA49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427BBAC2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0B92A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Rezultat ostalo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C4EDC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A1628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7.081,07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0B3E8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36" w:type="dxa"/>
            <w:vAlign w:val="center"/>
            <w:hideMark/>
          </w:tcPr>
          <w:p w14:paraId="39E287AD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579" w:rsidRPr="00F94579" w14:paraId="55EBDEA2" w14:textId="77777777" w:rsidTr="00F94579">
        <w:trPr>
          <w:trHeight w:val="315"/>
        </w:trPr>
        <w:tc>
          <w:tcPr>
            <w:tcW w:w="2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8862F" w14:textId="77777777" w:rsidR="00F94579" w:rsidRPr="00F94579" w:rsidRDefault="00F94579" w:rsidP="00F9457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UKUPAN REZULTAT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08D86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1F5FF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-11.726,87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6E079" w14:textId="77777777" w:rsidR="00F94579" w:rsidRPr="00F94579" w:rsidRDefault="00F94579" w:rsidP="00F9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57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36" w:type="dxa"/>
            <w:vAlign w:val="center"/>
            <w:hideMark/>
          </w:tcPr>
          <w:p w14:paraId="035E5B94" w14:textId="77777777" w:rsidR="00F94579" w:rsidRPr="00F94579" w:rsidRDefault="00F94579" w:rsidP="00F9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9D8A51C" w14:textId="77777777" w:rsidR="002425DE" w:rsidRDefault="002425DE" w:rsidP="00F94579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B006511" w14:textId="754D8448" w:rsidR="00ED10C6" w:rsidRPr="00ED10C6" w:rsidRDefault="00ED10C6" w:rsidP="00ED10C6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ED10C6">
        <w:rPr>
          <w:rFonts w:ascii="Calibri" w:hAnsi="Calibri" w:cs="Calibri"/>
          <w:b/>
          <w:bCs/>
          <w:color w:val="000000" w:themeColor="text1"/>
          <w:sz w:val="32"/>
          <w:szCs w:val="32"/>
        </w:rPr>
        <w:t>II POSEBNI DIO</w:t>
      </w:r>
    </w:p>
    <w:p w14:paraId="450126DA" w14:textId="77777777" w:rsidR="00ED10C6" w:rsidRDefault="00ED10C6" w:rsidP="00ED10C6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F26298E" w14:textId="77777777" w:rsidR="00E615EA" w:rsidRDefault="00E615EA" w:rsidP="00ED10C6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ED7F96E" w14:textId="6D8449B2" w:rsidR="00ED10C6" w:rsidRPr="00E615EA" w:rsidRDefault="00ED10C6" w:rsidP="00ED10C6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E615EA">
        <w:rPr>
          <w:rFonts w:ascii="Calibri" w:hAnsi="Calibri" w:cs="Calibri"/>
          <w:b/>
          <w:bCs/>
          <w:color w:val="000000" w:themeColor="text1"/>
          <w:sz w:val="28"/>
          <w:szCs w:val="28"/>
        </w:rPr>
        <w:t>II.I. POSEBNI DIO  PO PROGRAMSKOJ KLASIFIKACIJI NA RAZINI ODJELJKA EKONOMSKE KLASIFIKACIJE</w:t>
      </w:r>
    </w:p>
    <w:tbl>
      <w:tblPr>
        <w:tblW w:w="9086" w:type="dxa"/>
        <w:tblLook w:val="04A0" w:firstRow="1" w:lastRow="0" w:firstColumn="1" w:lastColumn="0" w:noHBand="0" w:noVBand="1"/>
      </w:tblPr>
      <w:tblGrid>
        <w:gridCol w:w="1532"/>
        <w:gridCol w:w="128"/>
        <w:gridCol w:w="1107"/>
        <w:gridCol w:w="1107"/>
        <w:gridCol w:w="1891"/>
        <w:gridCol w:w="1107"/>
        <w:gridCol w:w="1107"/>
        <w:gridCol w:w="1107"/>
      </w:tblGrid>
      <w:tr w:rsidR="002425DE" w:rsidRPr="002425DE" w14:paraId="6A188981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36B524A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740975B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3FB59EC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CB580BC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425DE" w:rsidRPr="002425DE" w14:paraId="2C09589E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9B526F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8B64B68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477C1E0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1559A32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425DE" w:rsidRPr="002425DE" w14:paraId="4E8D5804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0240D58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Projekt/Aktivnost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2208D2A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RASHODA I IZDATAKA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5D42D79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7E13910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656E49F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2/1</w:t>
            </w:r>
          </w:p>
        </w:tc>
      </w:tr>
      <w:tr w:rsidR="002425DE" w:rsidRPr="002425DE" w14:paraId="3C82FB80" w14:textId="77777777" w:rsidTr="00221F0A">
        <w:trPr>
          <w:gridAfter w:val="4"/>
          <w:wAfter w:w="5212" w:type="dxa"/>
          <w:trHeight w:val="255"/>
        </w:trPr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CDC6F79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FAD3312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28D29A2" w14:textId="77777777" w:rsidR="002425DE" w:rsidRPr="002425DE" w:rsidRDefault="002425DE" w:rsidP="00242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</w:tr>
      <w:tr w:rsidR="002425DE" w:rsidRPr="002425DE" w14:paraId="272D5187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8E70B8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87047C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FC3C10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3D0AA97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34,96%</w:t>
            </w:r>
          </w:p>
        </w:tc>
      </w:tr>
      <w:tr w:rsidR="002425DE" w:rsidRPr="002425DE" w14:paraId="79E71908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2627FC" w14:textId="6B199FB0" w:rsidR="002425DE" w:rsidRPr="002425DE" w:rsidRDefault="00221F0A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PRORAČ.KORISNIK 50073 CENTAR ZA PRUŽANJE USLUGA U ZAJEDNICI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D8BAE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375.610,00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86E6E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55854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34,96%</w:t>
            </w:r>
          </w:p>
        </w:tc>
      </w:tr>
      <w:tr w:rsidR="00221F0A" w:rsidRPr="002425DE" w14:paraId="5994BB47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36E208C9" w14:textId="4CF568F2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  1.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1877E7C2" w14:textId="7DC7DBDC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4B02A929" w14:textId="0389E357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326.620,00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40205FC3" w14:textId="5BE33C19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116.472,38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35069BD3" w14:textId="37856D77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35,66</w:t>
            </w:r>
          </w:p>
        </w:tc>
      </w:tr>
      <w:tr w:rsidR="00221F0A" w:rsidRPr="002425DE" w14:paraId="0549733A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72847BA8" w14:textId="774A7FDA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  1.1.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5F88D809" w14:textId="0017D4FF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1FD4C2CA" w14:textId="14C534AB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326.620,00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404179FA" w14:textId="6C822DB4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116.472,38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2AF1474F" w14:textId="59204B53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35,66</w:t>
            </w:r>
          </w:p>
        </w:tc>
      </w:tr>
      <w:tr w:rsidR="00221F0A" w:rsidRPr="002425DE" w14:paraId="6E2AF59E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33AB87FC" w14:textId="2D52E56C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  3.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568C9A00" w14:textId="60382F35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6AFCC877" w14:textId="46F68F96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48.290,00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7EA36E98" w14:textId="7BEF3E90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14.851,21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5ED6B6AD" w14:textId="244008AF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30,75</w:t>
            </w:r>
          </w:p>
        </w:tc>
      </w:tr>
      <w:tr w:rsidR="00221F0A" w:rsidRPr="002425DE" w14:paraId="697C646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49FE7FD0" w14:textId="6677FCF6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  3.9.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437A319F" w14:textId="24305B1C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VLASTITI PRIHODI PRORAČUNSKIH KORISNIKA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41CE7030" w14:textId="4799EA7B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48.290,00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27B2A998" w14:textId="76C54067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14.851,21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0C2102FD" w14:textId="0844B9D0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30,75</w:t>
            </w:r>
          </w:p>
        </w:tc>
      </w:tr>
      <w:tr w:rsidR="00221F0A" w:rsidRPr="002425DE" w14:paraId="7C26EC0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7BB08A5F" w14:textId="6E2410AB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  5.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3EB95247" w14:textId="78A0659B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669639B1" w14:textId="4F9926EB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2C303B94" w14:textId="4176F4B7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516A7568" w14:textId="0B96E72D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21F0A" w:rsidRPr="002425DE" w14:paraId="513910B9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59E49349" w14:textId="3C66E451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  5.9.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30F333FB" w14:textId="5251DEC0" w:rsidR="00221F0A" w:rsidRPr="00221F0A" w:rsidRDefault="00221F0A" w:rsidP="00221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POMOĆI ZA PRORAČUNSKE KORISNIKE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7D1E0390" w14:textId="372F62E5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037BB449" w14:textId="2FF1B1DA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14:paraId="3BC0097F" w14:textId="6640B6AF" w:rsidR="00221F0A" w:rsidRPr="00221F0A" w:rsidRDefault="00221F0A" w:rsidP="00221F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21F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425DE" w:rsidRPr="002425DE" w14:paraId="46D7223E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699219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3201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BA9CDFC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SOCIJALNI PROGRAM GRADA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C4FFE41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372.910,00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3DA0F4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F8906CF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35,22%</w:t>
            </w:r>
          </w:p>
        </w:tc>
      </w:tr>
      <w:tr w:rsidR="002425DE" w:rsidRPr="002425DE" w14:paraId="161ADEA6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A0FA8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A320105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7C9F5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POMOĆ STARIJIM I NEMOĆNIM OSOBAMA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CBAFB1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372.910,00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0048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131.323,59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5A5FD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35,22%</w:t>
            </w:r>
          </w:p>
        </w:tc>
      </w:tr>
      <w:tr w:rsidR="002425DE" w:rsidRPr="002425DE" w14:paraId="370CFC16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CC8E6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3F70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326.620,00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676D81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116.472,38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0B1AD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35,66%</w:t>
            </w:r>
          </w:p>
        </w:tc>
      </w:tr>
      <w:tr w:rsidR="002425DE" w:rsidRPr="002425DE" w14:paraId="340083DB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4DA68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96E2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326.620,00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04302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116.472,38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B81B6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35,66%</w:t>
            </w:r>
          </w:p>
        </w:tc>
      </w:tr>
      <w:tr w:rsidR="002425DE" w:rsidRPr="002425DE" w14:paraId="645C8678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4DB0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281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C07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295.040,00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2FC1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113.496,44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E47D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38,47%</w:t>
            </w:r>
          </w:p>
        </w:tc>
      </w:tr>
      <w:tr w:rsidR="002425DE" w:rsidRPr="002425DE" w14:paraId="4EF5BFD2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A15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E2D2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6610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2A2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91.651,06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EA5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70F6CDDF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202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9AF5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45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E78D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6.723,00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064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47853476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F12E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324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7D7A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926E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15.122,38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490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5B2319CF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04F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3FE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BE3C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31.580,00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C45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2.975,94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F39A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9,42%</w:t>
            </w:r>
          </w:p>
        </w:tc>
      </w:tr>
      <w:tr w:rsidR="002425DE" w:rsidRPr="002425DE" w14:paraId="3F3333F2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7B0E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829A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48D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C2A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383,80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987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7E3EBAF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A7D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3EF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5AF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3EAE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148,66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77A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7E9504E7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5850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BF6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405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EBE1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1.103,69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E425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453EDB74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987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2839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189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BC9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17,48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BA6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6CCA7058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46F9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7FA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B7D5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2685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274,01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825F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3E09D32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74A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979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6309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085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1.030,30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E02D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7418A954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8493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D05F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A59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DDA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78A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12912971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47156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BCC56F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45.590,00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EF215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14.851,21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DE132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32,58%</w:t>
            </w:r>
          </w:p>
        </w:tc>
      </w:tr>
      <w:tr w:rsidR="002425DE" w:rsidRPr="002425DE" w14:paraId="0839330D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C6EE55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B1FDE2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45.590,00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59A2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14.851,21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67AFD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32,58%</w:t>
            </w:r>
          </w:p>
        </w:tc>
      </w:tr>
      <w:tr w:rsidR="002425DE" w:rsidRPr="002425DE" w14:paraId="69465317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1BDF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27A3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41B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14.430,00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482D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3.913,21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A46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27,12%</w:t>
            </w:r>
          </w:p>
        </w:tc>
      </w:tr>
      <w:tr w:rsidR="002425DE" w:rsidRPr="002425DE" w14:paraId="7B008B08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B99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646C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596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99E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3.913,21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632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2EBA6709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455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8745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678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31.160,00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F9C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10.938,00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7A4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35,10%</w:t>
            </w:r>
          </w:p>
        </w:tc>
      </w:tr>
      <w:tr w:rsidR="002425DE" w:rsidRPr="002425DE" w14:paraId="564212A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89E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C7F9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7FD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040C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7.893,84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1422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529190E0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362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1273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7ECC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3AB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959,22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59D2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56C953D2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4942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3B06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2B0B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B5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64,54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3CA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345DCB5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9ECC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BEEA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09C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BB70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1.705,31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99D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6E90CBEC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5D3F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0D05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53C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E6C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187,50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AF2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50FF66A6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C648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9CB6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C2D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977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13,09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1A94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476E1693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D03C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705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1AE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3E2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F14E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425DE" w:rsidRPr="002425DE" w14:paraId="2622DA68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C0A914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2355D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19A7C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B05E6A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2755B659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932157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72F9D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E7BB65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0CE90F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743405A0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BE9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8D8E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41FF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C36E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2D1A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11618331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1A3847D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5101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91E9A69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KAPITALNA ULAGANJA U SOCIJALNOJ ZAŠTITI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616704E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5DF4916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203A86E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5416B34F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0B303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K510102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06190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U OPREMU USTANOVE POMOĆ U KUĆI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BCB9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E70D7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BD42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2E0B6908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A00A6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BB1257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BB6B0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6843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701E3CB1" w14:textId="77777777" w:rsidTr="00221F0A">
        <w:trPr>
          <w:trHeight w:val="255"/>
        </w:trPr>
        <w:tc>
          <w:tcPr>
            <w:tcW w:w="5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164E9C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D2ACD5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3D5273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90F545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425DE" w:rsidRPr="002425DE" w14:paraId="384DB279" w14:textId="77777777" w:rsidTr="00221F0A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946F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5211" w14:textId="77777777" w:rsidR="002425DE" w:rsidRPr="002425DE" w:rsidRDefault="002425DE" w:rsidP="00242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5E2B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8B88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E089" w14:textId="77777777" w:rsidR="002425DE" w:rsidRPr="002425DE" w:rsidRDefault="002425DE" w:rsidP="002425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425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14:paraId="256C1509" w14:textId="404620ED" w:rsidR="00E615EA" w:rsidRPr="007338B2" w:rsidRDefault="00E615EA" w:rsidP="00ED10C6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C7AAB9E" w14:textId="77777777" w:rsidR="007338B2" w:rsidRPr="007338B2" w:rsidRDefault="007338B2" w:rsidP="007338B2">
      <w:pPr>
        <w:pStyle w:val="Odlomakpopisa"/>
        <w:numPr>
          <w:ilvl w:val="0"/>
          <w:numId w:val="33"/>
        </w:numPr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7338B2">
        <w:rPr>
          <w:rFonts w:ascii="Arial" w:eastAsia="Times New Roman" w:hAnsi="Arial" w:cs="Arial"/>
          <w:b/>
          <w:color w:val="000000"/>
          <w:sz w:val="28"/>
          <w:szCs w:val="28"/>
        </w:rPr>
        <w:lastRenderedPageBreak/>
        <w:t>POSEBNI IZVJEŠTAJI</w:t>
      </w:r>
    </w:p>
    <w:p w14:paraId="29169754" w14:textId="77777777" w:rsidR="007338B2" w:rsidRPr="00C87C30" w:rsidRDefault="007338B2" w:rsidP="007338B2">
      <w:pPr>
        <w:pStyle w:val="Odlomakpopisa"/>
        <w:ind w:left="1080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2B83D91" w14:textId="77777777" w:rsidR="007338B2" w:rsidRDefault="007338B2" w:rsidP="007338B2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III.I. IZVJEŠTAJ O ZADUŽIVANJU</w:t>
      </w:r>
    </w:p>
    <w:p w14:paraId="7B78E270" w14:textId="77777777" w:rsidR="00CD6A72" w:rsidRPr="007477FB" w:rsidRDefault="00CD6A72" w:rsidP="00CD6A72">
      <w:pPr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Centar za pružanje usluga u zajednici Grada </w:t>
      </w:r>
      <w:r w:rsidRPr="00585C75">
        <w:rPr>
          <w:rFonts w:ascii="Arial" w:hAnsi="Arial" w:cs="Arial"/>
          <w:sz w:val="20"/>
          <w:szCs w:val="20"/>
        </w:rPr>
        <w:t>Crikvenice</w:t>
      </w:r>
      <w:r w:rsidRPr="00585C75">
        <w:rPr>
          <w:rFonts w:ascii="Arial" w:hAnsi="Arial" w:cs="Arial"/>
          <w:color w:val="000000" w:themeColor="text1"/>
          <w:sz w:val="20"/>
          <w:szCs w:val="20"/>
        </w:rPr>
        <w:t xml:space="preserve">  nema preuzetih obveza po kreditnim zaduženjima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72CA71" w14:textId="77777777" w:rsidR="007338B2" w:rsidRDefault="007338B2" w:rsidP="007338B2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FCD2712" w14:textId="77777777" w:rsidR="007338B2" w:rsidRDefault="007338B2" w:rsidP="007338B2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III.II. IZVJEŠTAJ O DANIM JAMSTVIMA I PLAĆANJIMA PO PROTESTIRANIM JAMSTVIMA</w:t>
      </w:r>
    </w:p>
    <w:p w14:paraId="3C60A519" w14:textId="1AF9EBDB" w:rsidR="007338B2" w:rsidRDefault="00CD6A72" w:rsidP="007338B2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Centar za pružanje usluga u zajednici Grada </w:t>
      </w:r>
      <w:r w:rsidRPr="00585C75">
        <w:rPr>
          <w:rFonts w:ascii="Arial" w:hAnsi="Arial" w:cs="Arial"/>
          <w:sz w:val="20"/>
          <w:szCs w:val="20"/>
        </w:rPr>
        <w:t>Crikvenice</w:t>
      </w:r>
      <w:r w:rsidRPr="00585C75">
        <w:rPr>
          <w:rFonts w:ascii="Arial" w:hAnsi="Arial" w:cs="Arial"/>
          <w:color w:val="000000" w:themeColor="text1"/>
          <w:sz w:val="20"/>
          <w:szCs w:val="20"/>
        </w:rPr>
        <w:t xml:space="preserve"> nema </w:t>
      </w:r>
      <w:r w:rsidR="007338B2" w:rsidRPr="00FB7097">
        <w:rPr>
          <w:rFonts w:ascii="Arial" w:hAnsi="Arial" w:cs="Arial"/>
          <w:color w:val="000000" w:themeColor="text1"/>
          <w:sz w:val="20"/>
          <w:szCs w:val="20"/>
        </w:rPr>
        <w:t>danih jamstava niti plaćanja po protestiranim jamstvima</w:t>
      </w:r>
      <w:r w:rsidR="00FB709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D16ED2" w14:textId="77777777" w:rsidR="00AE5758" w:rsidRDefault="00AE5758" w:rsidP="007338B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6403942" w14:textId="77777777" w:rsidR="00AE5758" w:rsidRDefault="00AE5758" w:rsidP="007338B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8C87295" w14:textId="65C1BD80" w:rsidR="00AE5758" w:rsidRDefault="000F55B8" w:rsidP="00AE5758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Ravnateljica</w:t>
      </w:r>
    </w:p>
    <w:p w14:paraId="2B2DDEC4" w14:textId="6809223B" w:rsidR="000F55B8" w:rsidRDefault="000F55B8" w:rsidP="00AE5758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0"/>
          <w:szCs w:val="20"/>
        </w:rPr>
        <w:t>Edita Kalanj</w:t>
      </w:r>
    </w:p>
    <w:sectPr w:rsidR="000F55B8" w:rsidSect="00405FE9">
      <w:footerReference w:type="default" r:id="rId8"/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1FE5" w14:textId="77777777" w:rsidR="00215F44" w:rsidRDefault="00215F44" w:rsidP="00473602">
      <w:pPr>
        <w:spacing w:after="0" w:line="240" w:lineRule="auto"/>
      </w:pPr>
      <w:r>
        <w:separator/>
      </w:r>
    </w:p>
  </w:endnote>
  <w:endnote w:type="continuationSeparator" w:id="0">
    <w:p w14:paraId="60298044" w14:textId="77777777" w:rsidR="00215F44" w:rsidRDefault="00215F44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696E8F12" w14:textId="386A72A1" w:rsidR="00541032" w:rsidRDefault="005410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38D3D" w14:textId="77777777" w:rsidR="00541032" w:rsidRDefault="005410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466F" w14:textId="77777777" w:rsidR="00215F44" w:rsidRDefault="00215F44" w:rsidP="00473602">
      <w:pPr>
        <w:spacing w:after="0" w:line="240" w:lineRule="auto"/>
      </w:pPr>
      <w:r>
        <w:separator/>
      </w:r>
    </w:p>
  </w:footnote>
  <w:footnote w:type="continuationSeparator" w:id="0">
    <w:p w14:paraId="5AC76FA1" w14:textId="77777777" w:rsidR="00215F44" w:rsidRDefault="00215F44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6E8"/>
    <w:multiLevelType w:val="hybridMultilevel"/>
    <w:tmpl w:val="89F85AD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0A4"/>
    <w:multiLevelType w:val="hybridMultilevel"/>
    <w:tmpl w:val="BC8A6B4A"/>
    <w:lvl w:ilvl="0" w:tplc="F872C1B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A40A1"/>
    <w:multiLevelType w:val="hybridMultilevel"/>
    <w:tmpl w:val="5AD64682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65E8C"/>
    <w:multiLevelType w:val="hybridMultilevel"/>
    <w:tmpl w:val="9E7ED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5D297F"/>
    <w:multiLevelType w:val="hybridMultilevel"/>
    <w:tmpl w:val="FED2650A"/>
    <w:lvl w:ilvl="0" w:tplc="4CBE84B8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0">
    <w:nsid w:val="31AE2C92"/>
    <w:multiLevelType w:val="hybridMultilevel"/>
    <w:tmpl w:val="71AEA65C"/>
    <w:lvl w:ilvl="0" w:tplc="F872C1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24C9E"/>
    <w:multiLevelType w:val="hybridMultilevel"/>
    <w:tmpl w:val="A1107B1C"/>
    <w:lvl w:ilvl="0" w:tplc="22E866BC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5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1636A"/>
    <w:multiLevelType w:val="hybridMultilevel"/>
    <w:tmpl w:val="AF7E1A60"/>
    <w:lvl w:ilvl="0" w:tplc="681468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3100D"/>
    <w:multiLevelType w:val="multilevel"/>
    <w:tmpl w:val="FB7EADF6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426D6"/>
    <w:multiLevelType w:val="multilevel"/>
    <w:tmpl w:val="2210442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0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C566C"/>
    <w:multiLevelType w:val="hybridMultilevel"/>
    <w:tmpl w:val="89F85ADA"/>
    <w:lvl w:ilvl="0" w:tplc="C8C487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D0B2C"/>
    <w:multiLevelType w:val="hybridMultilevel"/>
    <w:tmpl w:val="D4C2B5C8"/>
    <w:lvl w:ilvl="0" w:tplc="3BDCC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30E0C"/>
    <w:multiLevelType w:val="hybridMultilevel"/>
    <w:tmpl w:val="AFB2AFCE"/>
    <w:lvl w:ilvl="0" w:tplc="C2769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62AA4"/>
    <w:multiLevelType w:val="hybridMultilevel"/>
    <w:tmpl w:val="83224EC4"/>
    <w:lvl w:ilvl="0" w:tplc="E8164F10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0">
    <w:nsid w:val="78011A60"/>
    <w:multiLevelType w:val="hybridMultilevel"/>
    <w:tmpl w:val="8794D896"/>
    <w:lvl w:ilvl="0" w:tplc="AB50BC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37256">
    <w:abstractNumId w:val="18"/>
  </w:num>
  <w:num w:numId="2" w16cid:durableId="1575700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0456075">
    <w:abstractNumId w:val="4"/>
  </w:num>
  <w:num w:numId="4" w16cid:durableId="1787768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058792">
    <w:abstractNumId w:val="1"/>
  </w:num>
  <w:num w:numId="6" w16cid:durableId="4600766">
    <w:abstractNumId w:val="31"/>
  </w:num>
  <w:num w:numId="7" w16cid:durableId="1604922467">
    <w:abstractNumId w:val="10"/>
  </w:num>
  <w:num w:numId="8" w16cid:durableId="561864548">
    <w:abstractNumId w:val="29"/>
  </w:num>
  <w:num w:numId="9" w16cid:durableId="526258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108523">
    <w:abstractNumId w:val="24"/>
  </w:num>
  <w:num w:numId="11" w16cid:durableId="751699511">
    <w:abstractNumId w:val="20"/>
  </w:num>
  <w:num w:numId="12" w16cid:durableId="572930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5969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3591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55026">
    <w:abstractNumId w:val="22"/>
  </w:num>
  <w:num w:numId="16" w16cid:durableId="747463612">
    <w:abstractNumId w:val="32"/>
  </w:num>
  <w:num w:numId="17" w16cid:durableId="1516461442">
    <w:abstractNumId w:val="30"/>
  </w:num>
  <w:num w:numId="18" w16cid:durableId="664672193">
    <w:abstractNumId w:val="25"/>
  </w:num>
  <w:num w:numId="19" w16cid:durableId="374045699">
    <w:abstractNumId w:val="14"/>
  </w:num>
  <w:num w:numId="20" w16cid:durableId="540941423">
    <w:abstractNumId w:val="11"/>
  </w:num>
  <w:num w:numId="21" w16cid:durableId="2044288723">
    <w:abstractNumId w:val="27"/>
  </w:num>
  <w:num w:numId="22" w16cid:durableId="1418554185">
    <w:abstractNumId w:val="3"/>
  </w:num>
  <w:num w:numId="23" w16cid:durableId="1664234003">
    <w:abstractNumId w:val="17"/>
  </w:num>
  <w:num w:numId="24" w16cid:durableId="1781221161">
    <w:abstractNumId w:val="12"/>
  </w:num>
  <w:num w:numId="25" w16cid:durableId="988479826">
    <w:abstractNumId w:val="19"/>
  </w:num>
  <w:num w:numId="26" w16cid:durableId="1983147603">
    <w:abstractNumId w:val="16"/>
  </w:num>
  <w:num w:numId="27" w16cid:durableId="1023287004">
    <w:abstractNumId w:val="23"/>
  </w:num>
  <w:num w:numId="28" w16cid:durableId="1318999765">
    <w:abstractNumId w:val="15"/>
  </w:num>
  <w:num w:numId="29" w16cid:durableId="613564609">
    <w:abstractNumId w:val="21"/>
  </w:num>
  <w:num w:numId="30" w16cid:durableId="811020201">
    <w:abstractNumId w:val="0"/>
  </w:num>
  <w:num w:numId="31" w16cid:durableId="1909992366">
    <w:abstractNumId w:val="9"/>
  </w:num>
  <w:num w:numId="32" w16cid:durableId="349454892">
    <w:abstractNumId w:val="6"/>
  </w:num>
  <w:num w:numId="33" w16cid:durableId="8148392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1CF4"/>
    <w:rsid w:val="000064D4"/>
    <w:rsid w:val="00006771"/>
    <w:rsid w:val="00010326"/>
    <w:rsid w:val="000137D5"/>
    <w:rsid w:val="00014532"/>
    <w:rsid w:val="000225CA"/>
    <w:rsid w:val="00026867"/>
    <w:rsid w:val="00030B12"/>
    <w:rsid w:val="000313C4"/>
    <w:rsid w:val="000438AD"/>
    <w:rsid w:val="00047164"/>
    <w:rsid w:val="00052F27"/>
    <w:rsid w:val="00061DC0"/>
    <w:rsid w:val="00065FAC"/>
    <w:rsid w:val="00075CB9"/>
    <w:rsid w:val="0007606B"/>
    <w:rsid w:val="00077860"/>
    <w:rsid w:val="000834E5"/>
    <w:rsid w:val="000834EA"/>
    <w:rsid w:val="00084577"/>
    <w:rsid w:val="0009099D"/>
    <w:rsid w:val="00093B47"/>
    <w:rsid w:val="00094BB0"/>
    <w:rsid w:val="00096098"/>
    <w:rsid w:val="000A1CDB"/>
    <w:rsid w:val="000A646B"/>
    <w:rsid w:val="000A6CC2"/>
    <w:rsid w:val="000B03C7"/>
    <w:rsid w:val="000B2621"/>
    <w:rsid w:val="000B37EE"/>
    <w:rsid w:val="000B3B4B"/>
    <w:rsid w:val="000C32FD"/>
    <w:rsid w:val="000D2D4C"/>
    <w:rsid w:val="000D4374"/>
    <w:rsid w:val="000E0344"/>
    <w:rsid w:val="000E20F9"/>
    <w:rsid w:val="000E28BC"/>
    <w:rsid w:val="000F0762"/>
    <w:rsid w:val="000F55B8"/>
    <w:rsid w:val="000F69F2"/>
    <w:rsid w:val="000F6DF7"/>
    <w:rsid w:val="00104EEF"/>
    <w:rsid w:val="00114D2C"/>
    <w:rsid w:val="00115C62"/>
    <w:rsid w:val="00116439"/>
    <w:rsid w:val="00120903"/>
    <w:rsid w:val="00131814"/>
    <w:rsid w:val="00146F76"/>
    <w:rsid w:val="00152311"/>
    <w:rsid w:val="001536C8"/>
    <w:rsid w:val="00153BF0"/>
    <w:rsid w:val="001566E5"/>
    <w:rsid w:val="0016032A"/>
    <w:rsid w:val="00161B03"/>
    <w:rsid w:val="00162772"/>
    <w:rsid w:val="00162FFD"/>
    <w:rsid w:val="00172233"/>
    <w:rsid w:val="0018396F"/>
    <w:rsid w:val="00183A83"/>
    <w:rsid w:val="0019144C"/>
    <w:rsid w:val="00193638"/>
    <w:rsid w:val="001A091C"/>
    <w:rsid w:val="001A12CE"/>
    <w:rsid w:val="001A1A71"/>
    <w:rsid w:val="001A1BD1"/>
    <w:rsid w:val="001A36F4"/>
    <w:rsid w:val="001A3E4F"/>
    <w:rsid w:val="001A6980"/>
    <w:rsid w:val="001B5B00"/>
    <w:rsid w:val="001B629B"/>
    <w:rsid w:val="001C364E"/>
    <w:rsid w:val="001C450F"/>
    <w:rsid w:val="001C45A7"/>
    <w:rsid w:val="001C638A"/>
    <w:rsid w:val="001E29BB"/>
    <w:rsid w:val="001E33E5"/>
    <w:rsid w:val="001E6E10"/>
    <w:rsid w:val="001F3031"/>
    <w:rsid w:val="001F546C"/>
    <w:rsid w:val="001F5626"/>
    <w:rsid w:val="00200F7D"/>
    <w:rsid w:val="00211FFD"/>
    <w:rsid w:val="00215F44"/>
    <w:rsid w:val="00215F5C"/>
    <w:rsid w:val="00221E52"/>
    <w:rsid w:val="00221F0A"/>
    <w:rsid w:val="00222A0D"/>
    <w:rsid w:val="00234D2A"/>
    <w:rsid w:val="002402E8"/>
    <w:rsid w:val="002425DE"/>
    <w:rsid w:val="00252372"/>
    <w:rsid w:val="00254081"/>
    <w:rsid w:val="0027048D"/>
    <w:rsid w:val="002719A0"/>
    <w:rsid w:val="0027281B"/>
    <w:rsid w:val="002776B3"/>
    <w:rsid w:val="00282AD1"/>
    <w:rsid w:val="00282D7B"/>
    <w:rsid w:val="002839B8"/>
    <w:rsid w:val="00284A56"/>
    <w:rsid w:val="00292868"/>
    <w:rsid w:val="00296B58"/>
    <w:rsid w:val="002A3629"/>
    <w:rsid w:val="002B09E2"/>
    <w:rsid w:val="002B0D1E"/>
    <w:rsid w:val="002C052A"/>
    <w:rsid w:val="002C6D6E"/>
    <w:rsid w:val="002C7E2E"/>
    <w:rsid w:val="002D3416"/>
    <w:rsid w:val="002D4063"/>
    <w:rsid w:val="002D51D6"/>
    <w:rsid w:val="002E0C16"/>
    <w:rsid w:val="002E65C6"/>
    <w:rsid w:val="002E7C87"/>
    <w:rsid w:val="002F06F0"/>
    <w:rsid w:val="00300711"/>
    <w:rsid w:val="00310640"/>
    <w:rsid w:val="003145E6"/>
    <w:rsid w:val="00317076"/>
    <w:rsid w:val="003208CF"/>
    <w:rsid w:val="00321084"/>
    <w:rsid w:val="003346D8"/>
    <w:rsid w:val="00361B68"/>
    <w:rsid w:val="0036735E"/>
    <w:rsid w:val="0037182E"/>
    <w:rsid w:val="00386805"/>
    <w:rsid w:val="00387C4E"/>
    <w:rsid w:val="003927CD"/>
    <w:rsid w:val="00396318"/>
    <w:rsid w:val="003C0633"/>
    <w:rsid w:val="003C657A"/>
    <w:rsid w:val="003D340C"/>
    <w:rsid w:val="003D56AD"/>
    <w:rsid w:val="003D78A2"/>
    <w:rsid w:val="003F3425"/>
    <w:rsid w:val="003F5608"/>
    <w:rsid w:val="00400D1A"/>
    <w:rsid w:val="00401A19"/>
    <w:rsid w:val="00402EF6"/>
    <w:rsid w:val="004048AE"/>
    <w:rsid w:val="00405FE9"/>
    <w:rsid w:val="00407D0E"/>
    <w:rsid w:val="00413E83"/>
    <w:rsid w:val="00414702"/>
    <w:rsid w:val="00422F75"/>
    <w:rsid w:val="00423A09"/>
    <w:rsid w:val="00426885"/>
    <w:rsid w:val="004319AF"/>
    <w:rsid w:val="00431DCB"/>
    <w:rsid w:val="00434234"/>
    <w:rsid w:val="0043433C"/>
    <w:rsid w:val="0043768C"/>
    <w:rsid w:val="00441A5E"/>
    <w:rsid w:val="00444F00"/>
    <w:rsid w:val="00461710"/>
    <w:rsid w:val="00463B96"/>
    <w:rsid w:val="00471031"/>
    <w:rsid w:val="00473208"/>
    <w:rsid w:val="00473602"/>
    <w:rsid w:val="00475456"/>
    <w:rsid w:val="00475A72"/>
    <w:rsid w:val="004769CB"/>
    <w:rsid w:val="00493093"/>
    <w:rsid w:val="004A18DB"/>
    <w:rsid w:val="004A24AF"/>
    <w:rsid w:val="004B113D"/>
    <w:rsid w:val="004B6382"/>
    <w:rsid w:val="004C0B46"/>
    <w:rsid w:val="004C6E82"/>
    <w:rsid w:val="004D4E50"/>
    <w:rsid w:val="004D7B1D"/>
    <w:rsid w:val="004E12B7"/>
    <w:rsid w:val="004E5BC8"/>
    <w:rsid w:val="004F72ED"/>
    <w:rsid w:val="00506639"/>
    <w:rsid w:val="00507588"/>
    <w:rsid w:val="00511CA7"/>
    <w:rsid w:val="005138DC"/>
    <w:rsid w:val="0051437E"/>
    <w:rsid w:val="00521866"/>
    <w:rsid w:val="00521A5B"/>
    <w:rsid w:val="005222F2"/>
    <w:rsid w:val="0052370C"/>
    <w:rsid w:val="00532373"/>
    <w:rsid w:val="00541032"/>
    <w:rsid w:val="00543004"/>
    <w:rsid w:val="0054501B"/>
    <w:rsid w:val="0054627A"/>
    <w:rsid w:val="005464DB"/>
    <w:rsid w:val="00552868"/>
    <w:rsid w:val="00552C70"/>
    <w:rsid w:val="005630B0"/>
    <w:rsid w:val="00563B82"/>
    <w:rsid w:val="00563BC3"/>
    <w:rsid w:val="00563E13"/>
    <w:rsid w:val="0056575C"/>
    <w:rsid w:val="00567457"/>
    <w:rsid w:val="00574B0F"/>
    <w:rsid w:val="00581023"/>
    <w:rsid w:val="00581158"/>
    <w:rsid w:val="00581A88"/>
    <w:rsid w:val="00582471"/>
    <w:rsid w:val="00582E5A"/>
    <w:rsid w:val="00584A71"/>
    <w:rsid w:val="00585B23"/>
    <w:rsid w:val="005935BD"/>
    <w:rsid w:val="00596A4D"/>
    <w:rsid w:val="00597FFA"/>
    <w:rsid w:val="005B5F2F"/>
    <w:rsid w:val="005B7F71"/>
    <w:rsid w:val="005C300A"/>
    <w:rsid w:val="005E1750"/>
    <w:rsid w:val="005E21EE"/>
    <w:rsid w:val="005F1C6D"/>
    <w:rsid w:val="005F3D19"/>
    <w:rsid w:val="006017E0"/>
    <w:rsid w:val="00602DE0"/>
    <w:rsid w:val="00611E4F"/>
    <w:rsid w:val="0061668E"/>
    <w:rsid w:val="006177EE"/>
    <w:rsid w:val="00617A59"/>
    <w:rsid w:val="00617C1D"/>
    <w:rsid w:val="00623725"/>
    <w:rsid w:val="00623807"/>
    <w:rsid w:val="00625A74"/>
    <w:rsid w:val="00652F4E"/>
    <w:rsid w:val="00653953"/>
    <w:rsid w:val="00662637"/>
    <w:rsid w:val="00675969"/>
    <w:rsid w:val="006837C8"/>
    <w:rsid w:val="00694E5C"/>
    <w:rsid w:val="006958BB"/>
    <w:rsid w:val="006A4BE3"/>
    <w:rsid w:val="006A5650"/>
    <w:rsid w:val="006B0F6E"/>
    <w:rsid w:val="006B13AF"/>
    <w:rsid w:val="006B574A"/>
    <w:rsid w:val="006B6541"/>
    <w:rsid w:val="006C233D"/>
    <w:rsid w:val="006C7C84"/>
    <w:rsid w:val="006D4A06"/>
    <w:rsid w:val="006E2483"/>
    <w:rsid w:val="006E4ABA"/>
    <w:rsid w:val="006E6AA2"/>
    <w:rsid w:val="006F05DE"/>
    <w:rsid w:val="006F684A"/>
    <w:rsid w:val="006F762F"/>
    <w:rsid w:val="006F7F18"/>
    <w:rsid w:val="007001DE"/>
    <w:rsid w:val="00700B70"/>
    <w:rsid w:val="00700BE1"/>
    <w:rsid w:val="00701683"/>
    <w:rsid w:val="00717A96"/>
    <w:rsid w:val="00731995"/>
    <w:rsid w:val="007338B2"/>
    <w:rsid w:val="00746CAC"/>
    <w:rsid w:val="007477FB"/>
    <w:rsid w:val="00754BFB"/>
    <w:rsid w:val="00755582"/>
    <w:rsid w:val="00756B42"/>
    <w:rsid w:val="0076450C"/>
    <w:rsid w:val="0077097E"/>
    <w:rsid w:val="00776CB2"/>
    <w:rsid w:val="00776EE6"/>
    <w:rsid w:val="00787C1F"/>
    <w:rsid w:val="00790E25"/>
    <w:rsid w:val="00792A51"/>
    <w:rsid w:val="007A376A"/>
    <w:rsid w:val="007B0C95"/>
    <w:rsid w:val="007B369C"/>
    <w:rsid w:val="007C1F4B"/>
    <w:rsid w:val="007D3130"/>
    <w:rsid w:val="007D3475"/>
    <w:rsid w:val="007D56A4"/>
    <w:rsid w:val="007D5A9C"/>
    <w:rsid w:val="007E2E52"/>
    <w:rsid w:val="008043D8"/>
    <w:rsid w:val="00806869"/>
    <w:rsid w:val="0081313D"/>
    <w:rsid w:val="00816583"/>
    <w:rsid w:val="00816D88"/>
    <w:rsid w:val="008172C3"/>
    <w:rsid w:val="008176EC"/>
    <w:rsid w:val="00817965"/>
    <w:rsid w:val="00830E9C"/>
    <w:rsid w:val="00831A41"/>
    <w:rsid w:val="00831D42"/>
    <w:rsid w:val="00843256"/>
    <w:rsid w:val="00844D85"/>
    <w:rsid w:val="00852309"/>
    <w:rsid w:val="00861AE3"/>
    <w:rsid w:val="00862267"/>
    <w:rsid w:val="00866535"/>
    <w:rsid w:val="008816BC"/>
    <w:rsid w:val="00893A81"/>
    <w:rsid w:val="00893BD4"/>
    <w:rsid w:val="008A3587"/>
    <w:rsid w:val="008B059E"/>
    <w:rsid w:val="008B1130"/>
    <w:rsid w:val="008B221F"/>
    <w:rsid w:val="008B4685"/>
    <w:rsid w:val="008B6569"/>
    <w:rsid w:val="008C3539"/>
    <w:rsid w:val="008C556C"/>
    <w:rsid w:val="008C64D7"/>
    <w:rsid w:val="008D22C3"/>
    <w:rsid w:val="008E64ED"/>
    <w:rsid w:val="009003DD"/>
    <w:rsid w:val="00901CEB"/>
    <w:rsid w:val="00904ECF"/>
    <w:rsid w:val="009055BD"/>
    <w:rsid w:val="00910914"/>
    <w:rsid w:val="00912C0D"/>
    <w:rsid w:val="00912E13"/>
    <w:rsid w:val="009216C3"/>
    <w:rsid w:val="00922DAC"/>
    <w:rsid w:val="00932EC1"/>
    <w:rsid w:val="00934CA6"/>
    <w:rsid w:val="00945F5C"/>
    <w:rsid w:val="009561F1"/>
    <w:rsid w:val="00956823"/>
    <w:rsid w:val="00956C68"/>
    <w:rsid w:val="0096050F"/>
    <w:rsid w:val="009617E8"/>
    <w:rsid w:val="00975A25"/>
    <w:rsid w:val="0098181F"/>
    <w:rsid w:val="009828F8"/>
    <w:rsid w:val="009861DF"/>
    <w:rsid w:val="0099376C"/>
    <w:rsid w:val="009962A3"/>
    <w:rsid w:val="009A03C4"/>
    <w:rsid w:val="009A0C4B"/>
    <w:rsid w:val="009A20A3"/>
    <w:rsid w:val="009A3FAD"/>
    <w:rsid w:val="009A69EF"/>
    <w:rsid w:val="009A7B2F"/>
    <w:rsid w:val="009B4F6C"/>
    <w:rsid w:val="009B6AC4"/>
    <w:rsid w:val="009C1C87"/>
    <w:rsid w:val="009C77B8"/>
    <w:rsid w:val="009C7DF2"/>
    <w:rsid w:val="009D1688"/>
    <w:rsid w:val="009E3912"/>
    <w:rsid w:val="009E70D1"/>
    <w:rsid w:val="009F0FE6"/>
    <w:rsid w:val="009F2F03"/>
    <w:rsid w:val="009F42F6"/>
    <w:rsid w:val="00A0028D"/>
    <w:rsid w:val="00A12137"/>
    <w:rsid w:val="00A1365E"/>
    <w:rsid w:val="00A204B3"/>
    <w:rsid w:val="00A20567"/>
    <w:rsid w:val="00A2751C"/>
    <w:rsid w:val="00A373E6"/>
    <w:rsid w:val="00A4171E"/>
    <w:rsid w:val="00A43C8E"/>
    <w:rsid w:val="00A447E3"/>
    <w:rsid w:val="00A47FBC"/>
    <w:rsid w:val="00A55139"/>
    <w:rsid w:val="00A64D9C"/>
    <w:rsid w:val="00A6732C"/>
    <w:rsid w:val="00A80019"/>
    <w:rsid w:val="00A80F9B"/>
    <w:rsid w:val="00A92181"/>
    <w:rsid w:val="00A9373C"/>
    <w:rsid w:val="00A95049"/>
    <w:rsid w:val="00A95A60"/>
    <w:rsid w:val="00AA1B5C"/>
    <w:rsid w:val="00AA5DF0"/>
    <w:rsid w:val="00AB1F8A"/>
    <w:rsid w:val="00AC2B99"/>
    <w:rsid w:val="00AD12D7"/>
    <w:rsid w:val="00AD7765"/>
    <w:rsid w:val="00AE5758"/>
    <w:rsid w:val="00AF2E0A"/>
    <w:rsid w:val="00AF3706"/>
    <w:rsid w:val="00AF4F17"/>
    <w:rsid w:val="00B0288C"/>
    <w:rsid w:val="00B1545C"/>
    <w:rsid w:val="00B2420E"/>
    <w:rsid w:val="00B2652E"/>
    <w:rsid w:val="00B35F27"/>
    <w:rsid w:val="00B42A8B"/>
    <w:rsid w:val="00B60FCF"/>
    <w:rsid w:val="00B61BC7"/>
    <w:rsid w:val="00B6348B"/>
    <w:rsid w:val="00B6601C"/>
    <w:rsid w:val="00B665DB"/>
    <w:rsid w:val="00B811FC"/>
    <w:rsid w:val="00B818E8"/>
    <w:rsid w:val="00B83956"/>
    <w:rsid w:val="00B83C07"/>
    <w:rsid w:val="00B867C4"/>
    <w:rsid w:val="00B92098"/>
    <w:rsid w:val="00B92AB0"/>
    <w:rsid w:val="00B94E2C"/>
    <w:rsid w:val="00B95314"/>
    <w:rsid w:val="00BA242A"/>
    <w:rsid w:val="00BA6706"/>
    <w:rsid w:val="00BB620C"/>
    <w:rsid w:val="00BC61CF"/>
    <w:rsid w:val="00BD3681"/>
    <w:rsid w:val="00BD6CCA"/>
    <w:rsid w:val="00BE6FCE"/>
    <w:rsid w:val="00BE72AE"/>
    <w:rsid w:val="00BE79D4"/>
    <w:rsid w:val="00BF65FF"/>
    <w:rsid w:val="00BF6778"/>
    <w:rsid w:val="00C033BC"/>
    <w:rsid w:val="00C05DCE"/>
    <w:rsid w:val="00C07815"/>
    <w:rsid w:val="00C12825"/>
    <w:rsid w:val="00C1519F"/>
    <w:rsid w:val="00C17BF9"/>
    <w:rsid w:val="00C17C03"/>
    <w:rsid w:val="00C246B5"/>
    <w:rsid w:val="00C40FAF"/>
    <w:rsid w:val="00C41140"/>
    <w:rsid w:val="00C434D8"/>
    <w:rsid w:val="00C56C26"/>
    <w:rsid w:val="00C623C1"/>
    <w:rsid w:val="00C62C42"/>
    <w:rsid w:val="00C64D65"/>
    <w:rsid w:val="00C81345"/>
    <w:rsid w:val="00C923B0"/>
    <w:rsid w:val="00CA0918"/>
    <w:rsid w:val="00CA6E82"/>
    <w:rsid w:val="00CA7D19"/>
    <w:rsid w:val="00CB35CF"/>
    <w:rsid w:val="00CB5824"/>
    <w:rsid w:val="00CD266D"/>
    <w:rsid w:val="00CD28EB"/>
    <w:rsid w:val="00CD5A8A"/>
    <w:rsid w:val="00CD6A72"/>
    <w:rsid w:val="00CF2369"/>
    <w:rsid w:val="00D0181D"/>
    <w:rsid w:val="00D11298"/>
    <w:rsid w:val="00D204E5"/>
    <w:rsid w:val="00D249A9"/>
    <w:rsid w:val="00D26F36"/>
    <w:rsid w:val="00D27958"/>
    <w:rsid w:val="00D310F0"/>
    <w:rsid w:val="00D33A9E"/>
    <w:rsid w:val="00D3739E"/>
    <w:rsid w:val="00D3779E"/>
    <w:rsid w:val="00D43A1A"/>
    <w:rsid w:val="00D4426A"/>
    <w:rsid w:val="00D530B5"/>
    <w:rsid w:val="00D5438E"/>
    <w:rsid w:val="00D66F95"/>
    <w:rsid w:val="00D6774F"/>
    <w:rsid w:val="00D766FC"/>
    <w:rsid w:val="00D83AEE"/>
    <w:rsid w:val="00D83DC3"/>
    <w:rsid w:val="00D850D1"/>
    <w:rsid w:val="00DA3A8B"/>
    <w:rsid w:val="00DA4671"/>
    <w:rsid w:val="00DA5548"/>
    <w:rsid w:val="00DA58E8"/>
    <w:rsid w:val="00DB0B46"/>
    <w:rsid w:val="00DC2D02"/>
    <w:rsid w:val="00DC4DC0"/>
    <w:rsid w:val="00DD14C8"/>
    <w:rsid w:val="00DD2157"/>
    <w:rsid w:val="00DD293D"/>
    <w:rsid w:val="00DD37C1"/>
    <w:rsid w:val="00DF76FB"/>
    <w:rsid w:val="00E0132E"/>
    <w:rsid w:val="00E05BA2"/>
    <w:rsid w:val="00E16CB7"/>
    <w:rsid w:val="00E22D78"/>
    <w:rsid w:val="00E23F55"/>
    <w:rsid w:val="00E30DE1"/>
    <w:rsid w:val="00E32D47"/>
    <w:rsid w:val="00E40AD6"/>
    <w:rsid w:val="00E41D3C"/>
    <w:rsid w:val="00E51428"/>
    <w:rsid w:val="00E606FF"/>
    <w:rsid w:val="00E615EA"/>
    <w:rsid w:val="00E67679"/>
    <w:rsid w:val="00E70D0C"/>
    <w:rsid w:val="00E7618A"/>
    <w:rsid w:val="00E8645B"/>
    <w:rsid w:val="00E92BA3"/>
    <w:rsid w:val="00EA0BD9"/>
    <w:rsid w:val="00EA60BE"/>
    <w:rsid w:val="00EB094F"/>
    <w:rsid w:val="00EB1B0C"/>
    <w:rsid w:val="00EB239A"/>
    <w:rsid w:val="00EC5120"/>
    <w:rsid w:val="00ED009A"/>
    <w:rsid w:val="00ED10C6"/>
    <w:rsid w:val="00ED19B3"/>
    <w:rsid w:val="00ED5488"/>
    <w:rsid w:val="00EE308D"/>
    <w:rsid w:val="00EE6FB5"/>
    <w:rsid w:val="00EF0115"/>
    <w:rsid w:val="00F0066A"/>
    <w:rsid w:val="00F0097F"/>
    <w:rsid w:val="00F02B5E"/>
    <w:rsid w:val="00F041A8"/>
    <w:rsid w:val="00F04F2C"/>
    <w:rsid w:val="00F12FCE"/>
    <w:rsid w:val="00F16D2B"/>
    <w:rsid w:val="00F16D9F"/>
    <w:rsid w:val="00F2730D"/>
    <w:rsid w:val="00F341B1"/>
    <w:rsid w:val="00F36667"/>
    <w:rsid w:val="00F4360E"/>
    <w:rsid w:val="00F46FAB"/>
    <w:rsid w:val="00F47EA1"/>
    <w:rsid w:val="00F5150A"/>
    <w:rsid w:val="00F55265"/>
    <w:rsid w:val="00F619AA"/>
    <w:rsid w:val="00F61E28"/>
    <w:rsid w:val="00F63B53"/>
    <w:rsid w:val="00F64472"/>
    <w:rsid w:val="00F662C8"/>
    <w:rsid w:val="00F74CAA"/>
    <w:rsid w:val="00F77B48"/>
    <w:rsid w:val="00F82BDF"/>
    <w:rsid w:val="00F82C8B"/>
    <w:rsid w:val="00F82E62"/>
    <w:rsid w:val="00F8613A"/>
    <w:rsid w:val="00F93026"/>
    <w:rsid w:val="00F94579"/>
    <w:rsid w:val="00FA1917"/>
    <w:rsid w:val="00FA2B08"/>
    <w:rsid w:val="00FA33B3"/>
    <w:rsid w:val="00FA3BDB"/>
    <w:rsid w:val="00FB433D"/>
    <w:rsid w:val="00FB4E04"/>
    <w:rsid w:val="00FB7097"/>
    <w:rsid w:val="00FC2333"/>
    <w:rsid w:val="00FD2374"/>
    <w:rsid w:val="00FD2A0F"/>
    <w:rsid w:val="00FD4E77"/>
    <w:rsid w:val="00FD6679"/>
    <w:rsid w:val="00FE2635"/>
    <w:rsid w:val="00FE52AC"/>
    <w:rsid w:val="00FE7892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2657BA56-713D-4C1F-A429-12A24E58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60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Naglaeno">
    <w:name w:val="Strong"/>
    <w:basedOn w:val="Zadanifontodlomka"/>
    <w:uiPriority w:val="22"/>
    <w:qFormat/>
    <w:rsid w:val="00C12825"/>
    <w:rPr>
      <w:b/>
      <w:bCs/>
    </w:rPr>
  </w:style>
  <w:style w:type="character" w:styleId="Istaknuto">
    <w:name w:val="Emphasis"/>
    <w:basedOn w:val="Zadanifontodlomka"/>
    <w:uiPriority w:val="20"/>
    <w:qFormat/>
    <w:rsid w:val="00C12825"/>
    <w:rPr>
      <w:i/>
      <w:iCs/>
    </w:rPr>
  </w:style>
  <w:style w:type="character" w:customStyle="1" w:styleId="Naslov1Char">
    <w:name w:val="Naslov 1 Char"/>
    <w:basedOn w:val="Zadanifontodlomka"/>
    <w:link w:val="Naslov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B60FC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0FC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8B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uiPriority w:val="99"/>
    <w:semiHidden/>
    <w:unhideWhenUsed/>
    <w:rsid w:val="00EB1B0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2402</Words>
  <Characters>13693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Nikolina Mijić</cp:lastModifiedBy>
  <cp:revision>31</cp:revision>
  <cp:lastPrinted>2025-07-24T07:10:00Z</cp:lastPrinted>
  <dcterms:created xsi:type="dcterms:W3CDTF">2024-07-19T08:50:00Z</dcterms:created>
  <dcterms:modified xsi:type="dcterms:W3CDTF">2025-07-24T07:45:00Z</dcterms:modified>
</cp:coreProperties>
</file>