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D1801">
      <w:pPr>
        <w:spacing w:after="0" w:line="240" w:lineRule="auto"/>
        <w:rPr>
          <w:rFonts w:cs="Calibri"/>
          <w:b/>
          <w:bCs/>
        </w:rPr>
      </w:pPr>
      <w:bookmarkStart w:id="0" w:name="_Hlk107255613"/>
    </w:p>
    <w:p w14:paraId="353D8225">
      <w:pPr>
        <w:spacing w:after="0" w:line="240" w:lineRule="auto"/>
        <w:rPr>
          <w:rFonts w:cs="Calibri"/>
          <w:b/>
          <w:bCs/>
        </w:rPr>
      </w:pPr>
    </w:p>
    <w:p w14:paraId="5D2D68BB">
      <w:pPr>
        <w:spacing w:after="0" w:line="240" w:lineRule="auto"/>
        <w:rPr>
          <w:rFonts w:hint="default" w:ascii="Calibri" w:hAnsi="Calibri" w:cs="Calibri"/>
          <w:b/>
          <w:bCs/>
        </w:rPr>
      </w:pPr>
      <w:r>
        <w:rPr>
          <w:rFonts w:hint="default" w:ascii="Calibri" w:hAnsi="Calibri" w:cs="Calibri"/>
          <w:b/>
          <w:bCs/>
        </w:rPr>
        <w:t>C</w:t>
      </w:r>
      <w:bookmarkEnd w:id="0"/>
      <w:r>
        <w:rPr>
          <w:rFonts w:hint="default" w:ascii="Calibri" w:hAnsi="Calibri" w:cs="Calibri"/>
          <w:b/>
          <w:bCs/>
        </w:rPr>
        <w:t xml:space="preserve">ENTAR ZA PRUŽANJE USLUGA </w:t>
      </w:r>
    </w:p>
    <w:p w14:paraId="5D2D68BC">
      <w:pPr>
        <w:spacing w:after="0" w:line="240" w:lineRule="auto"/>
        <w:rPr>
          <w:rFonts w:hint="default" w:ascii="Calibri" w:hAnsi="Calibri" w:cs="Calibri"/>
          <w:b/>
          <w:bCs/>
        </w:rPr>
      </w:pPr>
      <w:r>
        <w:rPr>
          <w:rFonts w:hint="default" w:ascii="Calibri" w:hAnsi="Calibri" w:cs="Calibri"/>
          <w:b/>
          <w:bCs/>
        </w:rPr>
        <w:t>U ZAJEDNICI GRADA CRIKVENICE</w:t>
      </w:r>
    </w:p>
    <w:p w14:paraId="165EF531">
      <w:pPr>
        <w:spacing w:after="0" w:line="240" w:lineRule="auto"/>
        <w:rPr>
          <w:rFonts w:hint="default" w:ascii="Calibri" w:hAnsi="Calibri" w:cs="Calibri"/>
        </w:rPr>
      </w:pPr>
      <w:r>
        <w:rPr>
          <w:rFonts w:hint="default" w:ascii="Calibri" w:hAnsi="Calibri" w:cs="Calibri"/>
        </w:rPr>
        <w:t>OIB: 78173045800</w:t>
      </w:r>
    </w:p>
    <w:p w14:paraId="6028512E">
      <w:pPr>
        <w:spacing w:after="0" w:line="240" w:lineRule="auto"/>
        <w:rPr>
          <w:rFonts w:hint="default" w:ascii="Calibri" w:hAnsi="Calibri" w:cs="Calibri"/>
        </w:rPr>
      </w:pPr>
      <w:r>
        <w:rPr>
          <w:rFonts w:hint="default" w:ascii="Calibri" w:hAnsi="Calibri" w:cs="Calibri"/>
        </w:rPr>
        <w:t>Kralja Tomislava 85a</w:t>
      </w:r>
    </w:p>
    <w:p w14:paraId="26B58762">
      <w:pPr>
        <w:spacing w:after="0" w:line="240" w:lineRule="auto"/>
        <w:rPr>
          <w:rFonts w:hint="default" w:ascii="Calibri" w:hAnsi="Calibri" w:cs="Calibri"/>
        </w:rPr>
      </w:pPr>
      <w:r>
        <w:rPr>
          <w:rFonts w:hint="default" w:ascii="Calibri" w:hAnsi="Calibri" w:cs="Calibri"/>
        </w:rPr>
        <w:t>51260 Crikvenica</w:t>
      </w:r>
    </w:p>
    <w:p w14:paraId="5D2D68BD">
      <w:pPr>
        <w:spacing w:after="0" w:line="360" w:lineRule="auto"/>
        <w:rPr>
          <w:rFonts w:hint="default" w:ascii="Calibri" w:hAnsi="Calibri" w:cs="Calibri"/>
          <w:b/>
          <w:bCs/>
        </w:rPr>
      </w:pPr>
    </w:p>
    <w:p w14:paraId="5D2D68BE">
      <w:pPr>
        <w:spacing w:after="0" w:line="240" w:lineRule="auto"/>
        <w:rPr>
          <w:rFonts w:hint="default" w:ascii="Calibri" w:hAnsi="Calibri" w:cs="Calibri"/>
          <w:b/>
          <w:bCs/>
          <w:color w:val="auto"/>
          <w:lang w:val="hr-HR"/>
        </w:rPr>
      </w:pPr>
      <w:r>
        <w:rPr>
          <w:rFonts w:hint="default" w:ascii="Calibri" w:hAnsi="Calibri" w:cs="Calibri"/>
          <w:b/>
          <w:bCs/>
          <w:color w:val="auto"/>
        </w:rPr>
        <w:t>KLASA: 400-01/22-01/0</w:t>
      </w:r>
      <w:r>
        <w:rPr>
          <w:rFonts w:hint="default" w:ascii="Calibri" w:hAnsi="Calibri" w:cs="Calibri"/>
          <w:b/>
          <w:bCs/>
          <w:color w:val="auto"/>
          <w:lang w:val="hr-HR"/>
        </w:rPr>
        <w:t>4</w:t>
      </w:r>
    </w:p>
    <w:p w14:paraId="5D2D68BF">
      <w:pPr>
        <w:spacing w:after="0" w:line="240" w:lineRule="auto"/>
        <w:rPr>
          <w:rFonts w:hint="default" w:ascii="Calibri" w:hAnsi="Calibri" w:cs="Calibri"/>
          <w:b/>
          <w:bCs/>
          <w:color w:val="auto"/>
        </w:rPr>
      </w:pPr>
      <w:r>
        <w:rPr>
          <w:rFonts w:hint="default" w:ascii="Calibri" w:hAnsi="Calibri" w:cs="Calibri"/>
          <w:b/>
          <w:bCs/>
          <w:color w:val="auto"/>
        </w:rPr>
        <w:t xml:space="preserve">URBROJ: </w:t>
      </w:r>
      <w:r>
        <w:rPr>
          <w:rFonts w:hint="default" w:ascii="Calibri" w:hAnsi="Calibri"/>
          <w:b/>
          <w:bCs/>
          <w:color w:val="auto"/>
        </w:rPr>
        <w:t>2170-1-22-01-01-25-6</w:t>
      </w:r>
    </w:p>
    <w:p w14:paraId="5D2D68C0">
      <w:pPr>
        <w:spacing w:after="0" w:line="240" w:lineRule="auto"/>
        <w:rPr>
          <w:rFonts w:hint="default" w:ascii="Calibri" w:hAnsi="Calibri" w:eastAsia="Times New Roman" w:cs="Calibri"/>
          <w:b/>
          <w:bCs/>
          <w:color w:val="FF0000"/>
          <w:lang w:val="en-US" w:eastAsia="hr-HR"/>
        </w:rPr>
      </w:pPr>
      <w:r>
        <w:rPr>
          <w:rFonts w:hint="default" w:ascii="Calibri" w:hAnsi="Calibri" w:cs="Calibri"/>
          <w:b/>
          <w:bCs/>
          <w:color w:val="auto"/>
        </w:rPr>
        <w:t xml:space="preserve">Crikvenica </w:t>
      </w:r>
      <w:r>
        <w:rPr>
          <w:rFonts w:hint="default" w:ascii="Calibri" w:hAnsi="Calibri" w:cs="Calibri"/>
          <w:b/>
          <w:bCs/>
          <w:color w:val="auto"/>
          <w:lang w:val="hr-HR"/>
        </w:rPr>
        <w:t>21</w:t>
      </w:r>
      <w:r>
        <w:rPr>
          <w:rFonts w:hint="default" w:ascii="Calibri" w:hAnsi="Calibri" w:cs="Calibri"/>
          <w:b/>
          <w:bCs/>
          <w:color w:val="auto"/>
        </w:rPr>
        <w:t>.11.2025.</w:t>
      </w:r>
      <w:r>
        <w:rPr>
          <w:rFonts w:hint="default" w:ascii="Calibri" w:hAnsi="Calibri" w:eastAsia="Times New Roman" w:cs="Calibri"/>
          <w:b/>
          <w:bCs/>
          <w:color w:val="auto"/>
          <w:lang w:eastAsia="hr-HR"/>
        </w:rPr>
        <w:t xml:space="preserve"> </w:t>
      </w:r>
      <w:r>
        <w:rPr>
          <w:rFonts w:hint="default" w:ascii="Calibri" w:hAnsi="Calibri" w:cs="Calibri"/>
          <w:color w:val="auto"/>
        </w:rPr>
        <mc:AlternateContent>
          <mc:Choice Requires="wps">
            <w:drawing>
              <wp:anchor distT="0" distB="0" distL="114300" distR="114300" simplePos="0" relativeHeight="251659264" behindDoc="0" locked="0" layoutInCell="0" allowOverlap="1">
                <wp:simplePos x="0" y="0"/>
                <wp:positionH relativeFrom="page">
                  <wp:posOffset>3679825</wp:posOffset>
                </wp:positionH>
                <wp:positionV relativeFrom="paragraph">
                  <wp:posOffset>-366395</wp:posOffset>
                </wp:positionV>
                <wp:extent cx="3352800" cy="894080"/>
                <wp:effectExtent l="0" t="0" r="0" b="0"/>
                <wp:wrapSquare wrapText="bothSides"/>
                <wp:docPr id="1" name="Frame9"/>
                <wp:cNvGraphicFramePr/>
                <a:graphic xmlns:a="http://schemas.openxmlformats.org/drawingml/2006/main">
                  <a:graphicData uri="http://schemas.microsoft.com/office/word/2010/wordprocessingShape">
                    <wps:wsp>
                      <wps:cNvSpPr txBox="1"/>
                      <wps:spPr>
                        <a:xfrm>
                          <a:off x="0" y="0"/>
                          <a:ext cx="3352800" cy="894080"/>
                        </a:xfrm>
                        <a:prstGeom prst="rect">
                          <a:avLst/>
                        </a:prstGeom>
                        <a:solidFill>
                          <a:srgbClr val="FFFFFF">
                            <a:alpha val="0"/>
                          </a:srgbClr>
                        </a:solidFill>
                      </wps:spPr>
                      <wps:txbx>
                        <w:txbxContent>
                          <w:tbl>
                            <w:tblPr>
                              <w:tblStyle w:val="5"/>
                              <w:tblW w:w="5280" w:type="dxa"/>
                              <w:tblInd w:w="0" w:type="dxa"/>
                              <w:tblLayout w:type="fixed"/>
                              <w:tblCellMar>
                                <w:top w:w="0" w:type="dxa"/>
                                <w:left w:w="108" w:type="dxa"/>
                                <w:bottom w:w="0" w:type="dxa"/>
                                <w:right w:w="108" w:type="dxa"/>
                              </w:tblCellMar>
                            </w:tblPr>
                            <w:tblGrid>
                              <w:gridCol w:w="5280"/>
                            </w:tblGrid>
                            <w:tr w14:paraId="5D2D6AD5">
                              <w:tblPrEx>
                                <w:tblCellMar>
                                  <w:top w:w="0" w:type="dxa"/>
                                  <w:left w:w="108" w:type="dxa"/>
                                  <w:bottom w:w="0" w:type="dxa"/>
                                  <w:right w:w="108" w:type="dxa"/>
                                </w:tblCellMar>
                              </w:tblPrEx>
                              <w:trPr>
                                <w:trHeight w:val="1408" w:hRule="atLeast"/>
                              </w:trPr>
                              <w:tc>
                                <w:tcPr>
                                  <w:tcW w:w="5280" w:type="dxa"/>
                                </w:tcPr>
                                <w:p w14:paraId="5D2D6AD4">
                                  <w:pPr>
                                    <w:contextualSpacing/>
                                    <w:rPr>
                                      <w:rFonts w:ascii="PDF417x" w:hAnsi="PDF417x" w:cs="Arial"/>
                                      <w:sz w:val="24"/>
                                      <w:szCs w:val="24"/>
                                    </w:rPr>
                                  </w:pPr>
                                </w:p>
                              </w:tc>
                            </w:tr>
                          </w:tbl>
                          <w:p w14:paraId="5D2D6B49"/>
                        </w:txbxContent>
                      </wps:txbx>
                      <wps:bodyPr lIns="0" tIns="0" rIns="0" bIns="0" anchor="t">
                        <a:noAutofit/>
                      </wps:bodyPr>
                    </wps:wsp>
                  </a:graphicData>
                </a:graphic>
              </wp:anchor>
            </w:drawing>
          </mc:Choice>
          <mc:Fallback>
            <w:pict>
              <v:shape id="Frame9" o:spid="_x0000_s1026" o:spt="202" type="#_x0000_t202" style="position:absolute;left:0pt;margin-left:289.75pt;margin-top:-28.85pt;height:70.4pt;width:264pt;mso-position-horizontal-relative:page;mso-wrap-distance-bottom:0pt;mso-wrap-distance-left:9pt;mso-wrap-distance-right:9pt;mso-wrap-distance-top:0pt;z-index:251659264;mso-width-relative:page;mso-height-relative:page;" fillcolor="#FFFFFF" filled="t" stroked="f" coordsize="21600,21600" o:allowincell="f" o:gfxdata="UEsDBAoAAAAAAIdO4kAAAAAAAAAAAAAAAAAEAAAAZHJzL1BLAwQUAAAACACHTuJA7/uUOdgAAAAL&#10;AQAADwAAAGRycy9kb3ducmV2LnhtbE2Py07DMBBF90j8gzVI7Fo7rYLTEKcSRbBFBKRu3XgaR4nH&#10;Uew++HvcFSxn5ujOudX26kZ2xjn0nhRkSwEMqfWmp07B99fbogAWoiajR0+o4AcDbOv7u0qXxl/o&#10;E89N7FgKoVBqBTbGqeQ8tBadDks/IaXb0c9OxzTOHTezvqRwN/KVEE/c6Z7SB6sn3Flsh+bkFKw/&#10;VnIf3pvX3bTHzVCEl+FIVqnHh0w8A4t4jX8w3PSTOtTJ6eBPZAIbFeRykydUwSKXEtiNyIRMq4OC&#10;Yp0Bryv+v0P9C1BLAwQUAAAACACHTuJAsCxQNMkBAAC0AwAADgAAAGRycy9lMm9Eb2MueG1srVPB&#10;btswDL0P2D8Iui92021IjThFtyDDgGEb0PUDZFmOBUiiICqx8/ejZDstuksP80GiSOqR74ne3o/W&#10;sLMKqMHV/GZVcqachFa7Y82f/hw+bDjDKFwrDDhV84tCfr97/247+EqtoQfTqsAIxGE1+Jr3Mfqq&#10;KFD2ygpcgVeOgh0EKyIdw7FogxgI3ZpiXZafiwFC6wNIhUje/RTkM2J4CyB0nZZqD/JklYsTalBG&#10;RKKEvfbId7nbrlMy/uo6VJGZmhPTmFcqQnaT1mK3FdUxCN9rObcg3tLCK05WaEdFr1B7EQU7Bf0P&#10;lNUyAEIXVxJsMRHJihCLm/KVNo+98CpzIanRX0XH/wcrf55/B6ZbmgTOnLD04IdA211SZvBYUcKj&#10;p5Q4foExZc1+JGciPHbBpp2oMIqTrperrmqMTJLz9vbTelNSSFJsc/ex3GThi+fbPmD8psCyZNQ8&#10;0LtlOcX5B0aqSKlLSiqGYHR70MbkQzg2X01gZ0FvfMjfdNf4XkzepRxOqRnvBUaRiE6EkhXHZpxZ&#10;NtBeiLz57kjzND+LERajWQzhZA80WVPjDh5OETqdm0+gExJVTgd6zNzDPHhpWl6ec9bzz7b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7lDnYAAAACwEAAA8AAAAAAAAAAQAgAAAAIgAAAGRycy9k&#10;b3ducmV2LnhtbFBLAQIUABQAAAAIAIdO4kCwLFA0yQEAALQDAAAOAAAAAAAAAAEAIAAAACcBAABk&#10;cnMvZTJvRG9jLnhtbFBLBQYAAAAABgAGAFkBAABiBQAAAAA=&#10;">
                <v:fill on="t" opacity="0f" focussize="0,0"/>
                <v:stroke on="f"/>
                <v:imagedata o:title=""/>
                <o:lock v:ext="edit" aspectratio="f"/>
                <v:textbox inset="0mm,0mm,0mm,0mm">
                  <w:txbxContent>
                    <w:tbl>
                      <w:tblPr>
                        <w:tblStyle w:val="5"/>
                        <w:tblW w:w="5280" w:type="dxa"/>
                        <w:tblInd w:w="0" w:type="dxa"/>
                        <w:tblLayout w:type="fixed"/>
                        <w:tblCellMar>
                          <w:top w:w="0" w:type="dxa"/>
                          <w:left w:w="108" w:type="dxa"/>
                          <w:bottom w:w="0" w:type="dxa"/>
                          <w:right w:w="108" w:type="dxa"/>
                        </w:tblCellMar>
                      </w:tblPr>
                      <w:tblGrid>
                        <w:gridCol w:w="5280"/>
                      </w:tblGrid>
                      <w:tr w14:paraId="5D2D6AD5">
                        <w:tblPrEx>
                          <w:tblCellMar>
                            <w:top w:w="0" w:type="dxa"/>
                            <w:left w:w="108" w:type="dxa"/>
                            <w:bottom w:w="0" w:type="dxa"/>
                            <w:right w:w="108" w:type="dxa"/>
                          </w:tblCellMar>
                        </w:tblPrEx>
                        <w:trPr>
                          <w:trHeight w:val="1408" w:hRule="atLeast"/>
                        </w:trPr>
                        <w:tc>
                          <w:tcPr>
                            <w:tcW w:w="5280" w:type="dxa"/>
                          </w:tcPr>
                          <w:p w14:paraId="5D2D6AD4">
                            <w:pPr>
                              <w:contextualSpacing/>
                              <w:rPr>
                                <w:rFonts w:ascii="PDF417x" w:hAnsi="PDF417x" w:cs="Arial"/>
                                <w:sz w:val="24"/>
                                <w:szCs w:val="24"/>
                              </w:rPr>
                            </w:pPr>
                          </w:p>
                        </w:tc>
                      </w:tr>
                    </w:tbl>
                    <w:p w14:paraId="5D2D6B49"/>
                  </w:txbxContent>
                </v:textbox>
                <w10:wrap type="square"/>
              </v:shape>
            </w:pict>
          </mc:Fallback>
        </mc:AlternateContent>
      </w:r>
      <w:r>
        <w:rPr>
          <w:rFonts w:hint="default" w:ascii="Calibri" w:hAnsi="Calibri" w:eastAsia="Times New Roman" w:cs="Calibri"/>
          <w:b/>
          <w:bCs/>
          <w:color w:val="auto"/>
          <w:lang w:val="en-US" w:eastAsia="hr-HR"/>
        </w:rPr>
        <w:tab/>
        <w:t/>
      </w:r>
      <w:r>
        <w:rPr>
          <w:rFonts w:hint="default" w:ascii="Calibri" w:hAnsi="Calibri" w:eastAsia="Times New Roman" w:cs="Calibri"/>
          <w:b/>
          <w:bCs/>
          <w:color w:val="auto"/>
          <w:lang w:val="en-US" w:eastAsia="hr-HR"/>
        </w:rPr>
        <w:tab/>
      </w:r>
      <w:r>
        <w:rPr>
          <w:rFonts w:hint="default" w:ascii="Calibri" w:hAnsi="Calibri" w:eastAsia="Times New Roman" w:cs="Calibri"/>
          <w:b/>
          <w:bCs/>
          <w:color w:val="FF0000"/>
          <w:lang w:val="en-US" w:eastAsia="hr-HR"/>
        </w:rPr>
        <w:tab/>
      </w:r>
    </w:p>
    <w:p w14:paraId="4AF73287">
      <w:pPr>
        <w:spacing w:after="0" w:line="240" w:lineRule="auto"/>
        <w:rPr>
          <w:rFonts w:hint="default" w:ascii="Calibri" w:hAnsi="Calibri" w:eastAsia="Times New Roman" w:cs="Calibri"/>
          <w:b/>
          <w:bCs/>
          <w:color w:val="FF0000"/>
          <w:lang w:val="en-US" w:eastAsia="hr-HR"/>
        </w:rPr>
      </w:pPr>
      <w:r>
        <w:rPr>
          <w:rFonts w:ascii="SimSun" w:hAnsi="SimSun" w:eastAsia="SimSun" w:cs="SimSun"/>
          <w:sz w:val="24"/>
          <w:szCs w:val="24"/>
        </w:rPr>
        <w:drawing>
          <wp:inline distT="0" distB="0" distL="114300" distR="114300">
            <wp:extent cx="1143000" cy="304800"/>
            <wp:effectExtent l="0" t="0" r="0" b="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7"/>
                    <a:stretch>
                      <a:fillRect/>
                    </a:stretch>
                  </pic:blipFill>
                  <pic:spPr>
                    <a:xfrm>
                      <a:off x="0" y="0"/>
                      <a:ext cx="1143000" cy="304800"/>
                    </a:xfrm>
                    <a:prstGeom prst="rect">
                      <a:avLst/>
                    </a:prstGeom>
                    <a:noFill/>
                    <a:ln w="9525">
                      <a:noFill/>
                    </a:ln>
                  </pic:spPr>
                </pic:pic>
              </a:graphicData>
            </a:graphic>
          </wp:inline>
        </w:drawing>
      </w:r>
    </w:p>
    <w:p w14:paraId="5D2D68C1">
      <w:pPr>
        <w:spacing w:line="320" w:lineRule="exact"/>
        <w:rPr>
          <w:rFonts w:hint="default" w:ascii="Calibri" w:hAnsi="Calibri" w:eastAsia="Times New Roman" w:cs="Calibri"/>
        </w:rPr>
      </w:pPr>
    </w:p>
    <w:p w14:paraId="5D2D68C2">
      <w:pPr>
        <w:spacing w:after="0"/>
        <w:rPr>
          <w:rFonts w:hint="default" w:ascii="Calibri" w:hAnsi="Calibri" w:cs="Calibri"/>
        </w:rPr>
      </w:pPr>
    </w:p>
    <w:p w14:paraId="5D2D68C3">
      <w:pPr>
        <w:spacing w:after="0"/>
        <w:rPr>
          <w:rFonts w:hint="default" w:ascii="Calibri" w:hAnsi="Calibri" w:cs="Calibri"/>
          <w:b/>
        </w:rPr>
      </w:pPr>
    </w:p>
    <w:p w14:paraId="5D2D68C4">
      <w:pPr>
        <w:spacing w:after="0"/>
        <w:ind w:firstLine="708"/>
        <w:rPr>
          <w:rFonts w:hint="default" w:ascii="Calibri" w:hAnsi="Calibri" w:cs="Calibri"/>
          <w:b/>
        </w:rPr>
      </w:pPr>
      <w:r>
        <w:rPr>
          <w:rFonts w:hint="default" w:ascii="Calibri" w:hAnsi="Calibri" w:cs="Calibri"/>
          <w:b/>
        </w:rPr>
        <w:tab/>
      </w:r>
      <w:r>
        <w:rPr>
          <w:rFonts w:hint="default" w:ascii="Calibri" w:hAnsi="Calibri" w:cs="Calibri"/>
          <w:b/>
        </w:rPr>
        <w:tab/>
      </w:r>
      <w:r>
        <w:rPr>
          <w:rFonts w:hint="default" w:ascii="Calibri" w:hAnsi="Calibri" w:cs="Calibri"/>
          <w:b/>
        </w:rPr>
        <w:tab/>
      </w:r>
      <w:r>
        <w:rPr>
          <w:rFonts w:hint="default" w:ascii="Calibri" w:hAnsi="Calibri" w:cs="Calibri"/>
          <w:b/>
        </w:rPr>
        <w:tab/>
      </w:r>
      <w:r>
        <w:rPr>
          <w:rFonts w:hint="default" w:ascii="Calibri" w:hAnsi="Calibri" w:cs="Calibri"/>
          <w:b/>
        </w:rPr>
        <w:tab/>
      </w:r>
      <w:r>
        <w:rPr>
          <w:rFonts w:hint="default" w:ascii="Calibri" w:hAnsi="Calibri" w:cs="Calibri"/>
          <w:b/>
        </w:rPr>
        <w:tab/>
      </w:r>
      <w:r>
        <w:rPr>
          <w:rFonts w:hint="default" w:ascii="Calibri" w:hAnsi="Calibri" w:cs="Calibri"/>
          <w:b/>
        </w:rPr>
        <w:t>GRAD CRIKVENICA</w:t>
      </w:r>
    </w:p>
    <w:p w14:paraId="5D2D68C5">
      <w:pPr>
        <w:spacing w:after="0"/>
        <w:ind w:left="4956"/>
        <w:rPr>
          <w:rFonts w:hint="default" w:ascii="Calibri" w:hAnsi="Calibri" w:cs="Calibri"/>
          <w:b/>
        </w:rPr>
      </w:pPr>
      <w:r>
        <w:rPr>
          <w:rFonts w:hint="default" w:ascii="Calibri" w:hAnsi="Calibri" w:cs="Calibri"/>
          <w:b/>
        </w:rPr>
        <w:t xml:space="preserve">Upravni odjel za društvene djelatnosti i </w:t>
      </w:r>
      <w:bookmarkStart w:id="10" w:name="_GoBack"/>
      <w:bookmarkEnd w:id="10"/>
      <w:r>
        <w:rPr>
          <w:rFonts w:hint="default" w:ascii="Calibri" w:hAnsi="Calibri" w:cs="Calibri"/>
          <w:b/>
        </w:rPr>
        <w:t>lokalnu samoupravu</w:t>
      </w:r>
    </w:p>
    <w:p w14:paraId="5D2D68C6">
      <w:pPr>
        <w:spacing w:after="0"/>
        <w:ind w:firstLine="708"/>
        <w:rPr>
          <w:rFonts w:hint="default" w:ascii="Calibri" w:hAnsi="Calibri" w:cs="Calibri"/>
        </w:rPr>
      </w:pPr>
    </w:p>
    <w:p w14:paraId="5D2D68C7">
      <w:pPr>
        <w:spacing w:after="0"/>
        <w:ind w:left="1485" w:hanging="1485"/>
        <w:rPr>
          <w:rFonts w:hint="default" w:ascii="Calibri" w:hAnsi="Calibri" w:cs="Calibri"/>
          <w:b/>
        </w:rPr>
      </w:pPr>
    </w:p>
    <w:p w14:paraId="5D2D68C8">
      <w:pPr>
        <w:spacing w:after="0"/>
        <w:ind w:left="1485" w:hanging="1485"/>
        <w:jc w:val="center"/>
        <w:rPr>
          <w:rFonts w:hint="default" w:ascii="Calibri" w:hAnsi="Calibri" w:cs="Calibri"/>
          <w:b/>
        </w:rPr>
      </w:pPr>
    </w:p>
    <w:p w14:paraId="5D2D68C9">
      <w:pPr>
        <w:spacing w:after="0"/>
        <w:ind w:left="1485" w:hanging="1485"/>
        <w:jc w:val="center"/>
        <w:rPr>
          <w:rFonts w:hint="default" w:ascii="Calibri" w:hAnsi="Calibri" w:cs="Calibri"/>
          <w:b/>
        </w:rPr>
      </w:pPr>
    </w:p>
    <w:p w14:paraId="5D2D68CA">
      <w:pPr>
        <w:spacing w:after="0"/>
        <w:rPr>
          <w:rFonts w:hint="default" w:ascii="Calibri" w:hAnsi="Calibri" w:cs="Calibri"/>
          <w:b/>
        </w:rPr>
      </w:pPr>
    </w:p>
    <w:p w14:paraId="09BC4EDE">
      <w:pPr>
        <w:spacing w:after="0"/>
        <w:jc w:val="center"/>
        <w:rPr>
          <w:rFonts w:hint="default" w:ascii="Calibri" w:hAnsi="Calibri" w:cs="Calibri"/>
          <w:b/>
          <w:sz w:val="24"/>
          <w:szCs w:val="24"/>
        </w:rPr>
      </w:pPr>
    </w:p>
    <w:p w14:paraId="0B294C86">
      <w:pPr>
        <w:spacing w:after="0"/>
        <w:jc w:val="center"/>
        <w:rPr>
          <w:rFonts w:hint="default" w:ascii="Calibri" w:hAnsi="Calibri" w:cs="Calibri"/>
          <w:b/>
          <w:sz w:val="24"/>
          <w:szCs w:val="24"/>
        </w:rPr>
      </w:pPr>
      <w:r>
        <w:rPr>
          <w:rFonts w:hint="default" w:ascii="Calibri" w:hAnsi="Calibri" w:cs="Calibri"/>
          <w:b/>
          <w:sz w:val="24"/>
          <w:szCs w:val="24"/>
        </w:rPr>
        <w:t>PREDMET: OBRAZLOŽENJE PRIJEDLOGA II. IZMJENE FINANCIJSKOG PLANA ZA RAZDOBLJE 2025. - 2027.</w:t>
      </w:r>
    </w:p>
    <w:p w14:paraId="5D2D68CC">
      <w:pPr>
        <w:spacing w:after="0"/>
        <w:ind w:left="1416" w:hanging="1416"/>
        <w:jc w:val="center"/>
        <w:rPr>
          <w:rFonts w:hint="default" w:ascii="Calibri" w:hAnsi="Calibri" w:cs="Calibri"/>
          <w:b/>
        </w:rPr>
      </w:pPr>
    </w:p>
    <w:p w14:paraId="348EFA8A">
      <w:pPr>
        <w:spacing w:after="0" w:line="240" w:lineRule="auto"/>
        <w:rPr>
          <w:rFonts w:hint="default" w:ascii="Calibri" w:hAnsi="Calibri" w:cs="Calibri"/>
          <w:b/>
          <w:sz w:val="24"/>
          <w:szCs w:val="24"/>
        </w:rPr>
      </w:pPr>
    </w:p>
    <w:p w14:paraId="463C19CA">
      <w:pPr>
        <w:spacing w:after="0" w:line="240" w:lineRule="auto"/>
        <w:rPr>
          <w:rFonts w:hint="default" w:ascii="Calibri" w:hAnsi="Calibri" w:cs="Calibri"/>
          <w:b/>
          <w:sz w:val="24"/>
          <w:szCs w:val="24"/>
        </w:rPr>
      </w:pPr>
    </w:p>
    <w:p w14:paraId="69C8E7F0">
      <w:pPr>
        <w:spacing w:after="0" w:line="240" w:lineRule="auto"/>
        <w:rPr>
          <w:rFonts w:hint="default" w:ascii="Calibri" w:hAnsi="Calibri" w:cs="Calibri"/>
          <w:b/>
          <w:sz w:val="24"/>
          <w:szCs w:val="24"/>
        </w:rPr>
      </w:pPr>
      <w:r>
        <w:rPr>
          <w:rFonts w:hint="default" w:ascii="Calibri" w:hAnsi="Calibri" w:cs="Calibri"/>
          <w:b/>
          <w:sz w:val="24"/>
          <w:szCs w:val="24"/>
        </w:rPr>
        <w:t>RAZDJEL: 001 UPRAVNI ODJEL ZA DRUŠTVENE DJELATNOSTI I LOKALNU SAMOUPRAVU</w:t>
      </w:r>
    </w:p>
    <w:p w14:paraId="5B76C1DF">
      <w:pPr>
        <w:spacing w:after="0" w:line="240" w:lineRule="auto"/>
        <w:rPr>
          <w:rFonts w:hint="default" w:ascii="Calibri" w:hAnsi="Calibri" w:cs="Calibri"/>
          <w:b/>
          <w:sz w:val="24"/>
          <w:szCs w:val="24"/>
        </w:rPr>
      </w:pPr>
      <w:r>
        <w:rPr>
          <w:rFonts w:hint="default" w:ascii="Calibri" w:hAnsi="Calibri" w:cs="Calibri"/>
          <w:b/>
          <w:sz w:val="24"/>
          <w:szCs w:val="24"/>
        </w:rPr>
        <w:t xml:space="preserve">GLAVA: </w:t>
      </w:r>
      <w:r>
        <w:rPr>
          <w:rFonts w:hint="default" w:ascii="Calibri" w:hAnsi="Calibri" w:cs="Calibri"/>
          <w:b/>
          <w:bCs/>
          <w:sz w:val="24"/>
          <w:szCs w:val="24"/>
        </w:rPr>
        <w:t>00106 USTANOVE U SOCIJALNOJ SKRBI</w:t>
      </w:r>
    </w:p>
    <w:p w14:paraId="75F86020">
      <w:pPr>
        <w:autoSpaceDE w:val="0"/>
        <w:autoSpaceDN w:val="0"/>
        <w:adjustRightInd w:val="0"/>
        <w:rPr>
          <w:rFonts w:hint="default" w:ascii="Calibri" w:hAnsi="Calibri" w:cs="Calibri"/>
          <w:b/>
          <w:bCs/>
          <w:color w:val="FF0000"/>
          <w:sz w:val="24"/>
          <w:szCs w:val="24"/>
        </w:rPr>
      </w:pPr>
      <w:r>
        <w:rPr>
          <w:rFonts w:hint="default" w:ascii="Calibri" w:hAnsi="Calibri" w:cs="Calibri"/>
          <w:b/>
          <w:sz w:val="24"/>
          <w:szCs w:val="24"/>
        </w:rPr>
        <w:t xml:space="preserve">PRORAČUNSKI KORISNIK: </w:t>
      </w:r>
      <w:r>
        <w:rPr>
          <w:rFonts w:hint="default" w:ascii="Calibri" w:hAnsi="Calibri" w:cs="Calibri"/>
          <w:b/>
          <w:bCs/>
          <w:sz w:val="24"/>
          <w:szCs w:val="24"/>
        </w:rPr>
        <w:t>50073 CENTAR ZA PRUŽANJE USLUGA U ZAJEDNICI GRADA CRIKVENICE</w:t>
      </w:r>
    </w:p>
    <w:p w14:paraId="5D2D68CD">
      <w:pPr>
        <w:spacing w:after="0"/>
        <w:rPr>
          <w:rFonts w:hint="default" w:ascii="Calibri" w:hAnsi="Calibri" w:cs="Calibri"/>
          <w:b/>
          <w:sz w:val="32"/>
          <w:szCs w:val="32"/>
        </w:rPr>
      </w:pPr>
    </w:p>
    <w:p w14:paraId="5D2D68CE">
      <w:pPr>
        <w:spacing w:after="0"/>
        <w:rPr>
          <w:rFonts w:hint="default" w:ascii="Calibri" w:hAnsi="Calibri" w:cs="Calibri"/>
          <w:b/>
          <w:sz w:val="32"/>
          <w:szCs w:val="32"/>
        </w:rPr>
      </w:pPr>
    </w:p>
    <w:p w14:paraId="5D2D68CF">
      <w:pPr>
        <w:spacing w:after="0"/>
        <w:rPr>
          <w:rFonts w:hint="default" w:ascii="Calibri" w:hAnsi="Calibri" w:cs="Calibri"/>
          <w:b/>
          <w:sz w:val="32"/>
          <w:szCs w:val="32"/>
        </w:rPr>
      </w:pPr>
    </w:p>
    <w:p w14:paraId="5D2D68D0">
      <w:pPr>
        <w:spacing w:after="0"/>
        <w:rPr>
          <w:rFonts w:hint="default" w:ascii="Calibri" w:hAnsi="Calibri" w:cs="Calibri"/>
          <w:b/>
          <w:sz w:val="32"/>
          <w:szCs w:val="32"/>
        </w:rPr>
      </w:pPr>
    </w:p>
    <w:p w14:paraId="5D2D68D1">
      <w:pPr>
        <w:spacing w:after="0"/>
        <w:rPr>
          <w:rFonts w:hint="default" w:ascii="Calibri" w:hAnsi="Calibri" w:cs="Calibri"/>
          <w:b/>
          <w:sz w:val="32"/>
          <w:szCs w:val="32"/>
        </w:rPr>
      </w:pPr>
    </w:p>
    <w:p w14:paraId="5D2D68D2">
      <w:pPr>
        <w:spacing w:after="0"/>
        <w:rPr>
          <w:rFonts w:hint="default" w:ascii="Calibri" w:hAnsi="Calibri" w:cs="Calibri"/>
          <w:b/>
          <w:sz w:val="32"/>
          <w:szCs w:val="32"/>
        </w:rPr>
      </w:pPr>
    </w:p>
    <w:p w14:paraId="5D2D68D3">
      <w:pPr>
        <w:spacing w:after="0"/>
        <w:rPr>
          <w:rFonts w:hint="default" w:ascii="Calibri" w:hAnsi="Calibri" w:cs="Calibri"/>
          <w:b/>
          <w:sz w:val="32"/>
          <w:szCs w:val="32"/>
        </w:rPr>
      </w:pPr>
    </w:p>
    <w:p w14:paraId="5D2D68D4">
      <w:pPr>
        <w:spacing w:after="0"/>
        <w:rPr>
          <w:rFonts w:hint="default" w:ascii="Calibri" w:hAnsi="Calibri" w:cs="Calibri"/>
          <w:b/>
          <w:sz w:val="32"/>
          <w:szCs w:val="32"/>
        </w:rPr>
      </w:pPr>
    </w:p>
    <w:p w14:paraId="73009177">
      <w:pPr>
        <w:spacing w:after="0"/>
        <w:rPr>
          <w:rFonts w:hint="default" w:ascii="Calibri" w:hAnsi="Calibri" w:cs="Calibri"/>
          <w:b/>
          <w:sz w:val="32"/>
          <w:szCs w:val="32"/>
        </w:rPr>
      </w:pPr>
    </w:p>
    <w:p w14:paraId="5D2D68D5">
      <w:pPr>
        <w:spacing w:after="0"/>
        <w:rPr>
          <w:rFonts w:hint="default" w:ascii="Calibri" w:hAnsi="Calibri" w:cs="Calibri"/>
          <w:b/>
          <w:sz w:val="32"/>
          <w:szCs w:val="32"/>
        </w:rPr>
      </w:pPr>
    </w:p>
    <w:p w14:paraId="5D2D68E1">
      <w:pPr>
        <w:spacing w:after="0" w:line="240" w:lineRule="auto"/>
        <w:jc w:val="both"/>
        <w:rPr>
          <w:rFonts w:hint="default" w:ascii="Calibri" w:hAnsi="Calibri" w:cs="Calibri"/>
          <w:b/>
        </w:rPr>
      </w:pPr>
    </w:p>
    <w:p w14:paraId="5D2D68E2">
      <w:pPr>
        <w:numPr>
          <w:ilvl w:val="0"/>
          <w:numId w:val="1"/>
        </w:numPr>
        <w:spacing w:after="0" w:line="240" w:lineRule="auto"/>
        <w:jc w:val="both"/>
        <w:rPr>
          <w:rFonts w:hint="default" w:ascii="Calibri" w:hAnsi="Calibri" w:cs="Calibri"/>
          <w:b/>
        </w:rPr>
      </w:pPr>
      <w:r>
        <w:rPr>
          <w:rFonts w:hint="default" w:ascii="Calibri" w:hAnsi="Calibri" w:cs="Calibri"/>
          <w:b/>
        </w:rPr>
        <w:t>DJELOKRUG RADA</w:t>
      </w:r>
    </w:p>
    <w:p w14:paraId="5D2D68E3">
      <w:pPr>
        <w:spacing w:after="0" w:line="240" w:lineRule="auto"/>
        <w:jc w:val="both"/>
        <w:rPr>
          <w:rFonts w:hint="default" w:ascii="Calibri" w:hAnsi="Calibri" w:cs="Calibri"/>
          <w:b/>
        </w:rPr>
      </w:pPr>
    </w:p>
    <w:tbl>
      <w:tblPr>
        <w:tblStyle w:val="5"/>
        <w:tblW w:w="10348" w:type="dxa"/>
        <w:jc w:val="center"/>
        <w:tblLayout w:type="fixed"/>
        <w:tblCellMar>
          <w:top w:w="0" w:type="dxa"/>
          <w:left w:w="108" w:type="dxa"/>
          <w:bottom w:w="0" w:type="dxa"/>
          <w:right w:w="108" w:type="dxa"/>
        </w:tblCellMar>
      </w:tblPr>
      <w:tblGrid>
        <w:gridCol w:w="10348"/>
      </w:tblGrid>
      <w:tr w14:paraId="5D2D68FD">
        <w:tblPrEx>
          <w:tblCellMar>
            <w:top w:w="0" w:type="dxa"/>
            <w:left w:w="108" w:type="dxa"/>
            <w:bottom w:w="0" w:type="dxa"/>
            <w:right w:w="108" w:type="dxa"/>
          </w:tblCellMar>
        </w:tblPrEx>
        <w:trPr>
          <w:trHeight w:val="576" w:hRule="atLeast"/>
          <w:jc w:val="center"/>
        </w:trPr>
        <w:tc>
          <w:tcPr>
            <w:tcW w:w="10348" w:type="dxa"/>
            <w:tcBorders>
              <w:top w:val="single" w:color="000000" w:sz="4" w:space="0"/>
              <w:left w:val="single" w:color="000000" w:sz="4" w:space="0"/>
              <w:bottom w:val="single" w:color="000000" w:sz="4" w:space="0"/>
              <w:right w:val="single" w:color="000000" w:sz="4" w:space="0"/>
            </w:tcBorders>
          </w:tcPr>
          <w:p w14:paraId="5D2D68FA">
            <w:pPr>
              <w:widowControl w:val="0"/>
              <w:spacing w:after="0" w:line="240" w:lineRule="auto"/>
              <w:jc w:val="both"/>
              <w:rPr>
                <w:rFonts w:hint="default" w:ascii="Calibri" w:hAnsi="Calibri" w:eastAsia="Times New Roman" w:cs="Calibri"/>
                <w:sz w:val="20"/>
                <w:szCs w:val="20"/>
                <w:lang w:eastAsia="hr-HR"/>
              </w:rPr>
            </w:pPr>
          </w:p>
          <w:p w14:paraId="38C0DA3E">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Djelokrug rada CENTRA je unapređivanje i poboljšanje pružanja socijalnih usluga za starije i nemoćne osobe u Gradu Crikvenici, u skladu sa odredbama zakona i drugih propisa.</w:t>
            </w:r>
          </w:p>
          <w:p w14:paraId="59814235">
            <w:pPr>
              <w:widowControl w:val="0"/>
              <w:spacing w:after="0" w:line="240" w:lineRule="auto"/>
              <w:jc w:val="both"/>
              <w:rPr>
                <w:rFonts w:hint="default" w:ascii="Calibri" w:hAnsi="Calibri" w:cs="Calibri"/>
                <w:sz w:val="20"/>
                <w:szCs w:val="20"/>
              </w:rPr>
            </w:pPr>
            <w:r>
              <w:rPr>
                <w:rFonts w:hint="default" w:ascii="Calibri" w:hAnsi="Calibri" w:eastAsia="Times New Roman" w:cs="Calibri"/>
                <w:sz w:val="20"/>
                <w:szCs w:val="20"/>
                <w:lang w:eastAsia="hr-HR"/>
              </w:rPr>
              <w:t xml:space="preserve">Od 2010. godine Udruga </w:t>
            </w:r>
            <w:r>
              <w:rPr>
                <w:rFonts w:hint="default" w:ascii="Calibri" w:hAnsi="Calibri" w:eastAsia="Times New Roman" w:cs="Calibri"/>
                <w:i/>
                <w:sz w:val="20"/>
                <w:szCs w:val="20"/>
                <w:lang w:eastAsia="hr-HR"/>
              </w:rPr>
              <w:t>Pomoć u kući Grada Crikvenice</w:t>
            </w:r>
            <w:r>
              <w:rPr>
                <w:rFonts w:hint="default" w:ascii="Calibri" w:hAnsi="Calibri" w:eastAsia="Times New Roman" w:cs="Calibri"/>
                <w:sz w:val="20"/>
                <w:szCs w:val="20"/>
                <w:lang w:eastAsia="hr-HR"/>
              </w:rPr>
              <w:t xml:space="preserve"> organizira pružanje usluga pomoći u kući za starije i nemoćne osobe na području Grada Crikvenice sukladno utvrđenim kriterijima. </w:t>
            </w:r>
          </w:p>
          <w:p w14:paraId="4ED5C23F">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Osnivač Centra je Grad Crikvenica. Sjedište Centra je u ul. Kralja Tomislava 85a u Crikvenici.</w:t>
            </w:r>
          </w:p>
          <w:p w14:paraId="7989C04D">
            <w:pPr>
              <w:widowControl w:val="0"/>
              <w:spacing w:after="0" w:line="240" w:lineRule="auto"/>
              <w:jc w:val="both"/>
              <w:rPr>
                <w:rFonts w:hint="default" w:ascii="Calibri" w:hAnsi="Calibri" w:cs="Calibri"/>
                <w:sz w:val="20"/>
                <w:szCs w:val="20"/>
              </w:rPr>
            </w:pPr>
            <w:r>
              <w:rPr>
                <w:rFonts w:hint="default" w:ascii="Calibri" w:hAnsi="Calibri" w:eastAsia="Times New Roman" w:cs="Calibri"/>
                <w:sz w:val="20"/>
                <w:szCs w:val="20"/>
                <w:lang w:eastAsia="hr-HR"/>
              </w:rPr>
              <w:t xml:space="preserve">Tijekom nekoliko zadnjih godina djelovanja Udruga </w:t>
            </w:r>
            <w:r>
              <w:rPr>
                <w:rFonts w:hint="default" w:ascii="Calibri" w:hAnsi="Calibri" w:eastAsia="Times New Roman" w:cs="Calibri"/>
                <w:i/>
                <w:sz w:val="20"/>
                <w:szCs w:val="20"/>
                <w:lang w:eastAsia="hr-HR"/>
              </w:rPr>
              <w:t>Pomoć u kući Grada Crikvenice</w:t>
            </w:r>
            <w:r>
              <w:rPr>
                <w:rFonts w:hint="default" w:ascii="Calibri" w:hAnsi="Calibri" w:eastAsia="Times New Roman" w:cs="Calibri"/>
                <w:sz w:val="20"/>
                <w:szCs w:val="20"/>
                <w:lang w:eastAsia="hr-HR"/>
              </w:rPr>
              <w:t xml:space="preserve"> višestruko je opravdala svoje postojanje, što su pokazale provedene ankete prema građanima Crikvenice koji su Program Pomoć u kući ocijenili kao jedan od najznačajnijih i najkvalitetnijih projekata grada Crikvenice. </w:t>
            </w:r>
          </w:p>
          <w:p w14:paraId="34A34CE0">
            <w:pPr>
              <w:widowControl w:val="0"/>
              <w:spacing w:after="0" w:line="240" w:lineRule="auto"/>
              <w:jc w:val="both"/>
              <w:rPr>
                <w:rFonts w:hint="default" w:ascii="Calibri" w:hAnsi="Calibri" w:cs="Calibri"/>
                <w:sz w:val="20"/>
                <w:szCs w:val="20"/>
              </w:rPr>
            </w:pPr>
            <w:r>
              <w:rPr>
                <w:rFonts w:hint="default" w:ascii="Calibri" w:hAnsi="Calibri" w:eastAsia="Times New Roman" w:cs="Calibri"/>
                <w:sz w:val="20"/>
                <w:szCs w:val="20"/>
                <w:lang w:eastAsia="hr-HR"/>
              </w:rPr>
              <w:t xml:space="preserve">Udruga je dokazala svoju održivost te značajno doprinosi </w:t>
            </w:r>
            <w:r>
              <w:rPr>
                <w:rFonts w:hint="default" w:ascii="Calibri" w:hAnsi="Calibri" w:eastAsia="Times New Roman" w:cs="Calibri"/>
                <w:sz w:val="20"/>
                <w:szCs w:val="20"/>
                <w:lang w:val="en-US" w:eastAsia="hr-HR"/>
              </w:rPr>
              <w:t>r</w:t>
            </w:r>
            <w:r>
              <w:rPr>
                <w:rFonts w:hint="default" w:ascii="Calibri" w:hAnsi="Calibri" w:eastAsia="Times New Roman" w:cs="Calibri"/>
                <w:sz w:val="20"/>
                <w:szCs w:val="20"/>
                <w:lang w:eastAsia="hr-HR"/>
              </w:rPr>
              <w:t xml:space="preserve">azvoju Crikvenice kao inkluzivne, socijalno osjetljive zajednice i osigurava visoke lokalne nad standarde zaštite našim građanima. </w:t>
            </w:r>
          </w:p>
          <w:p w14:paraId="77C8ED70">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 xml:space="preserve">Udruga od osnivanja afirmira Grad Crikvenicu i njegovo opredjeljenje za skrb o građanima starije dobi u nacionalnom kontekstu i znatno šire. Centar za Pomoć u kući podrazumijeva neposredni rad na poslovima pružanja pomoći u korisnikovom domu i to: </w:t>
            </w:r>
          </w:p>
          <w:p w14:paraId="7249C723">
            <w:pPr>
              <w:widowControl w:val="0"/>
              <w:numPr>
                <w:ilvl w:val="0"/>
                <w:numId w:val="2"/>
              </w:numPr>
              <w:spacing w:after="0" w:line="240" w:lineRule="auto"/>
              <w:jc w:val="both"/>
              <w:rPr>
                <w:rFonts w:hint="default" w:ascii="Calibri" w:hAnsi="Calibri" w:cs="Calibri"/>
                <w:sz w:val="20"/>
                <w:szCs w:val="20"/>
              </w:rPr>
            </w:pPr>
            <w:r>
              <w:rPr>
                <w:rFonts w:hint="default" w:ascii="Calibri" w:hAnsi="Calibri" w:eastAsia="Times New Roman" w:cs="Calibri"/>
                <w:sz w:val="20"/>
                <w:szCs w:val="20"/>
                <w:lang w:eastAsia="hr-HR"/>
              </w:rPr>
              <w:t>Obavljanje kućnih poslova - Obavljanje kupnje živežnih namirnica, lijekova i sl. sredstvima korisnika pružanje pomoći u pripremanju obroka, pranju posuđa, čišćenju prostora u kojem korisnik živi i sl. Pomoć u obavljanju drugih povremenih kućnih poslova u domu korisnika, pomoć u zadovoljavanju i drugih potreba korisnika (pratnja izvan vlastitog doma,</w:t>
            </w:r>
            <w:r>
              <w:rPr>
                <w:rFonts w:hint="default" w:ascii="Calibri" w:hAnsi="Calibri" w:eastAsia="Times New Roman" w:cs="Calibri"/>
                <w:sz w:val="20"/>
                <w:szCs w:val="20"/>
                <w:lang w:val="en-US" w:eastAsia="hr-HR"/>
              </w:rPr>
              <w:t xml:space="preserve"> </w:t>
            </w:r>
            <w:r>
              <w:rPr>
                <w:rFonts w:hint="default" w:ascii="Calibri" w:hAnsi="Calibri" w:eastAsia="Times New Roman" w:cs="Calibri"/>
                <w:sz w:val="20"/>
                <w:szCs w:val="20"/>
                <w:lang w:eastAsia="hr-HR"/>
              </w:rPr>
              <w:t xml:space="preserve">izlazak u šetnju, održavanje osobne higijene i sl.); obavljanje obilaska korisnika prema utvrđenom planu. </w:t>
            </w:r>
          </w:p>
          <w:p w14:paraId="136987D2">
            <w:pPr>
              <w:widowControl w:val="0"/>
              <w:numPr>
                <w:ilvl w:val="0"/>
                <w:numId w:val="2"/>
              </w:numPr>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Poslovi u dvorištu i vrtu koji su neophodni za svakodnevno zadovoljenje nužnih potreba korisnika: obavljanje poslova košnje, cijepanja drva i sl., obavljanje manje opsežnih poslova održavanja vrta i hortikulture,  obavljanje sitnih popravaka u kući koji ne zahtijevaju specifična stručna znanja i drugih poslova po nalogu nadređene osobe koji po svom ustrojstvu pripadaju ili su vezani za djelokrug rada, pratnja pri nužnim izlascima iz kuće- liječnički pregledi i dr.</w:t>
            </w:r>
          </w:p>
          <w:p w14:paraId="6C28A051">
            <w:pPr>
              <w:widowControl w:val="0"/>
              <w:numPr>
                <w:ilvl w:val="0"/>
                <w:numId w:val="2"/>
              </w:numPr>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održavanje osobne higijene (pomoć u oblačenju i svlačenju, kupanju i obavljanju drugih higijenskih potreba, zadovoljavanje drugih svakodnevnih potreba);</w:t>
            </w:r>
          </w:p>
          <w:p w14:paraId="6D9B2967">
            <w:pPr>
              <w:widowControl w:val="0"/>
              <w:numPr>
                <w:ilvl w:val="0"/>
                <w:numId w:val="2"/>
              </w:numPr>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uređenje okućnice i tehnički poslovi u kući korisnika ( cijepanje drva, košnja trave uže okućnice, čišćenje snijega) i pratnja pri nužnim izlascima iz kuće- liječnički pregledi i dr.</w:t>
            </w:r>
          </w:p>
          <w:p w14:paraId="7490367F">
            <w:pPr>
              <w:widowControl w:val="0"/>
              <w:numPr>
                <w:ilvl w:val="0"/>
                <w:numId w:val="2"/>
              </w:numPr>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poslovi vođenja evidencija/dnevnika rada, provođenja upitnika povezanih s pružanjem usluga, sudjelovanje na sastancima radne grupe  i izvješćivanje.</w:t>
            </w:r>
          </w:p>
          <w:p w14:paraId="5B879D7F">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 xml:space="preserve">Na sjednici Gradskog vijeća Grada Crikvenice održanoj 15. prosinca 2020.g. donesena je Odluka o l. izmjeni i dopuni Odluke o osnivanju ustanove ,,Centar za pomoć u kući Grada Crikvenice" kojom je promijenjen naziv ustanove u „Centar za pružanje usluga u zajednici Grada Crikvenice“. </w:t>
            </w:r>
          </w:p>
          <w:p w14:paraId="7CB1F89C">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Osnivač Centra za pružanje usluga u zajednici grada Crikvenice je Grad Crikvenica, Kralja Tomislava 85, 51260 Crikvenica.</w:t>
            </w:r>
          </w:p>
          <w:p w14:paraId="529B72F4">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 xml:space="preserve">Djelatnost Centra je pružanje podrške starijim osobama i teško bolesnim odraslim osobama i to: </w:t>
            </w:r>
          </w:p>
          <w:p w14:paraId="3095E544">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 pružanjem usluga boravka,</w:t>
            </w:r>
          </w:p>
          <w:p w14:paraId="01892764">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 xml:space="preserve">- usluge savjetovanja i pomaganja, </w:t>
            </w:r>
          </w:p>
          <w:p w14:paraId="05B8D7F6">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 xml:space="preserve">- usluge rane intervencije, </w:t>
            </w:r>
          </w:p>
          <w:p w14:paraId="1F41A76D">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 usluge psihosocijalne podrške,</w:t>
            </w:r>
          </w:p>
          <w:p w14:paraId="34C0C245">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 xml:space="preserve">- usluge pomoći u kući. </w:t>
            </w:r>
          </w:p>
          <w:p w14:paraId="61E9980F">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Djelatnost Centra upisuje se u sudski registar Trgovačkog suda i upisnik ustanova socijalne skrbi ministarstva nadležnog za poslove socijalne skrbi te u registar pružatelja socijalnih usluga.</w:t>
            </w:r>
          </w:p>
          <w:p w14:paraId="597B687A">
            <w:pPr>
              <w:widowControl w:val="0"/>
              <w:spacing w:after="0" w:line="240" w:lineRule="auto"/>
              <w:jc w:val="both"/>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Sjedište Centra je u Crikvenici, Kralja Tomislava 85a.</w:t>
            </w:r>
          </w:p>
          <w:p w14:paraId="5D2D68FC">
            <w:pPr>
              <w:widowControl w:val="0"/>
              <w:spacing w:after="0" w:line="240" w:lineRule="auto"/>
              <w:jc w:val="both"/>
              <w:rPr>
                <w:rFonts w:hint="default" w:ascii="Calibri" w:hAnsi="Calibri" w:eastAsia="Times New Roman" w:cs="Calibri"/>
                <w:sz w:val="20"/>
                <w:szCs w:val="20"/>
                <w:lang w:eastAsia="hr-HR"/>
              </w:rPr>
            </w:pPr>
          </w:p>
        </w:tc>
      </w:tr>
    </w:tbl>
    <w:p w14:paraId="5D2D68FE">
      <w:pPr>
        <w:spacing w:after="0" w:line="240" w:lineRule="auto"/>
        <w:rPr>
          <w:rFonts w:hint="default" w:ascii="Calibri" w:hAnsi="Calibri" w:cs="Calibri"/>
          <w:b/>
          <w:bCs/>
          <w:sz w:val="20"/>
          <w:szCs w:val="20"/>
        </w:rPr>
      </w:pPr>
    </w:p>
    <w:p w14:paraId="5D2D68FF">
      <w:pPr>
        <w:spacing w:after="0"/>
        <w:rPr>
          <w:rFonts w:hint="default" w:ascii="Calibri" w:hAnsi="Calibri" w:cs="Calibri"/>
          <w:b/>
          <w:sz w:val="16"/>
          <w:szCs w:val="16"/>
        </w:rPr>
      </w:pPr>
    </w:p>
    <w:p w14:paraId="5D2D6900">
      <w:pPr>
        <w:spacing w:after="0"/>
        <w:rPr>
          <w:rFonts w:hint="default" w:ascii="Calibri" w:hAnsi="Calibri" w:cs="Calibri"/>
        </w:rPr>
      </w:pPr>
    </w:p>
    <w:p w14:paraId="55B80F61">
      <w:pPr>
        <w:spacing w:after="0"/>
        <w:rPr>
          <w:rFonts w:hint="default" w:ascii="Calibri" w:hAnsi="Calibri" w:cs="Calibri"/>
        </w:rPr>
      </w:pPr>
    </w:p>
    <w:p w14:paraId="48AF4B85">
      <w:pPr>
        <w:spacing w:after="0"/>
        <w:rPr>
          <w:rFonts w:hint="default" w:ascii="Calibri" w:hAnsi="Calibri" w:cs="Calibri"/>
        </w:rPr>
      </w:pPr>
    </w:p>
    <w:p w14:paraId="429B7300">
      <w:pPr>
        <w:spacing w:after="0"/>
        <w:rPr>
          <w:rFonts w:hint="default" w:ascii="Calibri" w:hAnsi="Calibri" w:cs="Calibri"/>
        </w:rPr>
      </w:pPr>
    </w:p>
    <w:p w14:paraId="3297FA13">
      <w:pPr>
        <w:spacing w:after="0"/>
        <w:rPr>
          <w:rFonts w:hint="default" w:ascii="Calibri" w:hAnsi="Calibri" w:cs="Calibri"/>
        </w:rPr>
      </w:pPr>
    </w:p>
    <w:p w14:paraId="5F41E8F8">
      <w:pPr>
        <w:spacing w:after="0"/>
        <w:rPr>
          <w:rFonts w:hint="default" w:ascii="Calibri" w:hAnsi="Calibri" w:cs="Calibri"/>
        </w:rPr>
      </w:pPr>
      <w:r>
        <w:rPr>
          <w:rFonts w:hint="default" w:ascii="Calibri" w:hAnsi="Calibri" w:cs="Calibri"/>
        </w:rPr>
        <w:drawing>
          <wp:inline distT="0" distB="0" distL="0" distR="0">
            <wp:extent cx="5760720" cy="8508365"/>
            <wp:effectExtent l="0" t="0" r="0" b="6985"/>
            <wp:docPr id="2069317467"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17467" name="Slika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0720" cy="8508365"/>
                    </a:xfrm>
                    <a:prstGeom prst="rect">
                      <a:avLst/>
                    </a:prstGeom>
                    <a:noFill/>
                    <a:ln>
                      <a:noFill/>
                    </a:ln>
                  </pic:spPr>
                </pic:pic>
              </a:graphicData>
            </a:graphic>
          </wp:inline>
        </w:drawing>
      </w:r>
    </w:p>
    <w:p w14:paraId="5D2D6901">
      <w:pPr>
        <w:spacing w:after="0"/>
        <w:rPr>
          <w:rFonts w:hint="default" w:ascii="Calibri" w:hAnsi="Calibri" w:cs="Calibri"/>
          <w:b/>
          <w:sz w:val="16"/>
          <w:szCs w:val="16"/>
        </w:rPr>
      </w:pPr>
    </w:p>
    <w:p w14:paraId="5D2D6902">
      <w:pPr>
        <w:spacing w:after="0"/>
        <w:rPr>
          <w:rFonts w:hint="default" w:ascii="Calibri" w:hAnsi="Calibri" w:cs="Calibri"/>
          <w:b/>
          <w:sz w:val="16"/>
          <w:szCs w:val="16"/>
        </w:rPr>
      </w:pPr>
    </w:p>
    <w:p w14:paraId="5D2D6903">
      <w:pPr>
        <w:spacing w:after="0"/>
        <w:rPr>
          <w:rFonts w:hint="default" w:ascii="Calibri" w:hAnsi="Calibri" w:cs="Calibri"/>
          <w:b/>
          <w:sz w:val="16"/>
          <w:szCs w:val="16"/>
        </w:rPr>
      </w:pPr>
      <w:r>
        <w:rPr>
          <w:rFonts w:hint="default" w:ascii="Calibri" w:hAnsi="Calibri" w:cs="Calibri"/>
        </w:rPr>
        <w:drawing>
          <wp:inline distT="0" distB="0" distL="0" distR="0">
            <wp:extent cx="5760720" cy="7354570"/>
            <wp:effectExtent l="0" t="0" r="0" b="0"/>
            <wp:docPr id="1785478013"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78013" name="Slika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60720" cy="7354570"/>
                    </a:xfrm>
                    <a:prstGeom prst="rect">
                      <a:avLst/>
                    </a:prstGeom>
                    <a:noFill/>
                    <a:ln>
                      <a:noFill/>
                    </a:ln>
                  </pic:spPr>
                </pic:pic>
              </a:graphicData>
            </a:graphic>
          </wp:inline>
        </w:drawing>
      </w:r>
    </w:p>
    <w:p w14:paraId="5D2D6904">
      <w:pPr>
        <w:spacing w:after="0"/>
        <w:rPr>
          <w:rFonts w:hint="default" w:ascii="Calibri" w:hAnsi="Calibri" w:cs="Calibri"/>
          <w:b/>
          <w:sz w:val="16"/>
          <w:szCs w:val="16"/>
        </w:rPr>
      </w:pPr>
    </w:p>
    <w:p w14:paraId="5D2D6905">
      <w:pPr>
        <w:spacing w:after="0"/>
        <w:rPr>
          <w:rFonts w:hint="default" w:ascii="Calibri" w:hAnsi="Calibri" w:cs="Calibri"/>
          <w:b/>
          <w:sz w:val="16"/>
          <w:szCs w:val="16"/>
        </w:rPr>
      </w:pPr>
    </w:p>
    <w:p w14:paraId="5D2D6906">
      <w:pPr>
        <w:spacing w:after="0"/>
        <w:rPr>
          <w:rFonts w:hint="default" w:ascii="Calibri" w:hAnsi="Calibri" w:cs="Calibri"/>
          <w:b/>
          <w:sz w:val="16"/>
          <w:szCs w:val="16"/>
        </w:rPr>
      </w:pPr>
    </w:p>
    <w:p w14:paraId="5D2D6907">
      <w:pPr>
        <w:spacing w:after="0"/>
        <w:rPr>
          <w:rFonts w:hint="default" w:ascii="Calibri" w:hAnsi="Calibri" w:cs="Calibri"/>
        </w:rPr>
      </w:pPr>
    </w:p>
    <w:p w14:paraId="5D2D6908">
      <w:pPr>
        <w:spacing w:after="0"/>
        <w:rPr>
          <w:rFonts w:hint="default" w:ascii="Calibri" w:hAnsi="Calibri" w:cs="Calibri"/>
          <w:b/>
          <w:sz w:val="16"/>
          <w:szCs w:val="16"/>
        </w:rPr>
      </w:pPr>
    </w:p>
    <w:p w14:paraId="5D2D6909">
      <w:pPr>
        <w:spacing w:after="0"/>
        <w:rPr>
          <w:rFonts w:hint="default" w:ascii="Calibri" w:hAnsi="Calibri" w:cs="Calibri"/>
          <w:b/>
          <w:sz w:val="16"/>
          <w:szCs w:val="16"/>
        </w:rPr>
      </w:pPr>
    </w:p>
    <w:p w14:paraId="5D2D690A">
      <w:pPr>
        <w:spacing w:after="0"/>
        <w:rPr>
          <w:rFonts w:hint="default" w:ascii="Calibri" w:hAnsi="Calibri" w:cs="Calibri"/>
          <w:b/>
          <w:sz w:val="16"/>
          <w:szCs w:val="16"/>
        </w:rPr>
      </w:pPr>
    </w:p>
    <w:p w14:paraId="5D2D690B">
      <w:pPr>
        <w:spacing w:after="0"/>
        <w:rPr>
          <w:rFonts w:hint="default" w:ascii="Calibri" w:hAnsi="Calibri" w:cs="Calibri"/>
          <w:b/>
          <w:sz w:val="16"/>
          <w:szCs w:val="16"/>
        </w:rPr>
      </w:pPr>
    </w:p>
    <w:p w14:paraId="5D2D690C">
      <w:pPr>
        <w:spacing w:after="0"/>
        <w:rPr>
          <w:rFonts w:hint="default" w:ascii="Calibri" w:hAnsi="Calibri" w:cs="Calibri"/>
          <w:b/>
          <w:sz w:val="16"/>
          <w:szCs w:val="16"/>
        </w:rPr>
      </w:pPr>
    </w:p>
    <w:p w14:paraId="5D2D690D">
      <w:pPr>
        <w:spacing w:after="0"/>
        <w:rPr>
          <w:rFonts w:hint="default" w:ascii="Calibri" w:hAnsi="Calibri" w:cs="Calibri"/>
          <w:b/>
          <w:sz w:val="16"/>
          <w:szCs w:val="16"/>
        </w:rPr>
      </w:pPr>
    </w:p>
    <w:p w14:paraId="5D2D690F">
      <w:pPr>
        <w:spacing w:after="0"/>
        <w:rPr>
          <w:rFonts w:hint="default" w:ascii="Calibri" w:hAnsi="Calibri" w:cs="Calibri"/>
        </w:rPr>
      </w:pPr>
      <w:r>
        <w:rPr>
          <w:rFonts w:hint="default" w:ascii="Calibri" w:hAnsi="Calibri" w:cs="Calibri"/>
        </w:rPr>
        <w:drawing>
          <wp:inline distT="0" distB="0" distL="0" distR="0">
            <wp:extent cx="5494655" cy="3784600"/>
            <wp:effectExtent l="0" t="0" r="0" b="6350"/>
            <wp:docPr id="1906259778"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59778" name="Slika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94655" cy="3784600"/>
                    </a:xfrm>
                    <a:prstGeom prst="rect">
                      <a:avLst/>
                    </a:prstGeom>
                    <a:noFill/>
                    <a:ln>
                      <a:noFill/>
                    </a:ln>
                  </pic:spPr>
                </pic:pic>
              </a:graphicData>
            </a:graphic>
          </wp:inline>
        </w:drawing>
      </w:r>
    </w:p>
    <w:p w14:paraId="5D2D6910">
      <w:pPr>
        <w:spacing w:after="0"/>
        <w:rPr>
          <w:rFonts w:hint="default" w:ascii="Calibri" w:hAnsi="Calibri" w:cs="Calibri"/>
          <w:b/>
          <w:sz w:val="16"/>
          <w:szCs w:val="16"/>
        </w:rPr>
      </w:pPr>
    </w:p>
    <w:p w14:paraId="5D2D6911">
      <w:pPr>
        <w:spacing w:after="0"/>
        <w:rPr>
          <w:rFonts w:hint="default" w:ascii="Calibri" w:hAnsi="Calibri" w:cs="Calibri"/>
          <w:b/>
          <w:sz w:val="16"/>
          <w:szCs w:val="16"/>
        </w:rPr>
      </w:pPr>
    </w:p>
    <w:p w14:paraId="5D2D6912">
      <w:pPr>
        <w:spacing w:after="0"/>
        <w:rPr>
          <w:rFonts w:hint="default" w:ascii="Calibri" w:hAnsi="Calibri" w:cs="Calibri"/>
          <w:b/>
          <w:sz w:val="16"/>
          <w:szCs w:val="16"/>
        </w:rPr>
      </w:pPr>
    </w:p>
    <w:p w14:paraId="5D2D6913">
      <w:pPr>
        <w:spacing w:after="0"/>
        <w:rPr>
          <w:rFonts w:hint="default" w:ascii="Calibri" w:hAnsi="Calibri" w:cs="Calibri"/>
          <w:b/>
          <w:sz w:val="16"/>
          <w:szCs w:val="16"/>
        </w:rPr>
      </w:pPr>
    </w:p>
    <w:p w14:paraId="5D2D6914">
      <w:pPr>
        <w:spacing w:after="0"/>
        <w:rPr>
          <w:rFonts w:hint="default" w:ascii="Calibri" w:hAnsi="Calibri" w:cs="Calibri"/>
          <w:b/>
          <w:sz w:val="16"/>
          <w:szCs w:val="16"/>
        </w:rPr>
      </w:pPr>
      <w:r>
        <w:rPr>
          <w:rFonts w:hint="default" w:ascii="Calibri" w:hAnsi="Calibri" w:cs="Calibri"/>
        </w:rPr>
        <w:drawing>
          <wp:inline distT="0" distB="0" distL="0" distR="0">
            <wp:extent cx="5534025" cy="4347210"/>
            <wp:effectExtent l="0" t="0" r="0" b="0"/>
            <wp:docPr id="639051760"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51760" name="Slika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37357" cy="4350170"/>
                    </a:xfrm>
                    <a:prstGeom prst="rect">
                      <a:avLst/>
                    </a:prstGeom>
                    <a:noFill/>
                    <a:ln>
                      <a:noFill/>
                    </a:ln>
                  </pic:spPr>
                </pic:pic>
              </a:graphicData>
            </a:graphic>
          </wp:inline>
        </w:drawing>
      </w:r>
    </w:p>
    <w:p w14:paraId="6D9337E6">
      <w:pPr>
        <w:contextualSpacing/>
        <w:jc w:val="center"/>
        <w:rPr>
          <w:rFonts w:hint="default" w:ascii="Calibri" w:hAnsi="Calibri" w:cs="Calibri" w:eastAsiaTheme="minorHAnsi"/>
          <w:b/>
          <w:sz w:val="24"/>
          <w:szCs w:val="24"/>
        </w:rPr>
      </w:pPr>
    </w:p>
    <w:p w14:paraId="53994F3C">
      <w:pPr>
        <w:contextualSpacing/>
        <w:jc w:val="center"/>
        <w:rPr>
          <w:rFonts w:hint="default" w:ascii="Calibri" w:hAnsi="Calibri" w:cs="Calibri" w:eastAsiaTheme="minorHAnsi"/>
          <w:b/>
          <w:sz w:val="24"/>
          <w:szCs w:val="24"/>
        </w:rPr>
      </w:pPr>
      <w:r>
        <w:rPr>
          <w:rFonts w:hint="default" w:ascii="Calibri" w:hAnsi="Calibri" w:cs="Calibri" w:eastAsiaTheme="minorHAnsi"/>
          <w:b/>
          <w:sz w:val="24"/>
          <w:szCs w:val="24"/>
        </w:rPr>
        <w:t>OBRAZLOŽENJE OPĆEG DIJELA II. IZMJENE FINANCIJSKOG PLANA 2025.-2027.</w:t>
      </w:r>
    </w:p>
    <w:p w14:paraId="5D2D69F8">
      <w:pPr>
        <w:contextualSpacing/>
        <w:rPr>
          <w:rFonts w:hint="default" w:ascii="Calibri" w:hAnsi="Calibri" w:cs="Calibri"/>
          <w:sz w:val="24"/>
        </w:rPr>
      </w:pPr>
      <w:r>
        <w:rPr>
          <w:rFonts w:hint="default" w:ascii="Calibri" w:hAnsi="Calibri" w:cs="Calibri"/>
          <w:sz w:val="24"/>
        </w:rPr>
        <w:t xml:space="preserve"> </w:t>
      </w:r>
    </w:p>
    <w:p w14:paraId="5D2D69F9">
      <w:pPr>
        <w:contextualSpacing/>
        <w:jc w:val="center"/>
        <w:rPr>
          <w:rFonts w:hint="default" w:ascii="Calibri" w:hAnsi="Calibri" w:cs="Calibri"/>
          <w:b/>
        </w:rPr>
      </w:pPr>
    </w:p>
    <w:tbl>
      <w:tblPr>
        <w:tblStyle w:val="5"/>
        <w:tblW w:w="10632" w:type="dxa"/>
        <w:tblInd w:w="-714" w:type="dxa"/>
        <w:tblLayout w:type="fixed"/>
        <w:tblCellMar>
          <w:top w:w="0" w:type="dxa"/>
          <w:left w:w="108" w:type="dxa"/>
          <w:bottom w:w="0" w:type="dxa"/>
          <w:right w:w="108" w:type="dxa"/>
        </w:tblCellMar>
      </w:tblPr>
      <w:tblGrid>
        <w:gridCol w:w="10632"/>
      </w:tblGrid>
      <w:tr w14:paraId="5D2D6A09">
        <w:tblPrEx>
          <w:tblCellMar>
            <w:top w:w="0" w:type="dxa"/>
            <w:left w:w="108" w:type="dxa"/>
            <w:bottom w:w="0" w:type="dxa"/>
            <w:right w:w="108" w:type="dxa"/>
          </w:tblCellMar>
        </w:tblPrEx>
        <w:trPr>
          <w:trHeight w:val="576" w:hRule="atLeast"/>
        </w:trPr>
        <w:tc>
          <w:tcPr>
            <w:tcW w:w="10632" w:type="dxa"/>
            <w:tcBorders>
              <w:top w:val="single" w:color="000000" w:sz="4" w:space="0"/>
              <w:left w:val="single" w:color="000000" w:sz="4" w:space="0"/>
              <w:bottom w:val="single" w:color="000000" w:sz="4" w:space="0"/>
              <w:right w:val="single" w:color="000000" w:sz="4" w:space="0"/>
            </w:tcBorders>
          </w:tcPr>
          <w:p w14:paraId="5D2D69FB">
            <w:pPr>
              <w:widowControl w:val="0"/>
              <w:ind w:left="33" w:hanging="33"/>
              <w:contextualSpacing/>
              <w:rPr>
                <w:rFonts w:hint="default" w:ascii="Calibri" w:hAnsi="Calibri" w:cs="Calibri"/>
                <w:b/>
                <w:bCs/>
                <w:sz w:val="24"/>
                <w:szCs w:val="24"/>
              </w:rPr>
            </w:pPr>
            <w:r>
              <w:rPr>
                <w:rFonts w:hint="default" w:ascii="Calibri" w:hAnsi="Calibri" w:cs="Calibri"/>
                <w:b/>
                <w:bCs/>
                <w:sz w:val="24"/>
                <w:szCs w:val="24"/>
              </w:rPr>
              <w:t>PRIHODI I PRIMICI</w:t>
            </w:r>
          </w:p>
          <w:p w14:paraId="066EC26F">
            <w:pPr>
              <w:widowControl w:val="0"/>
              <w:rPr>
                <w:rFonts w:hint="default" w:ascii="Calibri" w:hAnsi="Calibri" w:cs="Calibri"/>
              </w:rPr>
            </w:pPr>
            <w:r>
              <w:rPr>
                <w:rFonts w:hint="default" w:ascii="Calibri" w:hAnsi="Calibri" w:cs="Calibri"/>
              </w:rPr>
              <w:t>Prihodi financijskog plana Centra za pružanje usluga u zajednici Grada Crikvenica sastoje se od prihoda iz nadležnog proračuna, vlastitih prihoda od uplata korisnika te pomoći iz državnog proračuna JLPRS .</w:t>
            </w:r>
          </w:p>
          <w:p w14:paraId="7B36707D">
            <w:pPr>
              <w:widowControl w:val="0"/>
              <w:rPr>
                <w:rFonts w:hint="default" w:ascii="Calibri" w:hAnsi="Calibri" w:cs="Calibri"/>
              </w:rPr>
            </w:pPr>
            <w:r>
              <w:rPr>
                <w:rFonts w:hint="default" w:ascii="Calibri" w:hAnsi="Calibri" w:cs="Calibri"/>
              </w:rPr>
              <w:t>Rashodi poslovanja obuhvaćaju rashode za zaposlene i materijalne rashode, a rashodi za nabavu nefinancijske imovine sastoje se od rashoda za nabavu proizvedene dugotrajne imovine.</w:t>
            </w:r>
          </w:p>
          <w:p w14:paraId="5D2D69FE">
            <w:pPr>
              <w:widowControl w:val="0"/>
              <w:rPr>
                <w:rFonts w:hint="default" w:ascii="Calibri" w:hAnsi="Calibri" w:cs="Calibri"/>
              </w:rPr>
            </w:pPr>
            <w:r>
              <w:rPr>
                <w:rFonts w:hint="default" w:ascii="Calibri" w:hAnsi="Calibri" w:cs="Calibri"/>
              </w:rPr>
              <w:t>Ukupni prihodi planiraju se smanjiti za 21.273,51 €, te će iznositi 371.704,61 € gdje je uključen i preneseni manjak od 17.368,12 € i višak iz vlastitih prihoda od 0,01 €.</w:t>
            </w:r>
          </w:p>
          <w:p w14:paraId="5D2D69FF">
            <w:pPr>
              <w:widowControl w:val="0"/>
              <w:jc w:val="both"/>
              <w:rPr>
                <w:rFonts w:hint="default" w:ascii="Calibri" w:hAnsi="Calibri" w:eastAsia="Times New Roman" w:cs="Calibri"/>
                <w:b/>
                <w:bCs/>
                <w:sz w:val="24"/>
                <w:szCs w:val="24"/>
                <w:lang w:eastAsia="hr-HR"/>
              </w:rPr>
            </w:pPr>
            <w:r>
              <w:rPr>
                <w:rFonts w:hint="default" w:ascii="Calibri" w:hAnsi="Calibri" w:eastAsia="Times New Roman" w:cs="Calibri"/>
                <w:b/>
                <w:bCs/>
                <w:sz w:val="24"/>
                <w:szCs w:val="24"/>
                <w:lang w:eastAsia="hr-HR"/>
              </w:rPr>
              <w:t>RASHODI I IZDACI</w:t>
            </w:r>
          </w:p>
          <w:p w14:paraId="5D2D6A00">
            <w:pPr>
              <w:widowControl w:val="0"/>
              <w:jc w:val="both"/>
              <w:rPr>
                <w:rFonts w:hint="default" w:ascii="Calibri" w:hAnsi="Calibri" w:cs="Calibri"/>
              </w:rPr>
            </w:pPr>
            <w:r>
              <w:rPr>
                <w:rFonts w:hint="default" w:ascii="Calibri" w:hAnsi="Calibri" w:cs="Calibri"/>
              </w:rPr>
              <w:t>Ukupni rashodi smanjuju se za 21.273,50 € te sada iznose 354.336,50 €.</w:t>
            </w:r>
          </w:p>
          <w:p w14:paraId="5D2D6A01">
            <w:pPr>
              <w:widowControl w:val="0"/>
              <w:contextualSpacing/>
              <w:rPr>
                <w:rFonts w:hint="default" w:ascii="Calibri" w:hAnsi="Calibri" w:cs="Calibri"/>
                <w:bCs/>
              </w:rPr>
            </w:pPr>
          </w:p>
          <w:p w14:paraId="5D2D6A02">
            <w:pPr>
              <w:widowControl w:val="0"/>
              <w:contextualSpacing/>
              <w:rPr>
                <w:rFonts w:hint="default" w:ascii="Calibri" w:hAnsi="Calibri" w:cs="Calibri"/>
                <w:b/>
                <w:sz w:val="24"/>
                <w:szCs w:val="24"/>
              </w:rPr>
            </w:pPr>
            <w:r>
              <w:rPr>
                <w:rFonts w:hint="default" w:ascii="Calibri" w:hAnsi="Calibri" w:cs="Calibri"/>
                <w:b/>
                <w:sz w:val="24"/>
                <w:szCs w:val="24"/>
              </w:rPr>
              <w:t>OBRAZLOŽENJE PRENESENOG REZULTATA</w:t>
            </w:r>
          </w:p>
          <w:p w14:paraId="5D2D6A03">
            <w:pPr>
              <w:widowControl w:val="0"/>
              <w:contextualSpacing/>
              <w:rPr>
                <w:rFonts w:hint="default" w:ascii="Calibri" w:hAnsi="Calibri" w:cs="Calibri"/>
                <w:bCs/>
              </w:rPr>
            </w:pPr>
          </w:p>
          <w:p w14:paraId="5C706F17">
            <w:pPr>
              <w:widowControl w:val="0"/>
              <w:spacing w:line="360" w:lineRule="auto"/>
              <w:contextualSpacing/>
              <w:jc w:val="both"/>
              <w:rPr>
                <w:rFonts w:hint="default" w:ascii="Calibri" w:hAnsi="Calibri" w:cs="Calibri"/>
                <w:bCs/>
              </w:rPr>
            </w:pPr>
            <w:r>
              <w:rPr>
                <w:rFonts w:hint="default" w:ascii="Calibri" w:hAnsi="Calibri" w:cs="Calibri"/>
                <w:bCs/>
              </w:rPr>
              <w:t>Iz 2024. godine preneseni manjak od 17.368,12 EUR odnosi se na manjak iz prihoda proračuna, tzv. metodološki manjak, a nastao je  budući da se rashodi priznaju prema nastanku događaja a prihodi  po gotovinskom načelu, što znači da korisnici u riznici knjiže prihode u trenutku plaćanja računa iz riznice. Tako se rashodi za prosinac prethodne godine  nalaze u ukupnim rashodima prethodne godine, a za njih su doznačena sredstava tek u siječnju naredne godine nakon pristiglih računa i podnesenog zahtjeva proračunskih korisnika te predstavljaju prihod tekuće godine. Odlukom o raspodjeli rezultata Centra za pružanje usluga u zajednici Grada Crikvenice za 2024. godinu KLASA: 402-01/25-01/01, URBROJ: 2107-1-22-01-25 utvrđen je rezultat od 17.368,12 €, a istom Odlukom povećava se rezultat na dan 01.01.2025. godine za 0,01 € za isplaćeno bolovanje u 2023. godini za koje je potrebno korigirati preneseni rezultat obzirom da 2023. godine nije provedeno knjiženje. Do razlike je došlo zbog konverzije odnosno prelaska na EUR te je HZZO refundirao 0,01 EUR više u odnosu na evidentirano bolovanje po konverziji što se pretvara u višak prihoda i provodi se korekcija viška prihoda poslovanja na izvoru 3.9. Vlastiti prihodi. Nakon izvršene korekcije, u bilanci Centra za pružanje usluga u zajednici Grada Crikvenice preostao je manjak poslovanja u iznosu od 17.368,11 €. Manjak prihoda poslovanja u ukupno iznosu od 17.368,12 € sastoji se od manjka prihoda iz izvora 1.1. Opći prihodi i primici u iznosu 17.368,12 € i viška prihoda poslovanja – ispravci iz prethodnih godina u iznosu od 0,01 € iz izvora 3.9. Vlastiti prihodi proračunskih korisnika.</w:t>
            </w:r>
          </w:p>
          <w:p w14:paraId="43EF2269">
            <w:pPr>
              <w:widowControl w:val="0"/>
              <w:spacing w:line="360" w:lineRule="auto"/>
              <w:contextualSpacing/>
              <w:jc w:val="both"/>
              <w:rPr>
                <w:rFonts w:hint="default" w:ascii="Calibri" w:hAnsi="Calibri" w:cs="Calibri"/>
                <w:bCs/>
              </w:rPr>
            </w:pPr>
          </w:p>
          <w:p w14:paraId="5D2D6A07">
            <w:pPr>
              <w:widowControl w:val="0"/>
              <w:jc w:val="both"/>
              <w:rPr>
                <w:rFonts w:hint="default" w:ascii="Calibri" w:hAnsi="Calibri" w:eastAsia="Times New Roman" w:cs="Calibri"/>
                <w:b/>
                <w:bCs/>
                <w:sz w:val="24"/>
                <w:szCs w:val="24"/>
                <w:lang w:eastAsia="hr-HR"/>
              </w:rPr>
            </w:pPr>
            <w:r>
              <w:rPr>
                <w:rFonts w:hint="default" w:ascii="Calibri" w:hAnsi="Calibri" w:eastAsia="Times New Roman" w:cs="Calibri"/>
                <w:b/>
                <w:bCs/>
                <w:sz w:val="24"/>
                <w:szCs w:val="24"/>
                <w:lang w:eastAsia="hr-HR"/>
              </w:rPr>
              <w:t>PRIJENOS SREDSTAVA IZ PRETHODNE I U SLJEDEĆU GODINU</w:t>
            </w:r>
          </w:p>
          <w:p w14:paraId="5D2D6A08">
            <w:pPr>
              <w:widowControl w:val="0"/>
              <w:jc w:val="both"/>
              <w:rPr>
                <w:rFonts w:hint="default" w:ascii="Calibri" w:hAnsi="Calibri" w:eastAsia="Times New Roman" w:cs="Calibri"/>
                <w:lang w:eastAsia="hr-HR"/>
              </w:rPr>
            </w:pPr>
            <w:r>
              <w:rPr>
                <w:rFonts w:hint="default" w:ascii="Calibri" w:hAnsi="Calibri" w:eastAsia="Times New Roman" w:cs="Calibri"/>
                <w:lang w:eastAsia="hr-HR"/>
              </w:rPr>
              <w:t>Ne planira se prijenos viška/manjka sredstava u narednu godinu.</w:t>
            </w:r>
          </w:p>
        </w:tc>
      </w:tr>
    </w:tbl>
    <w:p w14:paraId="3E8DCA45">
      <w:pPr>
        <w:spacing w:after="0"/>
        <w:contextualSpacing/>
        <w:rPr>
          <w:rFonts w:hint="default" w:ascii="Calibri" w:hAnsi="Calibri" w:cs="Calibri"/>
          <w:b/>
        </w:rPr>
      </w:pPr>
    </w:p>
    <w:p w14:paraId="21CA25A9">
      <w:pPr>
        <w:spacing w:after="0"/>
        <w:contextualSpacing/>
        <w:rPr>
          <w:rFonts w:hint="default" w:ascii="Calibri" w:hAnsi="Calibri" w:cs="Calibri"/>
          <w:b/>
        </w:rPr>
      </w:pPr>
    </w:p>
    <w:p w14:paraId="0B946D82">
      <w:pPr>
        <w:spacing w:after="0"/>
        <w:contextualSpacing/>
        <w:rPr>
          <w:rFonts w:hint="default" w:ascii="Calibri" w:hAnsi="Calibri" w:cs="Calibri"/>
          <w:b/>
        </w:rPr>
      </w:pPr>
    </w:p>
    <w:p w14:paraId="5B4CCC49">
      <w:pPr>
        <w:pStyle w:val="47"/>
        <w:spacing w:after="0"/>
        <w:ind w:left="0"/>
        <w:jc w:val="center"/>
        <w:rPr>
          <w:rFonts w:hint="default" w:ascii="Calibri" w:hAnsi="Calibri" w:cs="Calibri" w:eastAsiaTheme="minorHAnsi"/>
          <w:b/>
          <w:szCs w:val="20"/>
        </w:rPr>
      </w:pPr>
      <w:r>
        <w:rPr>
          <w:rFonts w:hint="default" w:ascii="Calibri" w:hAnsi="Calibri" w:cs="Calibri" w:eastAsiaTheme="minorHAnsi"/>
          <w:b/>
          <w:szCs w:val="20"/>
        </w:rPr>
        <w:t>II. POSEBNI DIO</w:t>
      </w:r>
    </w:p>
    <w:p w14:paraId="2C45F45F">
      <w:pPr>
        <w:pStyle w:val="47"/>
        <w:spacing w:after="0"/>
        <w:ind w:left="0"/>
        <w:rPr>
          <w:rFonts w:hint="default" w:ascii="Calibri" w:hAnsi="Calibri" w:cs="Calibri" w:eastAsiaTheme="minorHAnsi"/>
          <w:b/>
          <w:sz w:val="24"/>
        </w:rPr>
      </w:pPr>
    </w:p>
    <w:p w14:paraId="12BCB0EA">
      <w:pPr>
        <w:pStyle w:val="47"/>
        <w:spacing w:after="0"/>
        <w:ind w:left="0"/>
        <w:jc w:val="both"/>
        <w:rPr>
          <w:rFonts w:hint="default" w:ascii="Calibri" w:hAnsi="Calibri" w:cs="Calibri" w:eastAsiaTheme="minorHAnsi"/>
          <w:b/>
          <w:sz w:val="20"/>
          <w:szCs w:val="18"/>
        </w:rPr>
      </w:pPr>
      <w:r>
        <w:rPr>
          <w:rFonts w:hint="default" w:ascii="Calibri" w:hAnsi="Calibri" w:cs="Calibri" w:eastAsiaTheme="minorHAnsi"/>
          <w:b/>
          <w:sz w:val="20"/>
          <w:szCs w:val="18"/>
        </w:rPr>
        <w:t>II.I. POSEBNI DIO PO PROGRAMSKOJ KLASIFIKACIJI NA RAZINI ODJELJKA EKONOMSKE KLASIFIKACIJE</w:t>
      </w:r>
    </w:p>
    <w:p w14:paraId="3C950BB8">
      <w:pPr>
        <w:spacing w:after="0"/>
        <w:contextualSpacing/>
        <w:rPr>
          <w:rFonts w:hint="default" w:ascii="Calibri" w:hAnsi="Calibri" w:cs="Calibri"/>
          <w:b/>
        </w:rPr>
      </w:pPr>
    </w:p>
    <w:tbl>
      <w:tblPr>
        <w:tblStyle w:val="5"/>
        <w:tblW w:w="10752" w:type="dxa"/>
        <w:jc w:val="center"/>
        <w:tblLayout w:type="autofit"/>
        <w:tblCellMar>
          <w:top w:w="0" w:type="dxa"/>
          <w:left w:w="108" w:type="dxa"/>
          <w:bottom w:w="0" w:type="dxa"/>
          <w:right w:w="108" w:type="dxa"/>
        </w:tblCellMar>
      </w:tblPr>
      <w:tblGrid>
        <w:gridCol w:w="4390"/>
        <w:gridCol w:w="2410"/>
        <w:gridCol w:w="949"/>
        <w:gridCol w:w="1036"/>
        <w:gridCol w:w="1018"/>
        <w:gridCol w:w="949"/>
      </w:tblGrid>
      <w:tr w14:paraId="16A1356C">
        <w:tblPrEx>
          <w:tblCellMar>
            <w:top w:w="0" w:type="dxa"/>
            <w:left w:w="108" w:type="dxa"/>
            <w:bottom w:w="0" w:type="dxa"/>
            <w:right w:w="108" w:type="dxa"/>
          </w:tblCellMar>
        </w:tblPrEx>
        <w:trPr>
          <w:trHeight w:val="450" w:hRule="atLeast"/>
          <w:jc w:val="center"/>
        </w:trPr>
        <w:tc>
          <w:tcPr>
            <w:tcW w:w="4390" w:type="dxa"/>
            <w:tcBorders>
              <w:top w:val="single" w:color="auto" w:sz="4" w:space="0"/>
              <w:left w:val="single" w:color="auto" w:sz="4" w:space="0"/>
              <w:bottom w:val="single" w:color="auto" w:sz="4" w:space="0"/>
              <w:right w:val="single" w:color="auto" w:sz="4" w:space="0"/>
            </w:tcBorders>
            <w:vAlign w:val="center"/>
          </w:tcPr>
          <w:p w14:paraId="787F1BB5">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 xml:space="preserve">BROJ </w:t>
            </w:r>
            <w:r>
              <w:rPr>
                <w:rFonts w:hint="default" w:ascii="Calibri" w:hAnsi="Calibri" w:eastAsia="Times New Roman" w:cs="Calibri"/>
                <w:b/>
                <w:bCs/>
                <w:sz w:val="16"/>
                <w:szCs w:val="16"/>
                <w:lang w:eastAsia="hr-HR"/>
              </w:rPr>
              <w:br w:type="textWrapping"/>
            </w:r>
            <w:r>
              <w:rPr>
                <w:rFonts w:hint="default" w:ascii="Calibri" w:hAnsi="Calibri" w:eastAsia="Times New Roman" w:cs="Calibri"/>
                <w:b/>
                <w:bCs/>
                <w:sz w:val="16"/>
                <w:szCs w:val="16"/>
                <w:lang w:eastAsia="hr-HR"/>
              </w:rPr>
              <w:t>KONTA</w:t>
            </w:r>
          </w:p>
        </w:tc>
        <w:tc>
          <w:tcPr>
            <w:tcW w:w="2410" w:type="dxa"/>
            <w:tcBorders>
              <w:top w:val="single" w:color="auto" w:sz="4" w:space="0"/>
              <w:left w:val="nil"/>
              <w:bottom w:val="single" w:color="auto" w:sz="4" w:space="0"/>
              <w:right w:val="single" w:color="auto" w:sz="4" w:space="0"/>
            </w:tcBorders>
            <w:noWrap/>
            <w:vAlign w:val="center"/>
          </w:tcPr>
          <w:p w14:paraId="3F56D568">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VRSTA PRIHODA / PRIMITAKA</w:t>
            </w:r>
          </w:p>
        </w:tc>
        <w:tc>
          <w:tcPr>
            <w:tcW w:w="949" w:type="dxa"/>
            <w:tcBorders>
              <w:top w:val="single" w:color="auto" w:sz="4" w:space="0"/>
              <w:left w:val="nil"/>
              <w:bottom w:val="single" w:color="auto" w:sz="4" w:space="0"/>
              <w:right w:val="single" w:color="auto" w:sz="4" w:space="0"/>
            </w:tcBorders>
            <w:vAlign w:val="center"/>
          </w:tcPr>
          <w:p w14:paraId="0145CAEE">
            <w:pPr>
              <w:suppressAutoHyphens w:val="0"/>
              <w:spacing w:after="0" w:line="240" w:lineRule="auto"/>
              <w:jc w:val="center"/>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I. IZMJENA 2025.</w:t>
            </w:r>
          </w:p>
        </w:tc>
        <w:tc>
          <w:tcPr>
            <w:tcW w:w="1036" w:type="dxa"/>
            <w:tcBorders>
              <w:top w:val="single" w:color="auto" w:sz="4" w:space="0"/>
              <w:left w:val="nil"/>
              <w:bottom w:val="single" w:color="auto" w:sz="4" w:space="0"/>
              <w:right w:val="single" w:color="auto" w:sz="4" w:space="0"/>
            </w:tcBorders>
            <w:vAlign w:val="center"/>
          </w:tcPr>
          <w:p w14:paraId="6D86BF43">
            <w:pPr>
              <w:suppressAutoHyphens w:val="0"/>
              <w:spacing w:after="0" w:line="240" w:lineRule="auto"/>
              <w:jc w:val="center"/>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Povećanje/</w:t>
            </w:r>
            <w:r>
              <w:rPr>
                <w:rFonts w:hint="default" w:ascii="Calibri" w:hAnsi="Calibri" w:eastAsia="Times New Roman" w:cs="Calibri"/>
                <w:b/>
                <w:bCs/>
                <w:sz w:val="16"/>
                <w:szCs w:val="16"/>
                <w:lang w:eastAsia="hr-HR"/>
              </w:rPr>
              <w:br w:type="textWrapping"/>
            </w:r>
            <w:r>
              <w:rPr>
                <w:rFonts w:hint="default" w:ascii="Calibri" w:hAnsi="Calibri" w:eastAsia="Times New Roman" w:cs="Calibri"/>
                <w:b/>
                <w:bCs/>
                <w:sz w:val="16"/>
                <w:szCs w:val="16"/>
                <w:lang w:eastAsia="hr-HR"/>
              </w:rPr>
              <w:t>smanjenje</w:t>
            </w:r>
          </w:p>
        </w:tc>
        <w:tc>
          <w:tcPr>
            <w:tcW w:w="1018" w:type="dxa"/>
            <w:tcBorders>
              <w:top w:val="single" w:color="auto" w:sz="4" w:space="0"/>
              <w:left w:val="nil"/>
              <w:bottom w:val="single" w:color="auto" w:sz="4" w:space="0"/>
              <w:right w:val="single" w:color="auto" w:sz="4" w:space="0"/>
            </w:tcBorders>
            <w:vAlign w:val="center"/>
          </w:tcPr>
          <w:p w14:paraId="65644D06">
            <w:pPr>
              <w:suppressAutoHyphens w:val="0"/>
              <w:spacing w:after="0" w:line="240" w:lineRule="auto"/>
              <w:jc w:val="center"/>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PROMJENA (%)</w:t>
            </w:r>
          </w:p>
        </w:tc>
        <w:tc>
          <w:tcPr>
            <w:tcW w:w="949" w:type="dxa"/>
            <w:tcBorders>
              <w:top w:val="single" w:color="auto" w:sz="4" w:space="0"/>
              <w:left w:val="nil"/>
              <w:bottom w:val="single" w:color="auto" w:sz="4" w:space="0"/>
              <w:right w:val="single" w:color="auto" w:sz="4" w:space="0"/>
            </w:tcBorders>
            <w:vAlign w:val="center"/>
          </w:tcPr>
          <w:p w14:paraId="53EBC2E9">
            <w:pPr>
              <w:suppressAutoHyphens w:val="0"/>
              <w:spacing w:after="0" w:line="240" w:lineRule="auto"/>
              <w:jc w:val="center"/>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II. IZMJENA 2025.</w:t>
            </w:r>
          </w:p>
        </w:tc>
      </w:tr>
      <w:tr w14:paraId="18C2E411">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418B1C5E">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 xml:space="preserve">  SVEUKUPNO RASHODI / IZDACI</w:t>
            </w:r>
          </w:p>
        </w:tc>
        <w:tc>
          <w:tcPr>
            <w:tcW w:w="2410" w:type="dxa"/>
            <w:tcBorders>
              <w:top w:val="nil"/>
              <w:left w:val="nil"/>
              <w:bottom w:val="single" w:color="auto" w:sz="4" w:space="0"/>
              <w:right w:val="single" w:color="auto" w:sz="4" w:space="0"/>
            </w:tcBorders>
            <w:noWrap/>
            <w:vAlign w:val="bottom"/>
          </w:tcPr>
          <w:p w14:paraId="10CC1B77">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 </w:t>
            </w:r>
          </w:p>
        </w:tc>
        <w:tc>
          <w:tcPr>
            <w:tcW w:w="949" w:type="dxa"/>
            <w:tcBorders>
              <w:top w:val="nil"/>
              <w:left w:val="nil"/>
              <w:bottom w:val="single" w:color="auto" w:sz="4" w:space="0"/>
              <w:right w:val="single" w:color="auto" w:sz="4" w:space="0"/>
            </w:tcBorders>
            <w:noWrap/>
            <w:vAlign w:val="bottom"/>
          </w:tcPr>
          <w:p w14:paraId="01466B7E">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375.610,00</w:t>
            </w:r>
          </w:p>
        </w:tc>
        <w:tc>
          <w:tcPr>
            <w:tcW w:w="1036" w:type="dxa"/>
            <w:tcBorders>
              <w:top w:val="nil"/>
              <w:left w:val="nil"/>
              <w:bottom w:val="single" w:color="auto" w:sz="4" w:space="0"/>
              <w:right w:val="single" w:color="auto" w:sz="4" w:space="0"/>
            </w:tcBorders>
            <w:noWrap/>
            <w:vAlign w:val="bottom"/>
          </w:tcPr>
          <w:p w14:paraId="05966A4A">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-21.273,50</w:t>
            </w:r>
          </w:p>
        </w:tc>
        <w:tc>
          <w:tcPr>
            <w:tcW w:w="1018" w:type="dxa"/>
            <w:tcBorders>
              <w:top w:val="nil"/>
              <w:left w:val="nil"/>
              <w:bottom w:val="single" w:color="auto" w:sz="4" w:space="0"/>
              <w:right w:val="single" w:color="auto" w:sz="4" w:space="0"/>
            </w:tcBorders>
            <w:noWrap/>
            <w:vAlign w:val="bottom"/>
          </w:tcPr>
          <w:p w14:paraId="76783E1F">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-5,66</w:t>
            </w:r>
          </w:p>
        </w:tc>
        <w:tc>
          <w:tcPr>
            <w:tcW w:w="949" w:type="dxa"/>
            <w:tcBorders>
              <w:top w:val="nil"/>
              <w:left w:val="nil"/>
              <w:bottom w:val="single" w:color="auto" w:sz="4" w:space="0"/>
              <w:right w:val="single" w:color="auto" w:sz="4" w:space="0"/>
            </w:tcBorders>
            <w:noWrap/>
            <w:vAlign w:val="bottom"/>
          </w:tcPr>
          <w:p w14:paraId="7DF41B29">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354.336,50</w:t>
            </w:r>
          </w:p>
        </w:tc>
      </w:tr>
      <w:tr w14:paraId="54BC1D11">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000080"/>
            <w:noWrap/>
            <w:vAlign w:val="bottom"/>
          </w:tcPr>
          <w:p w14:paraId="07B41082">
            <w:pPr>
              <w:suppressAutoHyphens w:val="0"/>
              <w:spacing w:after="0" w:line="240" w:lineRule="auto"/>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Razdjel 001 UPRAVNI ODJEL ZA DRUŠTVENE DJELATNOSTI I LOKALNU SAMOUPRAVU</w:t>
            </w:r>
          </w:p>
        </w:tc>
        <w:tc>
          <w:tcPr>
            <w:tcW w:w="2410" w:type="dxa"/>
            <w:tcBorders>
              <w:top w:val="nil"/>
              <w:left w:val="nil"/>
              <w:bottom w:val="single" w:color="auto" w:sz="4" w:space="0"/>
              <w:right w:val="single" w:color="auto" w:sz="4" w:space="0"/>
            </w:tcBorders>
            <w:shd w:val="clear" w:color="000000" w:fill="000080"/>
            <w:noWrap/>
            <w:vAlign w:val="bottom"/>
          </w:tcPr>
          <w:p w14:paraId="21EA04C6">
            <w:pPr>
              <w:suppressAutoHyphens w:val="0"/>
              <w:spacing w:after="0" w:line="240" w:lineRule="auto"/>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 </w:t>
            </w:r>
          </w:p>
        </w:tc>
        <w:tc>
          <w:tcPr>
            <w:tcW w:w="949" w:type="dxa"/>
            <w:tcBorders>
              <w:top w:val="nil"/>
              <w:left w:val="nil"/>
              <w:bottom w:val="single" w:color="auto" w:sz="4" w:space="0"/>
              <w:right w:val="single" w:color="auto" w:sz="4" w:space="0"/>
            </w:tcBorders>
            <w:shd w:val="clear" w:color="000000" w:fill="000080"/>
            <w:noWrap/>
            <w:vAlign w:val="bottom"/>
          </w:tcPr>
          <w:p w14:paraId="29C5E697">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375.610,00</w:t>
            </w:r>
          </w:p>
        </w:tc>
        <w:tc>
          <w:tcPr>
            <w:tcW w:w="1036" w:type="dxa"/>
            <w:tcBorders>
              <w:top w:val="nil"/>
              <w:left w:val="nil"/>
              <w:bottom w:val="single" w:color="auto" w:sz="4" w:space="0"/>
              <w:right w:val="single" w:color="auto" w:sz="4" w:space="0"/>
            </w:tcBorders>
            <w:shd w:val="clear" w:color="000000" w:fill="000080"/>
            <w:noWrap/>
            <w:vAlign w:val="bottom"/>
          </w:tcPr>
          <w:p w14:paraId="282BED59">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-21.273,50</w:t>
            </w:r>
          </w:p>
        </w:tc>
        <w:tc>
          <w:tcPr>
            <w:tcW w:w="1018" w:type="dxa"/>
            <w:tcBorders>
              <w:top w:val="nil"/>
              <w:left w:val="nil"/>
              <w:bottom w:val="single" w:color="auto" w:sz="4" w:space="0"/>
              <w:right w:val="single" w:color="auto" w:sz="4" w:space="0"/>
            </w:tcBorders>
            <w:shd w:val="clear" w:color="000000" w:fill="000080"/>
            <w:noWrap/>
            <w:vAlign w:val="bottom"/>
          </w:tcPr>
          <w:p w14:paraId="383D358A">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-5,66</w:t>
            </w:r>
          </w:p>
        </w:tc>
        <w:tc>
          <w:tcPr>
            <w:tcW w:w="949" w:type="dxa"/>
            <w:tcBorders>
              <w:top w:val="nil"/>
              <w:left w:val="nil"/>
              <w:bottom w:val="single" w:color="auto" w:sz="4" w:space="0"/>
              <w:right w:val="single" w:color="auto" w:sz="4" w:space="0"/>
            </w:tcBorders>
            <w:shd w:val="clear" w:color="000000" w:fill="000080"/>
            <w:noWrap/>
            <w:vAlign w:val="bottom"/>
          </w:tcPr>
          <w:p w14:paraId="1F3BD08B">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354.336,50</w:t>
            </w:r>
          </w:p>
        </w:tc>
      </w:tr>
      <w:tr w14:paraId="266DEA9B">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0000FF"/>
            <w:noWrap/>
            <w:vAlign w:val="bottom"/>
          </w:tcPr>
          <w:p w14:paraId="4FB3F456">
            <w:pPr>
              <w:suppressAutoHyphens w:val="0"/>
              <w:spacing w:after="0" w:line="240" w:lineRule="auto"/>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Glava 00106 USTANOVE U SOCIJALNOJ SKBI</w:t>
            </w:r>
          </w:p>
        </w:tc>
        <w:tc>
          <w:tcPr>
            <w:tcW w:w="2410" w:type="dxa"/>
            <w:tcBorders>
              <w:top w:val="nil"/>
              <w:left w:val="nil"/>
              <w:bottom w:val="single" w:color="auto" w:sz="4" w:space="0"/>
              <w:right w:val="single" w:color="auto" w:sz="4" w:space="0"/>
            </w:tcBorders>
            <w:shd w:val="clear" w:color="000000" w:fill="0000FF"/>
            <w:noWrap/>
            <w:vAlign w:val="bottom"/>
          </w:tcPr>
          <w:p w14:paraId="45B154F1">
            <w:pPr>
              <w:suppressAutoHyphens w:val="0"/>
              <w:spacing w:after="0" w:line="240" w:lineRule="auto"/>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 </w:t>
            </w:r>
          </w:p>
        </w:tc>
        <w:tc>
          <w:tcPr>
            <w:tcW w:w="949" w:type="dxa"/>
            <w:tcBorders>
              <w:top w:val="nil"/>
              <w:left w:val="nil"/>
              <w:bottom w:val="single" w:color="auto" w:sz="4" w:space="0"/>
              <w:right w:val="single" w:color="auto" w:sz="4" w:space="0"/>
            </w:tcBorders>
            <w:shd w:val="clear" w:color="000000" w:fill="0000FF"/>
            <w:noWrap/>
            <w:vAlign w:val="bottom"/>
          </w:tcPr>
          <w:p w14:paraId="3F148940">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375.610,00</w:t>
            </w:r>
          </w:p>
        </w:tc>
        <w:tc>
          <w:tcPr>
            <w:tcW w:w="1036" w:type="dxa"/>
            <w:tcBorders>
              <w:top w:val="nil"/>
              <w:left w:val="nil"/>
              <w:bottom w:val="single" w:color="auto" w:sz="4" w:space="0"/>
              <w:right w:val="single" w:color="auto" w:sz="4" w:space="0"/>
            </w:tcBorders>
            <w:shd w:val="clear" w:color="000000" w:fill="0000FF"/>
            <w:noWrap/>
            <w:vAlign w:val="bottom"/>
          </w:tcPr>
          <w:p w14:paraId="11E24514">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-21.273,50</w:t>
            </w:r>
          </w:p>
        </w:tc>
        <w:tc>
          <w:tcPr>
            <w:tcW w:w="1018" w:type="dxa"/>
            <w:tcBorders>
              <w:top w:val="nil"/>
              <w:left w:val="nil"/>
              <w:bottom w:val="single" w:color="auto" w:sz="4" w:space="0"/>
              <w:right w:val="single" w:color="auto" w:sz="4" w:space="0"/>
            </w:tcBorders>
            <w:shd w:val="clear" w:color="000000" w:fill="0000FF"/>
            <w:noWrap/>
            <w:vAlign w:val="bottom"/>
          </w:tcPr>
          <w:p w14:paraId="3080C82A">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-5,66</w:t>
            </w:r>
          </w:p>
        </w:tc>
        <w:tc>
          <w:tcPr>
            <w:tcW w:w="949" w:type="dxa"/>
            <w:tcBorders>
              <w:top w:val="nil"/>
              <w:left w:val="nil"/>
              <w:bottom w:val="single" w:color="auto" w:sz="4" w:space="0"/>
              <w:right w:val="single" w:color="auto" w:sz="4" w:space="0"/>
            </w:tcBorders>
            <w:shd w:val="clear" w:color="000000" w:fill="0000FF"/>
            <w:noWrap/>
            <w:vAlign w:val="bottom"/>
          </w:tcPr>
          <w:p w14:paraId="578BBA10">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354.336,50</w:t>
            </w:r>
          </w:p>
        </w:tc>
      </w:tr>
      <w:tr w14:paraId="1A8BB85F">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3366FF"/>
            <w:noWrap/>
            <w:vAlign w:val="bottom"/>
          </w:tcPr>
          <w:p w14:paraId="61CDFA46">
            <w:pPr>
              <w:suppressAutoHyphens w:val="0"/>
              <w:spacing w:after="0" w:line="240" w:lineRule="auto"/>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Proračunski korisnik 50073 CENTAR ZA PRUŽANJE USLUGA U ZAJEDNICI GRADA CRIKVENICE</w:t>
            </w:r>
          </w:p>
        </w:tc>
        <w:tc>
          <w:tcPr>
            <w:tcW w:w="2410" w:type="dxa"/>
            <w:tcBorders>
              <w:top w:val="nil"/>
              <w:left w:val="nil"/>
              <w:bottom w:val="single" w:color="auto" w:sz="4" w:space="0"/>
              <w:right w:val="single" w:color="auto" w:sz="4" w:space="0"/>
            </w:tcBorders>
            <w:shd w:val="clear" w:color="000000" w:fill="3366FF"/>
            <w:noWrap/>
            <w:vAlign w:val="bottom"/>
          </w:tcPr>
          <w:p w14:paraId="36073196">
            <w:pPr>
              <w:suppressAutoHyphens w:val="0"/>
              <w:spacing w:after="0" w:line="240" w:lineRule="auto"/>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 </w:t>
            </w:r>
          </w:p>
        </w:tc>
        <w:tc>
          <w:tcPr>
            <w:tcW w:w="949" w:type="dxa"/>
            <w:tcBorders>
              <w:top w:val="nil"/>
              <w:left w:val="nil"/>
              <w:bottom w:val="single" w:color="auto" w:sz="4" w:space="0"/>
              <w:right w:val="single" w:color="auto" w:sz="4" w:space="0"/>
            </w:tcBorders>
            <w:shd w:val="clear" w:color="000000" w:fill="3366FF"/>
            <w:noWrap/>
            <w:vAlign w:val="bottom"/>
          </w:tcPr>
          <w:p w14:paraId="4D061F62">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375.610,00</w:t>
            </w:r>
          </w:p>
        </w:tc>
        <w:tc>
          <w:tcPr>
            <w:tcW w:w="1036" w:type="dxa"/>
            <w:tcBorders>
              <w:top w:val="nil"/>
              <w:left w:val="nil"/>
              <w:bottom w:val="single" w:color="auto" w:sz="4" w:space="0"/>
              <w:right w:val="single" w:color="auto" w:sz="4" w:space="0"/>
            </w:tcBorders>
            <w:shd w:val="clear" w:color="000000" w:fill="3366FF"/>
            <w:noWrap/>
            <w:vAlign w:val="bottom"/>
          </w:tcPr>
          <w:p w14:paraId="7EEECEE9">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-21.273,50</w:t>
            </w:r>
          </w:p>
        </w:tc>
        <w:tc>
          <w:tcPr>
            <w:tcW w:w="1018" w:type="dxa"/>
            <w:tcBorders>
              <w:top w:val="nil"/>
              <w:left w:val="nil"/>
              <w:bottom w:val="single" w:color="auto" w:sz="4" w:space="0"/>
              <w:right w:val="single" w:color="auto" w:sz="4" w:space="0"/>
            </w:tcBorders>
            <w:shd w:val="clear" w:color="000000" w:fill="3366FF"/>
            <w:noWrap/>
            <w:vAlign w:val="bottom"/>
          </w:tcPr>
          <w:p w14:paraId="2A84B875">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-5,66</w:t>
            </w:r>
          </w:p>
        </w:tc>
        <w:tc>
          <w:tcPr>
            <w:tcW w:w="949" w:type="dxa"/>
            <w:tcBorders>
              <w:top w:val="nil"/>
              <w:left w:val="nil"/>
              <w:bottom w:val="single" w:color="auto" w:sz="4" w:space="0"/>
              <w:right w:val="single" w:color="auto" w:sz="4" w:space="0"/>
            </w:tcBorders>
            <w:shd w:val="clear" w:color="000000" w:fill="3366FF"/>
            <w:noWrap/>
            <w:vAlign w:val="bottom"/>
          </w:tcPr>
          <w:p w14:paraId="40A52510">
            <w:pPr>
              <w:suppressAutoHyphens w:val="0"/>
              <w:spacing w:after="0" w:line="240" w:lineRule="auto"/>
              <w:jc w:val="right"/>
              <w:rPr>
                <w:rFonts w:hint="default" w:ascii="Calibri" w:hAnsi="Calibri" w:eastAsia="Times New Roman" w:cs="Calibri"/>
                <w:b/>
                <w:bCs/>
                <w:color w:val="FFFFFF"/>
                <w:sz w:val="16"/>
                <w:szCs w:val="16"/>
                <w:lang w:eastAsia="hr-HR"/>
              </w:rPr>
            </w:pPr>
            <w:r>
              <w:rPr>
                <w:rFonts w:hint="default" w:ascii="Calibri" w:hAnsi="Calibri" w:eastAsia="Times New Roman" w:cs="Calibri"/>
                <w:b/>
                <w:bCs/>
                <w:color w:val="FFFFFF"/>
                <w:sz w:val="16"/>
                <w:szCs w:val="16"/>
                <w:lang w:eastAsia="hr-HR"/>
              </w:rPr>
              <w:t>354.336,50</w:t>
            </w:r>
          </w:p>
        </w:tc>
      </w:tr>
      <w:tr w14:paraId="68B7C72F">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FFFF99"/>
            <w:noWrap/>
            <w:vAlign w:val="bottom"/>
          </w:tcPr>
          <w:p w14:paraId="7D2CDB04">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Izvor  1.1. OSTALI PRIHODI I PRIMICI GRADA</w:t>
            </w:r>
          </w:p>
        </w:tc>
        <w:tc>
          <w:tcPr>
            <w:tcW w:w="2410" w:type="dxa"/>
            <w:tcBorders>
              <w:top w:val="nil"/>
              <w:left w:val="nil"/>
              <w:bottom w:val="single" w:color="auto" w:sz="4" w:space="0"/>
              <w:right w:val="single" w:color="auto" w:sz="4" w:space="0"/>
            </w:tcBorders>
            <w:shd w:val="clear" w:color="000000" w:fill="FFFF99"/>
            <w:noWrap/>
            <w:vAlign w:val="bottom"/>
          </w:tcPr>
          <w:p w14:paraId="3CDB25BC">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FFFF99"/>
            <w:noWrap/>
            <w:vAlign w:val="bottom"/>
          </w:tcPr>
          <w:p w14:paraId="3E436BBF">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326.620,00</w:t>
            </w:r>
          </w:p>
        </w:tc>
        <w:tc>
          <w:tcPr>
            <w:tcW w:w="1036" w:type="dxa"/>
            <w:tcBorders>
              <w:top w:val="nil"/>
              <w:left w:val="nil"/>
              <w:bottom w:val="single" w:color="auto" w:sz="4" w:space="0"/>
              <w:right w:val="single" w:color="auto" w:sz="4" w:space="0"/>
            </w:tcBorders>
            <w:shd w:val="clear" w:color="000000" w:fill="FFFF99"/>
            <w:noWrap/>
            <w:vAlign w:val="bottom"/>
          </w:tcPr>
          <w:p w14:paraId="3B895F0B">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-20.225,00</w:t>
            </w:r>
          </w:p>
        </w:tc>
        <w:tc>
          <w:tcPr>
            <w:tcW w:w="1018" w:type="dxa"/>
            <w:tcBorders>
              <w:top w:val="nil"/>
              <w:left w:val="nil"/>
              <w:bottom w:val="single" w:color="auto" w:sz="4" w:space="0"/>
              <w:right w:val="single" w:color="auto" w:sz="4" w:space="0"/>
            </w:tcBorders>
            <w:shd w:val="clear" w:color="000000" w:fill="FFFF99"/>
            <w:noWrap/>
            <w:vAlign w:val="bottom"/>
          </w:tcPr>
          <w:p w14:paraId="20100EFA">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-6,19</w:t>
            </w:r>
          </w:p>
        </w:tc>
        <w:tc>
          <w:tcPr>
            <w:tcW w:w="949" w:type="dxa"/>
            <w:tcBorders>
              <w:top w:val="nil"/>
              <w:left w:val="nil"/>
              <w:bottom w:val="single" w:color="auto" w:sz="4" w:space="0"/>
              <w:right w:val="single" w:color="auto" w:sz="4" w:space="0"/>
            </w:tcBorders>
            <w:shd w:val="clear" w:color="000000" w:fill="FFFF99"/>
            <w:noWrap/>
            <w:vAlign w:val="bottom"/>
          </w:tcPr>
          <w:p w14:paraId="231B4877">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306.395,00</w:t>
            </w:r>
          </w:p>
        </w:tc>
      </w:tr>
      <w:tr w14:paraId="7509038D">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FFFF99"/>
            <w:noWrap/>
            <w:vAlign w:val="bottom"/>
          </w:tcPr>
          <w:p w14:paraId="6D613AA0">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Izvor  3.9. VLASTITI PRIHODI PRORAČUNSKIH KORISNIKA</w:t>
            </w:r>
          </w:p>
        </w:tc>
        <w:tc>
          <w:tcPr>
            <w:tcW w:w="2410" w:type="dxa"/>
            <w:tcBorders>
              <w:top w:val="nil"/>
              <w:left w:val="nil"/>
              <w:bottom w:val="single" w:color="auto" w:sz="4" w:space="0"/>
              <w:right w:val="single" w:color="auto" w:sz="4" w:space="0"/>
            </w:tcBorders>
            <w:shd w:val="clear" w:color="000000" w:fill="FFFF99"/>
            <w:noWrap/>
            <w:vAlign w:val="bottom"/>
          </w:tcPr>
          <w:p w14:paraId="46130330">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FFFF99"/>
            <w:noWrap/>
            <w:vAlign w:val="bottom"/>
          </w:tcPr>
          <w:p w14:paraId="626E140A">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48.290,00</w:t>
            </w:r>
          </w:p>
        </w:tc>
        <w:tc>
          <w:tcPr>
            <w:tcW w:w="1036" w:type="dxa"/>
            <w:tcBorders>
              <w:top w:val="nil"/>
              <w:left w:val="nil"/>
              <w:bottom w:val="single" w:color="auto" w:sz="4" w:space="0"/>
              <w:right w:val="single" w:color="auto" w:sz="4" w:space="0"/>
            </w:tcBorders>
            <w:shd w:val="clear" w:color="000000" w:fill="FFFF99"/>
            <w:noWrap/>
            <w:vAlign w:val="bottom"/>
          </w:tcPr>
          <w:p w14:paraId="3403A80A">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-1.048,50</w:t>
            </w:r>
          </w:p>
        </w:tc>
        <w:tc>
          <w:tcPr>
            <w:tcW w:w="1018" w:type="dxa"/>
            <w:tcBorders>
              <w:top w:val="nil"/>
              <w:left w:val="nil"/>
              <w:bottom w:val="single" w:color="auto" w:sz="4" w:space="0"/>
              <w:right w:val="single" w:color="auto" w:sz="4" w:space="0"/>
            </w:tcBorders>
            <w:shd w:val="clear" w:color="000000" w:fill="FFFF99"/>
            <w:noWrap/>
            <w:vAlign w:val="bottom"/>
          </w:tcPr>
          <w:p w14:paraId="0B524A66">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-2,17</w:t>
            </w:r>
          </w:p>
        </w:tc>
        <w:tc>
          <w:tcPr>
            <w:tcW w:w="949" w:type="dxa"/>
            <w:tcBorders>
              <w:top w:val="nil"/>
              <w:left w:val="nil"/>
              <w:bottom w:val="single" w:color="auto" w:sz="4" w:space="0"/>
              <w:right w:val="single" w:color="auto" w:sz="4" w:space="0"/>
            </w:tcBorders>
            <w:shd w:val="clear" w:color="000000" w:fill="FFFF99"/>
            <w:noWrap/>
            <w:vAlign w:val="bottom"/>
          </w:tcPr>
          <w:p w14:paraId="6EFCD875">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47.241,50</w:t>
            </w:r>
          </w:p>
        </w:tc>
      </w:tr>
      <w:tr w14:paraId="00D49CEA">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FFFF99"/>
            <w:noWrap/>
            <w:vAlign w:val="bottom"/>
          </w:tcPr>
          <w:p w14:paraId="75DA2C95">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Izvor  5.9. POMOĆI ZA PRORAČUNSKE KORISNIKE</w:t>
            </w:r>
          </w:p>
        </w:tc>
        <w:tc>
          <w:tcPr>
            <w:tcW w:w="2410" w:type="dxa"/>
            <w:tcBorders>
              <w:top w:val="nil"/>
              <w:left w:val="nil"/>
              <w:bottom w:val="single" w:color="auto" w:sz="4" w:space="0"/>
              <w:right w:val="single" w:color="auto" w:sz="4" w:space="0"/>
            </w:tcBorders>
            <w:shd w:val="clear" w:color="000000" w:fill="FFFF99"/>
            <w:noWrap/>
            <w:vAlign w:val="bottom"/>
          </w:tcPr>
          <w:p w14:paraId="4DED53C7">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FFFF99"/>
            <w:noWrap/>
            <w:vAlign w:val="bottom"/>
          </w:tcPr>
          <w:p w14:paraId="24B3D8AE">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700,00</w:t>
            </w:r>
          </w:p>
        </w:tc>
        <w:tc>
          <w:tcPr>
            <w:tcW w:w="1036" w:type="dxa"/>
            <w:tcBorders>
              <w:top w:val="nil"/>
              <w:left w:val="nil"/>
              <w:bottom w:val="single" w:color="auto" w:sz="4" w:space="0"/>
              <w:right w:val="single" w:color="auto" w:sz="4" w:space="0"/>
            </w:tcBorders>
            <w:shd w:val="clear" w:color="000000" w:fill="FFFF99"/>
            <w:noWrap/>
            <w:vAlign w:val="bottom"/>
          </w:tcPr>
          <w:p w14:paraId="228C4775">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0,00</w:t>
            </w:r>
          </w:p>
        </w:tc>
        <w:tc>
          <w:tcPr>
            <w:tcW w:w="1018" w:type="dxa"/>
            <w:tcBorders>
              <w:top w:val="nil"/>
              <w:left w:val="nil"/>
              <w:bottom w:val="single" w:color="auto" w:sz="4" w:space="0"/>
              <w:right w:val="single" w:color="auto" w:sz="4" w:space="0"/>
            </w:tcBorders>
            <w:shd w:val="clear" w:color="000000" w:fill="FFFF99"/>
            <w:noWrap/>
            <w:vAlign w:val="bottom"/>
          </w:tcPr>
          <w:p w14:paraId="7A9E087A">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0,00</w:t>
            </w:r>
          </w:p>
        </w:tc>
        <w:tc>
          <w:tcPr>
            <w:tcW w:w="949" w:type="dxa"/>
            <w:tcBorders>
              <w:top w:val="nil"/>
              <w:left w:val="nil"/>
              <w:bottom w:val="single" w:color="auto" w:sz="4" w:space="0"/>
              <w:right w:val="single" w:color="auto" w:sz="4" w:space="0"/>
            </w:tcBorders>
            <w:shd w:val="clear" w:color="000000" w:fill="FFFF99"/>
            <w:noWrap/>
            <w:vAlign w:val="bottom"/>
          </w:tcPr>
          <w:p w14:paraId="1BB81A45">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700,00</w:t>
            </w:r>
          </w:p>
        </w:tc>
      </w:tr>
      <w:tr w14:paraId="34237EC9">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9999FF"/>
            <w:noWrap/>
            <w:vAlign w:val="bottom"/>
          </w:tcPr>
          <w:p w14:paraId="77947A4C">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Program 3201 SOCIJALNI PROGRAM GRADA</w:t>
            </w:r>
          </w:p>
        </w:tc>
        <w:tc>
          <w:tcPr>
            <w:tcW w:w="2410" w:type="dxa"/>
            <w:tcBorders>
              <w:top w:val="nil"/>
              <w:left w:val="nil"/>
              <w:bottom w:val="single" w:color="auto" w:sz="4" w:space="0"/>
              <w:right w:val="single" w:color="auto" w:sz="4" w:space="0"/>
            </w:tcBorders>
            <w:shd w:val="clear" w:color="000000" w:fill="9999FF"/>
            <w:noWrap/>
            <w:vAlign w:val="bottom"/>
          </w:tcPr>
          <w:p w14:paraId="1624A5C8">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9999FF"/>
            <w:noWrap/>
            <w:vAlign w:val="bottom"/>
          </w:tcPr>
          <w:p w14:paraId="16F8A587">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372.910,00</w:t>
            </w:r>
          </w:p>
        </w:tc>
        <w:tc>
          <w:tcPr>
            <w:tcW w:w="1036" w:type="dxa"/>
            <w:tcBorders>
              <w:top w:val="nil"/>
              <w:left w:val="nil"/>
              <w:bottom w:val="single" w:color="auto" w:sz="4" w:space="0"/>
              <w:right w:val="single" w:color="auto" w:sz="4" w:space="0"/>
            </w:tcBorders>
            <w:shd w:val="clear" w:color="000000" w:fill="9999FF"/>
            <w:noWrap/>
            <w:vAlign w:val="bottom"/>
          </w:tcPr>
          <w:p w14:paraId="5BF2E48A">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-21.273,50</w:t>
            </w:r>
          </w:p>
        </w:tc>
        <w:tc>
          <w:tcPr>
            <w:tcW w:w="1018" w:type="dxa"/>
            <w:tcBorders>
              <w:top w:val="nil"/>
              <w:left w:val="nil"/>
              <w:bottom w:val="single" w:color="auto" w:sz="4" w:space="0"/>
              <w:right w:val="single" w:color="auto" w:sz="4" w:space="0"/>
            </w:tcBorders>
            <w:shd w:val="clear" w:color="000000" w:fill="9999FF"/>
            <w:noWrap/>
            <w:vAlign w:val="bottom"/>
          </w:tcPr>
          <w:p w14:paraId="10365A54">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-5,70</w:t>
            </w:r>
          </w:p>
        </w:tc>
        <w:tc>
          <w:tcPr>
            <w:tcW w:w="949" w:type="dxa"/>
            <w:tcBorders>
              <w:top w:val="nil"/>
              <w:left w:val="nil"/>
              <w:bottom w:val="single" w:color="auto" w:sz="4" w:space="0"/>
              <w:right w:val="single" w:color="auto" w:sz="4" w:space="0"/>
            </w:tcBorders>
            <w:shd w:val="clear" w:color="000000" w:fill="9999FF"/>
            <w:noWrap/>
            <w:vAlign w:val="bottom"/>
          </w:tcPr>
          <w:p w14:paraId="1033F3FA">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351.636,50</w:t>
            </w:r>
          </w:p>
        </w:tc>
      </w:tr>
      <w:tr w14:paraId="29D482CD">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CCCCFF"/>
            <w:noWrap/>
            <w:vAlign w:val="bottom"/>
          </w:tcPr>
          <w:p w14:paraId="50C3AB00">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Aktivnost A320105 POMOĆ STARIJIM I NEMOĆNIM OSOBAMA</w:t>
            </w:r>
          </w:p>
        </w:tc>
        <w:tc>
          <w:tcPr>
            <w:tcW w:w="2410" w:type="dxa"/>
            <w:tcBorders>
              <w:top w:val="nil"/>
              <w:left w:val="nil"/>
              <w:bottom w:val="single" w:color="auto" w:sz="4" w:space="0"/>
              <w:right w:val="single" w:color="auto" w:sz="4" w:space="0"/>
            </w:tcBorders>
            <w:shd w:val="clear" w:color="000000" w:fill="CCCCFF"/>
            <w:noWrap/>
            <w:vAlign w:val="bottom"/>
          </w:tcPr>
          <w:p w14:paraId="7D8411DD">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CCCCFF"/>
            <w:noWrap/>
            <w:vAlign w:val="bottom"/>
          </w:tcPr>
          <w:p w14:paraId="4EAE3695">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372.910,00</w:t>
            </w:r>
          </w:p>
        </w:tc>
        <w:tc>
          <w:tcPr>
            <w:tcW w:w="1036" w:type="dxa"/>
            <w:tcBorders>
              <w:top w:val="nil"/>
              <w:left w:val="nil"/>
              <w:bottom w:val="single" w:color="auto" w:sz="4" w:space="0"/>
              <w:right w:val="single" w:color="auto" w:sz="4" w:space="0"/>
            </w:tcBorders>
            <w:shd w:val="clear" w:color="000000" w:fill="CCCCFF"/>
            <w:noWrap/>
            <w:vAlign w:val="bottom"/>
          </w:tcPr>
          <w:p w14:paraId="0C70D02B">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-21.273,50</w:t>
            </w:r>
          </w:p>
        </w:tc>
        <w:tc>
          <w:tcPr>
            <w:tcW w:w="1018" w:type="dxa"/>
            <w:tcBorders>
              <w:top w:val="nil"/>
              <w:left w:val="nil"/>
              <w:bottom w:val="single" w:color="auto" w:sz="4" w:space="0"/>
              <w:right w:val="single" w:color="auto" w:sz="4" w:space="0"/>
            </w:tcBorders>
            <w:shd w:val="clear" w:color="000000" w:fill="CCCCFF"/>
            <w:noWrap/>
            <w:vAlign w:val="bottom"/>
          </w:tcPr>
          <w:p w14:paraId="5EEEB386">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-5,70</w:t>
            </w:r>
          </w:p>
        </w:tc>
        <w:tc>
          <w:tcPr>
            <w:tcW w:w="949" w:type="dxa"/>
            <w:tcBorders>
              <w:top w:val="nil"/>
              <w:left w:val="nil"/>
              <w:bottom w:val="single" w:color="auto" w:sz="4" w:space="0"/>
              <w:right w:val="single" w:color="auto" w:sz="4" w:space="0"/>
            </w:tcBorders>
            <w:shd w:val="clear" w:color="000000" w:fill="CCCCFF"/>
            <w:noWrap/>
            <w:vAlign w:val="bottom"/>
          </w:tcPr>
          <w:p w14:paraId="0669F479">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351.636,50</w:t>
            </w:r>
          </w:p>
        </w:tc>
      </w:tr>
      <w:tr w14:paraId="7EFED3E5">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FFFF99"/>
            <w:noWrap/>
            <w:vAlign w:val="bottom"/>
          </w:tcPr>
          <w:p w14:paraId="58AAB8D4">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Izvor  1.1. OSTALI PRIHODI I PRIMICI GRADA</w:t>
            </w:r>
          </w:p>
        </w:tc>
        <w:tc>
          <w:tcPr>
            <w:tcW w:w="2410" w:type="dxa"/>
            <w:tcBorders>
              <w:top w:val="nil"/>
              <w:left w:val="nil"/>
              <w:bottom w:val="single" w:color="auto" w:sz="4" w:space="0"/>
              <w:right w:val="single" w:color="auto" w:sz="4" w:space="0"/>
            </w:tcBorders>
            <w:shd w:val="clear" w:color="000000" w:fill="FFFF99"/>
            <w:noWrap/>
            <w:vAlign w:val="bottom"/>
          </w:tcPr>
          <w:p w14:paraId="28818C5C">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FFFF99"/>
            <w:noWrap/>
            <w:vAlign w:val="bottom"/>
          </w:tcPr>
          <w:p w14:paraId="0CF27C1E">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326.620,00</w:t>
            </w:r>
          </w:p>
        </w:tc>
        <w:tc>
          <w:tcPr>
            <w:tcW w:w="1036" w:type="dxa"/>
            <w:tcBorders>
              <w:top w:val="nil"/>
              <w:left w:val="nil"/>
              <w:bottom w:val="single" w:color="auto" w:sz="4" w:space="0"/>
              <w:right w:val="single" w:color="auto" w:sz="4" w:space="0"/>
            </w:tcBorders>
            <w:shd w:val="clear" w:color="000000" w:fill="FFFF99"/>
            <w:noWrap/>
            <w:vAlign w:val="bottom"/>
          </w:tcPr>
          <w:p w14:paraId="4D904471">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-20.225,00</w:t>
            </w:r>
          </w:p>
        </w:tc>
        <w:tc>
          <w:tcPr>
            <w:tcW w:w="1018" w:type="dxa"/>
            <w:tcBorders>
              <w:top w:val="nil"/>
              <w:left w:val="nil"/>
              <w:bottom w:val="single" w:color="auto" w:sz="4" w:space="0"/>
              <w:right w:val="single" w:color="auto" w:sz="4" w:space="0"/>
            </w:tcBorders>
            <w:shd w:val="clear" w:color="000000" w:fill="FFFF99"/>
            <w:noWrap/>
            <w:vAlign w:val="bottom"/>
          </w:tcPr>
          <w:p w14:paraId="329E9013">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-6,19</w:t>
            </w:r>
          </w:p>
        </w:tc>
        <w:tc>
          <w:tcPr>
            <w:tcW w:w="949" w:type="dxa"/>
            <w:tcBorders>
              <w:top w:val="nil"/>
              <w:left w:val="nil"/>
              <w:bottom w:val="single" w:color="auto" w:sz="4" w:space="0"/>
              <w:right w:val="single" w:color="auto" w:sz="4" w:space="0"/>
            </w:tcBorders>
            <w:shd w:val="clear" w:color="000000" w:fill="FFFF99"/>
            <w:noWrap/>
            <w:vAlign w:val="bottom"/>
          </w:tcPr>
          <w:p w14:paraId="0809E765">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306.395,00</w:t>
            </w:r>
          </w:p>
        </w:tc>
      </w:tr>
      <w:tr w14:paraId="284129C9">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1113FFF7">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3</w:t>
            </w:r>
          </w:p>
        </w:tc>
        <w:tc>
          <w:tcPr>
            <w:tcW w:w="2410" w:type="dxa"/>
            <w:tcBorders>
              <w:top w:val="nil"/>
              <w:left w:val="nil"/>
              <w:bottom w:val="single" w:color="auto" w:sz="4" w:space="0"/>
              <w:right w:val="single" w:color="auto" w:sz="4" w:space="0"/>
            </w:tcBorders>
            <w:noWrap/>
            <w:vAlign w:val="bottom"/>
          </w:tcPr>
          <w:p w14:paraId="474F5F4D">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Rashodi poslovanja</w:t>
            </w:r>
          </w:p>
        </w:tc>
        <w:tc>
          <w:tcPr>
            <w:tcW w:w="949" w:type="dxa"/>
            <w:tcBorders>
              <w:top w:val="nil"/>
              <w:left w:val="nil"/>
              <w:bottom w:val="single" w:color="auto" w:sz="4" w:space="0"/>
              <w:right w:val="single" w:color="auto" w:sz="4" w:space="0"/>
            </w:tcBorders>
            <w:noWrap/>
            <w:vAlign w:val="bottom"/>
          </w:tcPr>
          <w:p w14:paraId="4B07EC22">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326.620,00</w:t>
            </w:r>
          </w:p>
        </w:tc>
        <w:tc>
          <w:tcPr>
            <w:tcW w:w="1036" w:type="dxa"/>
            <w:tcBorders>
              <w:top w:val="nil"/>
              <w:left w:val="nil"/>
              <w:bottom w:val="single" w:color="auto" w:sz="4" w:space="0"/>
              <w:right w:val="single" w:color="auto" w:sz="4" w:space="0"/>
            </w:tcBorders>
            <w:noWrap/>
            <w:vAlign w:val="bottom"/>
          </w:tcPr>
          <w:p w14:paraId="09FAA20E">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-20.225,00</w:t>
            </w:r>
          </w:p>
        </w:tc>
        <w:tc>
          <w:tcPr>
            <w:tcW w:w="1018" w:type="dxa"/>
            <w:tcBorders>
              <w:top w:val="nil"/>
              <w:left w:val="nil"/>
              <w:bottom w:val="single" w:color="auto" w:sz="4" w:space="0"/>
              <w:right w:val="single" w:color="auto" w:sz="4" w:space="0"/>
            </w:tcBorders>
            <w:noWrap/>
            <w:vAlign w:val="bottom"/>
          </w:tcPr>
          <w:p w14:paraId="6F27B46C">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-6,19</w:t>
            </w:r>
          </w:p>
        </w:tc>
        <w:tc>
          <w:tcPr>
            <w:tcW w:w="949" w:type="dxa"/>
            <w:tcBorders>
              <w:top w:val="nil"/>
              <w:left w:val="nil"/>
              <w:bottom w:val="single" w:color="auto" w:sz="4" w:space="0"/>
              <w:right w:val="single" w:color="auto" w:sz="4" w:space="0"/>
            </w:tcBorders>
            <w:noWrap/>
            <w:vAlign w:val="bottom"/>
          </w:tcPr>
          <w:p w14:paraId="61417C0F">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306.395,00</w:t>
            </w:r>
          </w:p>
        </w:tc>
      </w:tr>
      <w:tr w14:paraId="46BFE3A0">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66ECD1CB">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31</w:t>
            </w:r>
          </w:p>
        </w:tc>
        <w:tc>
          <w:tcPr>
            <w:tcW w:w="2410" w:type="dxa"/>
            <w:tcBorders>
              <w:top w:val="nil"/>
              <w:left w:val="nil"/>
              <w:bottom w:val="single" w:color="auto" w:sz="4" w:space="0"/>
              <w:right w:val="single" w:color="auto" w:sz="4" w:space="0"/>
            </w:tcBorders>
            <w:noWrap/>
            <w:vAlign w:val="bottom"/>
          </w:tcPr>
          <w:p w14:paraId="2639476B">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Rashodi za zaposlene</w:t>
            </w:r>
          </w:p>
        </w:tc>
        <w:tc>
          <w:tcPr>
            <w:tcW w:w="949" w:type="dxa"/>
            <w:tcBorders>
              <w:top w:val="nil"/>
              <w:left w:val="nil"/>
              <w:bottom w:val="single" w:color="auto" w:sz="4" w:space="0"/>
              <w:right w:val="single" w:color="auto" w:sz="4" w:space="0"/>
            </w:tcBorders>
            <w:noWrap/>
            <w:vAlign w:val="bottom"/>
          </w:tcPr>
          <w:p w14:paraId="7E759235">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295.040,00</w:t>
            </w:r>
          </w:p>
        </w:tc>
        <w:tc>
          <w:tcPr>
            <w:tcW w:w="1036" w:type="dxa"/>
            <w:tcBorders>
              <w:top w:val="nil"/>
              <w:left w:val="nil"/>
              <w:bottom w:val="single" w:color="auto" w:sz="4" w:space="0"/>
              <w:right w:val="single" w:color="auto" w:sz="4" w:space="0"/>
            </w:tcBorders>
            <w:noWrap/>
            <w:vAlign w:val="bottom"/>
          </w:tcPr>
          <w:p w14:paraId="7F770040">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-15.725,00</w:t>
            </w:r>
          </w:p>
        </w:tc>
        <w:tc>
          <w:tcPr>
            <w:tcW w:w="1018" w:type="dxa"/>
            <w:tcBorders>
              <w:top w:val="nil"/>
              <w:left w:val="nil"/>
              <w:bottom w:val="single" w:color="auto" w:sz="4" w:space="0"/>
              <w:right w:val="single" w:color="auto" w:sz="4" w:space="0"/>
            </w:tcBorders>
            <w:noWrap/>
            <w:vAlign w:val="bottom"/>
          </w:tcPr>
          <w:p w14:paraId="135180FA">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-5,33</w:t>
            </w:r>
          </w:p>
        </w:tc>
        <w:tc>
          <w:tcPr>
            <w:tcW w:w="949" w:type="dxa"/>
            <w:tcBorders>
              <w:top w:val="nil"/>
              <w:left w:val="nil"/>
              <w:bottom w:val="single" w:color="auto" w:sz="4" w:space="0"/>
              <w:right w:val="single" w:color="auto" w:sz="4" w:space="0"/>
            </w:tcBorders>
            <w:noWrap/>
            <w:vAlign w:val="bottom"/>
          </w:tcPr>
          <w:p w14:paraId="38CDB5B0">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279.315,00</w:t>
            </w:r>
          </w:p>
        </w:tc>
      </w:tr>
      <w:tr w14:paraId="76BCB8D6">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4A8C3DED">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32</w:t>
            </w:r>
          </w:p>
        </w:tc>
        <w:tc>
          <w:tcPr>
            <w:tcW w:w="2410" w:type="dxa"/>
            <w:tcBorders>
              <w:top w:val="nil"/>
              <w:left w:val="nil"/>
              <w:bottom w:val="single" w:color="auto" w:sz="4" w:space="0"/>
              <w:right w:val="single" w:color="auto" w:sz="4" w:space="0"/>
            </w:tcBorders>
            <w:noWrap/>
            <w:vAlign w:val="bottom"/>
          </w:tcPr>
          <w:p w14:paraId="01308DE9">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Materijalni rashodi</w:t>
            </w:r>
          </w:p>
        </w:tc>
        <w:tc>
          <w:tcPr>
            <w:tcW w:w="949" w:type="dxa"/>
            <w:tcBorders>
              <w:top w:val="nil"/>
              <w:left w:val="nil"/>
              <w:bottom w:val="single" w:color="auto" w:sz="4" w:space="0"/>
              <w:right w:val="single" w:color="auto" w:sz="4" w:space="0"/>
            </w:tcBorders>
            <w:noWrap/>
            <w:vAlign w:val="bottom"/>
          </w:tcPr>
          <w:p w14:paraId="3EC0CAD5">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31.580,00</w:t>
            </w:r>
          </w:p>
        </w:tc>
        <w:tc>
          <w:tcPr>
            <w:tcW w:w="1036" w:type="dxa"/>
            <w:tcBorders>
              <w:top w:val="nil"/>
              <w:left w:val="nil"/>
              <w:bottom w:val="single" w:color="auto" w:sz="4" w:space="0"/>
              <w:right w:val="single" w:color="auto" w:sz="4" w:space="0"/>
            </w:tcBorders>
            <w:noWrap/>
            <w:vAlign w:val="bottom"/>
          </w:tcPr>
          <w:p w14:paraId="05322726">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-4.500,00</w:t>
            </w:r>
          </w:p>
        </w:tc>
        <w:tc>
          <w:tcPr>
            <w:tcW w:w="1018" w:type="dxa"/>
            <w:tcBorders>
              <w:top w:val="nil"/>
              <w:left w:val="nil"/>
              <w:bottom w:val="single" w:color="auto" w:sz="4" w:space="0"/>
              <w:right w:val="single" w:color="auto" w:sz="4" w:space="0"/>
            </w:tcBorders>
            <w:noWrap/>
            <w:vAlign w:val="bottom"/>
          </w:tcPr>
          <w:p w14:paraId="70148C9B">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-14,25</w:t>
            </w:r>
          </w:p>
        </w:tc>
        <w:tc>
          <w:tcPr>
            <w:tcW w:w="949" w:type="dxa"/>
            <w:tcBorders>
              <w:top w:val="nil"/>
              <w:left w:val="nil"/>
              <w:bottom w:val="single" w:color="auto" w:sz="4" w:space="0"/>
              <w:right w:val="single" w:color="auto" w:sz="4" w:space="0"/>
            </w:tcBorders>
            <w:noWrap/>
            <w:vAlign w:val="bottom"/>
          </w:tcPr>
          <w:p w14:paraId="5F63122A">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27.080,00</w:t>
            </w:r>
          </w:p>
        </w:tc>
      </w:tr>
      <w:tr w14:paraId="0381B1F2">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FFFF99"/>
            <w:noWrap/>
            <w:vAlign w:val="bottom"/>
          </w:tcPr>
          <w:p w14:paraId="410BD2F1">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Izvor  3.9. VLASTITI PRIHODI PRORAČUNSKIH KORISNIKA</w:t>
            </w:r>
          </w:p>
        </w:tc>
        <w:tc>
          <w:tcPr>
            <w:tcW w:w="2410" w:type="dxa"/>
            <w:tcBorders>
              <w:top w:val="nil"/>
              <w:left w:val="nil"/>
              <w:bottom w:val="single" w:color="auto" w:sz="4" w:space="0"/>
              <w:right w:val="single" w:color="auto" w:sz="4" w:space="0"/>
            </w:tcBorders>
            <w:shd w:val="clear" w:color="000000" w:fill="FFFF99"/>
            <w:noWrap/>
            <w:vAlign w:val="bottom"/>
          </w:tcPr>
          <w:p w14:paraId="7DA84249">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FFFF99"/>
            <w:noWrap/>
            <w:vAlign w:val="bottom"/>
          </w:tcPr>
          <w:p w14:paraId="3B03E973">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45.590,00</w:t>
            </w:r>
          </w:p>
        </w:tc>
        <w:tc>
          <w:tcPr>
            <w:tcW w:w="1036" w:type="dxa"/>
            <w:tcBorders>
              <w:top w:val="nil"/>
              <w:left w:val="nil"/>
              <w:bottom w:val="single" w:color="auto" w:sz="4" w:space="0"/>
              <w:right w:val="single" w:color="auto" w:sz="4" w:space="0"/>
            </w:tcBorders>
            <w:shd w:val="clear" w:color="000000" w:fill="FFFF99"/>
            <w:noWrap/>
            <w:vAlign w:val="bottom"/>
          </w:tcPr>
          <w:p w14:paraId="201FAF3B">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-1.048,50</w:t>
            </w:r>
          </w:p>
        </w:tc>
        <w:tc>
          <w:tcPr>
            <w:tcW w:w="1018" w:type="dxa"/>
            <w:tcBorders>
              <w:top w:val="nil"/>
              <w:left w:val="nil"/>
              <w:bottom w:val="single" w:color="auto" w:sz="4" w:space="0"/>
              <w:right w:val="single" w:color="auto" w:sz="4" w:space="0"/>
            </w:tcBorders>
            <w:shd w:val="clear" w:color="000000" w:fill="FFFF99"/>
            <w:noWrap/>
            <w:vAlign w:val="bottom"/>
          </w:tcPr>
          <w:p w14:paraId="7A9224B9">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-2,30</w:t>
            </w:r>
          </w:p>
        </w:tc>
        <w:tc>
          <w:tcPr>
            <w:tcW w:w="949" w:type="dxa"/>
            <w:tcBorders>
              <w:top w:val="nil"/>
              <w:left w:val="nil"/>
              <w:bottom w:val="single" w:color="auto" w:sz="4" w:space="0"/>
              <w:right w:val="single" w:color="auto" w:sz="4" w:space="0"/>
            </w:tcBorders>
            <w:shd w:val="clear" w:color="000000" w:fill="FFFF99"/>
            <w:noWrap/>
            <w:vAlign w:val="bottom"/>
          </w:tcPr>
          <w:p w14:paraId="5397D98C">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44.541,50</w:t>
            </w:r>
          </w:p>
        </w:tc>
      </w:tr>
      <w:tr w14:paraId="6C2DA3A1">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21943B7A">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3</w:t>
            </w:r>
          </w:p>
        </w:tc>
        <w:tc>
          <w:tcPr>
            <w:tcW w:w="2410" w:type="dxa"/>
            <w:tcBorders>
              <w:top w:val="nil"/>
              <w:left w:val="nil"/>
              <w:bottom w:val="single" w:color="auto" w:sz="4" w:space="0"/>
              <w:right w:val="single" w:color="auto" w:sz="4" w:space="0"/>
            </w:tcBorders>
            <w:noWrap/>
            <w:vAlign w:val="bottom"/>
          </w:tcPr>
          <w:p w14:paraId="4EBA7164">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Rashodi poslovanja</w:t>
            </w:r>
          </w:p>
        </w:tc>
        <w:tc>
          <w:tcPr>
            <w:tcW w:w="949" w:type="dxa"/>
            <w:tcBorders>
              <w:top w:val="nil"/>
              <w:left w:val="nil"/>
              <w:bottom w:val="single" w:color="auto" w:sz="4" w:space="0"/>
              <w:right w:val="single" w:color="auto" w:sz="4" w:space="0"/>
            </w:tcBorders>
            <w:noWrap/>
            <w:vAlign w:val="bottom"/>
          </w:tcPr>
          <w:p w14:paraId="619CDA66">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45.590,00</w:t>
            </w:r>
          </w:p>
        </w:tc>
        <w:tc>
          <w:tcPr>
            <w:tcW w:w="1036" w:type="dxa"/>
            <w:tcBorders>
              <w:top w:val="nil"/>
              <w:left w:val="nil"/>
              <w:bottom w:val="single" w:color="auto" w:sz="4" w:space="0"/>
              <w:right w:val="single" w:color="auto" w:sz="4" w:space="0"/>
            </w:tcBorders>
            <w:noWrap/>
            <w:vAlign w:val="bottom"/>
          </w:tcPr>
          <w:p w14:paraId="5973696C">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-1.048,50</w:t>
            </w:r>
          </w:p>
        </w:tc>
        <w:tc>
          <w:tcPr>
            <w:tcW w:w="1018" w:type="dxa"/>
            <w:tcBorders>
              <w:top w:val="nil"/>
              <w:left w:val="nil"/>
              <w:bottom w:val="single" w:color="auto" w:sz="4" w:space="0"/>
              <w:right w:val="single" w:color="auto" w:sz="4" w:space="0"/>
            </w:tcBorders>
            <w:noWrap/>
            <w:vAlign w:val="bottom"/>
          </w:tcPr>
          <w:p w14:paraId="3BA0436E">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-2,30</w:t>
            </w:r>
          </w:p>
        </w:tc>
        <w:tc>
          <w:tcPr>
            <w:tcW w:w="949" w:type="dxa"/>
            <w:tcBorders>
              <w:top w:val="nil"/>
              <w:left w:val="nil"/>
              <w:bottom w:val="single" w:color="auto" w:sz="4" w:space="0"/>
              <w:right w:val="single" w:color="auto" w:sz="4" w:space="0"/>
            </w:tcBorders>
            <w:noWrap/>
            <w:vAlign w:val="bottom"/>
          </w:tcPr>
          <w:p w14:paraId="0E479BB8">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44.541,50</w:t>
            </w:r>
          </w:p>
        </w:tc>
      </w:tr>
      <w:tr w14:paraId="4D206C3E">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2DEB43C3">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31</w:t>
            </w:r>
          </w:p>
        </w:tc>
        <w:tc>
          <w:tcPr>
            <w:tcW w:w="2410" w:type="dxa"/>
            <w:tcBorders>
              <w:top w:val="nil"/>
              <w:left w:val="nil"/>
              <w:bottom w:val="single" w:color="auto" w:sz="4" w:space="0"/>
              <w:right w:val="single" w:color="auto" w:sz="4" w:space="0"/>
            </w:tcBorders>
            <w:noWrap/>
            <w:vAlign w:val="bottom"/>
          </w:tcPr>
          <w:p w14:paraId="35935573">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Rashodi za zaposlene</w:t>
            </w:r>
          </w:p>
        </w:tc>
        <w:tc>
          <w:tcPr>
            <w:tcW w:w="949" w:type="dxa"/>
            <w:tcBorders>
              <w:top w:val="nil"/>
              <w:left w:val="nil"/>
              <w:bottom w:val="single" w:color="auto" w:sz="4" w:space="0"/>
              <w:right w:val="single" w:color="auto" w:sz="4" w:space="0"/>
            </w:tcBorders>
            <w:noWrap/>
            <w:vAlign w:val="bottom"/>
          </w:tcPr>
          <w:p w14:paraId="7041ECCC">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14.430,00</w:t>
            </w:r>
          </w:p>
        </w:tc>
        <w:tc>
          <w:tcPr>
            <w:tcW w:w="1036" w:type="dxa"/>
            <w:tcBorders>
              <w:top w:val="nil"/>
              <w:left w:val="nil"/>
              <w:bottom w:val="single" w:color="auto" w:sz="4" w:space="0"/>
              <w:right w:val="single" w:color="auto" w:sz="4" w:space="0"/>
            </w:tcBorders>
            <w:noWrap/>
            <w:vAlign w:val="bottom"/>
          </w:tcPr>
          <w:p w14:paraId="2C264E03">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101,49</w:t>
            </w:r>
          </w:p>
        </w:tc>
        <w:tc>
          <w:tcPr>
            <w:tcW w:w="1018" w:type="dxa"/>
            <w:tcBorders>
              <w:top w:val="nil"/>
              <w:left w:val="nil"/>
              <w:bottom w:val="single" w:color="auto" w:sz="4" w:space="0"/>
              <w:right w:val="single" w:color="auto" w:sz="4" w:space="0"/>
            </w:tcBorders>
            <w:noWrap/>
            <w:vAlign w:val="bottom"/>
          </w:tcPr>
          <w:p w14:paraId="548BA553">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0,70</w:t>
            </w:r>
          </w:p>
        </w:tc>
        <w:tc>
          <w:tcPr>
            <w:tcW w:w="949" w:type="dxa"/>
            <w:tcBorders>
              <w:top w:val="nil"/>
              <w:left w:val="nil"/>
              <w:bottom w:val="single" w:color="auto" w:sz="4" w:space="0"/>
              <w:right w:val="single" w:color="auto" w:sz="4" w:space="0"/>
            </w:tcBorders>
            <w:noWrap/>
            <w:vAlign w:val="bottom"/>
          </w:tcPr>
          <w:p w14:paraId="0C5251FF">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14.531,49</w:t>
            </w:r>
          </w:p>
        </w:tc>
      </w:tr>
      <w:tr w14:paraId="11DE9979">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6FE560BC">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32</w:t>
            </w:r>
          </w:p>
        </w:tc>
        <w:tc>
          <w:tcPr>
            <w:tcW w:w="2410" w:type="dxa"/>
            <w:tcBorders>
              <w:top w:val="nil"/>
              <w:left w:val="nil"/>
              <w:bottom w:val="single" w:color="auto" w:sz="4" w:space="0"/>
              <w:right w:val="single" w:color="auto" w:sz="4" w:space="0"/>
            </w:tcBorders>
            <w:noWrap/>
            <w:vAlign w:val="bottom"/>
          </w:tcPr>
          <w:p w14:paraId="4DBD00CF">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Materijalni rashodi</w:t>
            </w:r>
          </w:p>
        </w:tc>
        <w:tc>
          <w:tcPr>
            <w:tcW w:w="949" w:type="dxa"/>
            <w:tcBorders>
              <w:top w:val="nil"/>
              <w:left w:val="nil"/>
              <w:bottom w:val="single" w:color="auto" w:sz="4" w:space="0"/>
              <w:right w:val="single" w:color="auto" w:sz="4" w:space="0"/>
            </w:tcBorders>
            <w:noWrap/>
            <w:vAlign w:val="bottom"/>
          </w:tcPr>
          <w:p w14:paraId="66D4F06B">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31.160,00</w:t>
            </w:r>
          </w:p>
        </w:tc>
        <w:tc>
          <w:tcPr>
            <w:tcW w:w="1036" w:type="dxa"/>
            <w:tcBorders>
              <w:top w:val="nil"/>
              <w:left w:val="nil"/>
              <w:bottom w:val="single" w:color="auto" w:sz="4" w:space="0"/>
              <w:right w:val="single" w:color="auto" w:sz="4" w:space="0"/>
            </w:tcBorders>
            <w:noWrap/>
            <w:vAlign w:val="bottom"/>
          </w:tcPr>
          <w:p w14:paraId="1218364E">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-1.149,99</w:t>
            </w:r>
          </w:p>
        </w:tc>
        <w:tc>
          <w:tcPr>
            <w:tcW w:w="1018" w:type="dxa"/>
            <w:tcBorders>
              <w:top w:val="nil"/>
              <w:left w:val="nil"/>
              <w:bottom w:val="single" w:color="auto" w:sz="4" w:space="0"/>
              <w:right w:val="single" w:color="auto" w:sz="4" w:space="0"/>
            </w:tcBorders>
            <w:noWrap/>
            <w:vAlign w:val="bottom"/>
          </w:tcPr>
          <w:p w14:paraId="45E8045C">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-3,69</w:t>
            </w:r>
          </w:p>
        </w:tc>
        <w:tc>
          <w:tcPr>
            <w:tcW w:w="949" w:type="dxa"/>
            <w:tcBorders>
              <w:top w:val="nil"/>
              <w:left w:val="nil"/>
              <w:bottom w:val="single" w:color="auto" w:sz="4" w:space="0"/>
              <w:right w:val="single" w:color="auto" w:sz="4" w:space="0"/>
            </w:tcBorders>
            <w:noWrap/>
            <w:vAlign w:val="bottom"/>
          </w:tcPr>
          <w:p w14:paraId="70FC15D6">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30.010,01</w:t>
            </w:r>
          </w:p>
        </w:tc>
      </w:tr>
      <w:tr w14:paraId="0FB09F8F">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FFFF99"/>
            <w:noWrap/>
            <w:vAlign w:val="bottom"/>
          </w:tcPr>
          <w:p w14:paraId="23B26BA2">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Izvor  5.9. POMOĆI ZA PRORAČUNSKE KORISNIKE</w:t>
            </w:r>
          </w:p>
        </w:tc>
        <w:tc>
          <w:tcPr>
            <w:tcW w:w="2410" w:type="dxa"/>
            <w:tcBorders>
              <w:top w:val="nil"/>
              <w:left w:val="nil"/>
              <w:bottom w:val="single" w:color="auto" w:sz="4" w:space="0"/>
              <w:right w:val="single" w:color="auto" w:sz="4" w:space="0"/>
            </w:tcBorders>
            <w:shd w:val="clear" w:color="000000" w:fill="FFFF99"/>
            <w:noWrap/>
            <w:vAlign w:val="bottom"/>
          </w:tcPr>
          <w:p w14:paraId="0ED7F3EE">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FFFF99"/>
            <w:noWrap/>
            <w:vAlign w:val="bottom"/>
          </w:tcPr>
          <w:p w14:paraId="0DB5AF48">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700,00</w:t>
            </w:r>
          </w:p>
        </w:tc>
        <w:tc>
          <w:tcPr>
            <w:tcW w:w="1036" w:type="dxa"/>
            <w:tcBorders>
              <w:top w:val="nil"/>
              <w:left w:val="nil"/>
              <w:bottom w:val="single" w:color="auto" w:sz="4" w:space="0"/>
              <w:right w:val="single" w:color="auto" w:sz="4" w:space="0"/>
            </w:tcBorders>
            <w:shd w:val="clear" w:color="000000" w:fill="FFFF99"/>
            <w:noWrap/>
            <w:vAlign w:val="bottom"/>
          </w:tcPr>
          <w:p w14:paraId="0E120B04">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0,00</w:t>
            </w:r>
          </w:p>
        </w:tc>
        <w:tc>
          <w:tcPr>
            <w:tcW w:w="1018" w:type="dxa"/>
            <w:tcBorders>
              <w:top w:val="nil"/>
              <w:left w:val="nil"/>
              <w:bottom w:val="single" w:color="auto" w:sz="4" w:space="0"/>
              <w:right w:val="single" w:color="auto" w:sz="4" w:space="0"/>
            </w:tcBorders>
            <w:shd w:val="clear" w:color="000000" w:fill="FFFF99"/>
            <w:noWrap/>
            <w:vAlign w:val="bottom"/>
          </w:tcPr>
          <w:p w14:paraId="653D5239">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0,00</w:t>
            </w:r>
          </w:p>
        </w:tc>
        <w:tc>
          <w:tcPr>
            <w:tcW w:w="949" w:type="dxa"/>
            <w:tcBorders>
              <w:top w:val="nil"/>
              <w:left w:val="nil"/>
              <w:bottom w:val="single" w:color="auto" w:sz="4" w:space="0"/>
              <w:right w:val="single" w:color="auto" w:sz="4" w:space="0"/>
            </w:tcBorders>
            <w:shd w:val="clear" w:color="000000" w:fill="FFFF99"/>
            <w:noWrap/>
            <w:vAlign w:val="bottom"/>
          </w:tcPr>
          <w:p w14:paraId="7C883044">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700,00</w:t>
            </w:r>
          </w:p>
        </w:tc>
      </w:tr>
      <w:tr w14:paraId="750F8FF9">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05E5F85C">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3</w:t>
            </w:r>
          </w:p>
        </w:tc>
        <w:tc>
          <w:tcPr>
            <w:tcW w:w="2410" w:type="dxa"/>
            <w:tcBorders>
              <w:top w:val="nil"/>
              <w:left w:val="nil"/>
              <w:bottom w:val="single" w:color="auto" w:sz="4" w:space="0"/>
              <w:right w:val="single" w:color="auto" w:sz="4" w:space="0"/>
            </w:tcBorders>
            <w:noWrap/>
            <w:vAlign w:val="bottom"/>
          </w:tcPr>
          <w:p w14:paraId="627598DE">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Rashodi poslovanja</w:t>
            </w:r>
          </w:p>
        </w:tc>
        <w:tc>
          <w:tcPr>
            <w:tcW w:w="949" w:type="dxa"/>
            <w:tcBorders>
              <w:top w:val="nil"/>
              <w:left w:val="nil"/>
              <w:bottom w:val="single" w:color="auto" w:sz="4" w:space="0"/>
              <w:right w:val="single" w:color="auto" w:sz="4" w:space="0"/>
            </w:tcBorders>
            <w:noWrap/>
            <w:vAlign w:val="bottom"/>
          </w:tcPr>
          <w:p w14:paraId="5476665F">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700,00</w:t>
            </w:r>
          </w:p>
        </w:tc>
        <w:tc>
          <w:tcPr>
            <w:tcW w:w="1036" w:type="dxa"/>
            <w:tcBorders>
              <w:top w:val="nil"/>
              <w:left w:val="nil"/>
              <w:bottom w:val="single" w:color="auto" w:sz="4" w:space="0"/>
              <w:right w:val="single" w:color="auto" w:sz="4" w:space="0"/>
            </w:tcBorders>
            <w:noWrap/>
            <w:vAlign w:val="bottom"/>
          </w:tcPr>
          <w:p w14:paraId="5D422FAA">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0,00</w:t>
            </w:r>
          </w:p>
        </w:tc>
        <w:tc>
          <w:tcPr>
            <w:tcW w:w="1018" w:type="dxa"/>
            <w:tcBorders>
              <w:top w:val="nil"/>
              <w:left w:val="nil"/>
              <w:bottom w:val="single" w:color="auto" w:sz="4" w:space="0"/>
              <w:right w:val="single" w:color="auto" w:sz="4" w:space="0"/>
            </w:tcBorders>
            <w:noWrap/>
            <w:vAlign w:val="bottom"/>
          </w:tcPr>
          <w:p w14:paraId="4F2B6ED7">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0,00</w:t>
            </w:r>
          </w:p>
        </w:tc>
        <w:tc>
          <w:tcPr>
            <w:tcW w:w="949" w:type="dxa"/>
            <w:tcBorders>
              <w:top w:val="nil"/>
              <w:left w:val="nil"/>
              <w:bottom w:val="single" w:color="auto" w:sz="4" w:space="0"/>
              <w:right w:val="single" w:color="auto" w:sz="4" w:space="0"/>
            </w:tcBorders>
            <w:noWrap/>
            <w:vAlign w:val="bottom"/>
          </w:tcPr>
          <w:p w14:paraId="5047FF07">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700,00</w:t>
            </w:r>
          </w:p>
        </w:tc>
      </w:tr>
      <w:tr w14:paraId="076C7EDD">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71133AE4">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32</w:t>
            </w:r>
          </w:p>
        </w:tc>
        <w:tc>
          <w:tcPr>
            <w:tcW w:w="2410" w:type="dxa"/>
            <w:tcBorders>
              <w:top w:val="nil"/>
              <w:left w:val="nil"/>
              <w:bottom w:val="single" w:color="auto" w:sz="4" w:space="0"/>
              <w:right w:val="single" w:color="auto" w:sz="4" w:space="0"/>
            </w:tcBorders>
            <w:noWrap/>
            <w:vAlign w:val="bottom"/>
          </w:tcPr>
          <w:p w14:paraId="09C72B5A">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Materijalni rashodi</w:t>
            </w:r>
          </w:p>
        </w:tc>
        <w:tc>
          <w:tcPr>
            <w:tcW w:w="949" w:type="dxa"/>
            <w:tcBorders>
              <w:top w:val="nil"/>
              <w:left w:val="nil"/>
              <w:bottom w:val="single" w:color="auto" w:sz="4" w:space="0"/>
              <w:right w:val="single" w:color="auto" w:sz="4" w:space="0"/>
            </w:tcBorders>
            <w:noWrap/>
            <w:vAlign w:val="bottom"/>
          </w:tcPr>
          <w:p w14:paraId="38D6CC2D">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700,00</w:t>
            </w:r>
          </w:p>
        </w:tc>
        <w:tc>
          <w:tcPr>
            <w:tcW w:w="1036" w:type="dxa"/>
            <w:tcBorders>
              <w:top w:val="nil"/>
              <w:left w:val="nil"/>
              <w:bottom w:val="single" w:color="auto" w:sz="4" w:space="0"/>
              <w:right w:val="single" w:color="auto" w:sz="4" w:space="0"/>
            </w:tcBorders>
            <w:noWrap/>
            <w:vAlign w:val="bottom"/>
          </w:tcPr>
          <w:p w14:paraId="2363A1D5">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0,00</w:t>
            </w:r>
          </w:p>
        </w:tc>
        <w:tc>
          <w:tcPr>
            <w:tcW w:w="1018" w:type="dxa"/>
            <w:tcBorders>
              <w:top w:val="nil"/>
              <w:left w:val="nil"/>
              <w:bottom w:val="single" w:color="auto" w:sz="4" w:space="0"/>
              <w:right w:val="single" w:color="auto" w:sz="4" w:space="0"/>
            </w:tcBorders>
            <w:noWrap/>
            <w:vAlign w:val="bottom"/>
          </w:tcPr>
          <w:p w14:paraId="404426CB">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0,00</w:t>
            </w:r>
          </w:p>
        </w:tc>
        <w:tc>
          <w:tcPr>
            <w:tcW w:w="949" w:type="dxa"/>
            <w:tcBorders>
              <w:top w:val="nil"/>
              <w:left w:val="nil"/>
              <w:bottom w:val="single" w:color="auto" w:sz="4" w:space="0"/>
              <w:right w:val="single" w:color="auto" w:sz="4" w:space="0"/>
            </w:tcBorders>
            <w:noWrap/>
            <w:vAlign w:val="bottom"/>
          </w:tcPr>
          <w:p w14:paraId="11911F5A">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700,00</w:t>
            </w:r>
          </w:p>
        </w:tc>
      </w:tr>
      <w:tr w14:paraId="4CF353D6">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9999FF"/>
            <w:noWrap/>
            <w:vAlign w:val="bottom"/>
          </w:tcPr>
          <w:p w14:paraId="684B9C7B">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Program 5101 KAPITALNA ULAGANJA U SOCIJALNOJ ZAŠTITI</w:t>
            </w:r>
          </w:p>
        </w:tc>
        <w:tc>
          <w:tcPr>
            <w:tcW w:w="2410" w:type="dxa"/>
            <w:tcBorders>
              <w:top w:val="nil"/>
              <w:left w:val="nil"/>
              <w:bottom w:val="single" w:color="auto" w:sz="4" w:space="0"/>
              <w:right w:val="single" w:color="auto" w:sz="4" w:space="0"/>
            </w:tcBorders>
            <w:shd w:val="clear" w:color="000000" w:fill="9999FF"/>
            <w:noWrap/>
            <w:vAlign w:val="bottom"/>
          </w:tcPr>
          <w:p w14:paraId="37BEFD5D">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9999FF"/>
            <w:noWrap/>
            <w:vAlign w:val="bottom"/>
          </w:tcPr>
          <w:p w14:paraId="350ABB18">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2.700,00</w:t>
            </w:r>
          </w:p>
        </w:tc>
        <w:tc>
          <w:tcPr>
            <w:tcW w:w="1036" w:type="dxa"/>
            <w:tcBorders>
              <w:top w:val="nil"/>
              <w:left w:val="nil"/>
              <w:bottom w:val="single" w:color="auto" w:sz="4" w:space="0"/>
              <w:right w:val="single" w:color="auto" w:sz="4" w:space="0"/>
            </w:tcBorders>
            <w:shd w:val="clear" w:color="000000" w:fill="9999FF"/>
            <w:noWrap/>
            <w:vAlign w:val="bottom"/>
          </w:tcPr>
          <w:p w14:paraId="77B8472E">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0,00</w:t>
            </w:r>
          </w:p>
        </w:tc>
        <w:tc>
          <w:tcPr>
            <w:tcW w:w="1018" w:type="dxa"/>
            <w:tcBorders>
              <w:top w:val="nil"/>
              <w:left w:val="nil"/>
              <w:bottom w:val="single" w:color="auto" w:sz="4" w:space="0"/>
              <w:right w:val="single" w:color="auto" w:sz="4" w:space="0"/>
            </w:tcBorders>
            <w:shd w:val="clear" w:color="000000" w:fill="9999FF"/>
            <w:noWrap/>
            <w:vAlign w:val="bottom"/>
          </w:tcPr>
          <w:p w14:paraId="738FAA24">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0,00</w:t>
            </w:r>
          </w:p>
        </w:tc>
        <w:tc>
          <w:tcPr>
            <w:tcW w:w="949" w:type="dxa"/>
            <w:tcBorders>
              <w:top w:val="nil"/>
              <w:left w:val="nil"/>
              <w:bottom w:val="single" w:color="auto" w:sz="4" w:space="0"/>
              <w:right w:val="single" w:color="auto" w:sz="4" w:space="0"/>
            </w:tcBorders>
            <w:shd w:val="clear" w:color="000000" w:fill="9999FF"/>
            <w:noWrap/>
            <w:vAlign w:val="bottom"/>
          </w:tcPr>
          <w:p w14:paraId="697F1FC9">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2.700,00</w:t>
            </w:r>
          </w:p>
        </w:tc>
      </w:tr>
      <w:tr w14:paraId="36F521D9">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CCCCFF"/>
            <w:noWrap/>
            <w:vAlign w:val="bottom"/>
          </w:tcPr>
          <w:p w14:paraId="2DE40F36">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Kapitalni projekt K510102 KAPITALNO ULAGANJE U OPREMU USTANOVE POMOĆ U KUĆI</w:t>
            </w:r>
          </w:p>
        </w:tc>
        <w:tc>
          <w:tcPr>
            <w:tcW w:w="2410" w:type="dxa"/>
            <w:tcBorders>
              <w:top w:val="nil"/>
              <w:left w:val="nil"/>
              <w:bottom w:val="single" w:color="auto" w:sz="4" w:space="0"/>
              <w:right w:val="single" w:color="auto" w:sz="4" w:space="0"/>
            </w:tcBorders>
            <w:shd w:val="clear" w:color="000000" w:fill="CCCCFF"/>
            <w:noWrap/>
            <w:vAlign w:val="bottom"/>
          </w:tcPr>
          <w:p w14:paraId="2128559F">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CCCCFF"/>
            <w:noWrap/>
            <w:vAlign w:val="bottom"/>
          </w:tcPr>
          <w:p w14:paraId="236987C9">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2.700,00</w:t>
            </w:r>
          </w:p>
        </w:tc>
        <w:tc>
          <w:tcPr>
            <w:tcW w:w="1036" w:type="dxa"/>
            <w:tcBorders>
              <w:top w:val="nil"/>
              <w:left w:val="nil"/>
              <w:bottom w:val="single" w:color="auto" w:sz="4" w:space="0"/>
              <w:right w:val="single" w:color="auto" w:sz="4" w:space="0"/>
            </w:tcBorders>
            <w:shd w:val="clear" w:color="000000" w:fill="CCCCFF"/>
            <w:noWrap/>
            <w:vAlign w:val="bottom"/>
          </w:tcPr>
          <w:p w14:paraId="228AE763">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0,00</w:t>
            </w:r>
          </w:p>
        </w:tc>
        <w:tc>
          <w:tcPr>
            <w:tcW w:w="1018" w:type="dxa"/>
            <w:tcBorders>
              <w:top w:val="nil"/>
              <w:left w:val="nil"/>
              <w:bottom w:val="single" w:color="auto" w:sz="4" w:space="0"/>
              <w:right w:val="single" w:color="auto" w:sz="4" w:space="0"/>
            </w:tcBorders>
            <w:shd w:val="clear" w:color="000000" w:fill="CCCCFF"/>
            <w:noWrap/>
            <w:vAlign w:val="bottom"/>
          </w:tcPr>
          <w:p w14:paraId="45DB91BD">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0,00</w:t>
            </w:r>
          </w:p>
        </w:tc>
        <w:tc>
          <w:tcPr>
            <w:tcW w:w="949" w:type="dxa"/>
            <w:tcBorders>
              <w:top w:val="nil"/>
              <w:left w:val="nil"/>
              <w:bottom w:val="single" w:color="auto" w:sz="4" w:space="0"/>
              <w:right w:val="single" w:color="auto" w:sz="4" w:space="0"/>
            </w:tcBorders>
            <w:shd w:val="clear" w:color="000000" w:fill="CCCCFF"/>
            <w:noWrap/>
            <w:vAlign w:val="bottom"/>
          </w:tcPr>
          <w:p w14:paraId="1372D229">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2.700,00</w:t>
            </w:r>
          </w:p>
        </w:tc>
      </w:tr>
      <w:tr w14:paraId="6B4794AD">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shd w:val="clear" w:color="000000" w:fill="FFFF99"/>
            <w:noWrap/>
            <w:vAlign w:val="bottom"/>
          </w:tcPr>
          <w:p w14:paraId="75204916">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Izvor  3.9. VLASTITI PRIHODI PRORAČUNSKIH KORISNIKA</w:t>
            </w:r>
          </w:p>
        </w:tc>
        <w:tc>
          <w:tcPr>
            <w:tcW w:w="2410" w:type="dxa"/>
            <w:tcBorders>
              <w:top w:val="nil"/>
              <w:left w:val="nil"/>
              <w:bottom w:val="single" w:color="auto" w:sz="4" w:space="0"/>
              <w:right w:val="single" w:color="auto" w:sz="4" w:space="0"/>
            </w:tcBorders>
            <w:shd w:val="clear" w:color="000000" w:fill="FFFF99"/>
            <w:noWrap/>
            <w:vAlign w:val="bottom"/>
          </w:tcPr>
          <w:p w14:paraId="72A0C73A">
            <w:pPr>
              <w:suppressAutoHyphens w:val="0"/>
              <w:spacing w:after="0" w:line="240" w:lineRule="auto"/>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 </w:t>
            </w:r>
          </w:p>
        </w:tc>
        <w:tc>
          <w:tcPr>
            <w:tcW w:w="949" w:type="dxa"/>
            <w:tcBorders>
              <w:top w:val="nil"/>
              <w:left w:val="nil"/>
              <w:bottom w:val="single" w:color="auto" w:sz="4" w:space="0"/>
              <w:right w:val="single" w:color="auto" w:sz="4" w:space="0"/>
            </w:tcBorders>
            <w:shd w:val="clear" w:color="000000" w:fill="FFFF99"/>
            <w:noWrap/>
            <w:vAlign w:val="bottom"/>
          </w:tcPr>
          <w:p w14:paraId="1D07EE30">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2.700,00</w:t>
            </w:r>
          </w:p>
        </w:tc>
        <w:tc>
          <w:tcPr>
            <w:tcW w:w="1036" w:type="dxa"/>
            <w:tcBorders>
              <w:top w:val="nil"/>
              <w:left w:val="nil"/>
              <w:bottom w:val="single" w:color="auto" w:sz="4" w:space="0"/>
              <w:right w:val="single" w:color="auto" w:sz="4" w:space="0"/>
            </w:tcBorders>
            <w:shd w:val="clear" w:color="000000" w:fill="FFFF99"/>
            <w:noWrap/>
            <w:vAlign w:val="bottom"/>
          </w:tcPr>
          <w:p w14:paraId="5449737D">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0,00</w:t>
            </w:r>
          </w:p>
        </w:tc>
        <w:tc>
          <w:tcPr>
            <w:tcW w:w="1018" w:type="dxa"/>
            <w:tcBorders>
              <w:top w:val="nil"/>
              <w:left w:val="nil"/>
              <w:bottom w:val="single" w:color="auto" w:sz="4" w:space="0"/>
              <w:right w:val="single" w:color="auto" w:sz="4" w:space="0"/>
            </w:tcBorders>
            <w:shd w:val="clear" w:color="000000" w:fill="FFFF99"/>
            <w:noWrap/>
            <w:vAlign w:val="bottom"/>
          </w:tcPr>
          <w:p w14:paraId="20E06A43">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0,00</w:t>
            </w:r>
          </w:p>
        </w:tc>
        <w:tc>
          <w:tcPr>
            <w:tcW w:w="949" w:type="dxa"/>
            <w:tcBorders>
              <w:top w:val="nil"/>
              <w:left w:val="nil"/>
              <w:bottom w:val="single" w:color="auto" w:sz="4" w:space="0"/>
              <w:right w:val="single" w:color="auto" w:sz="4" w:space="0"/>
            </w:tcBorders>
            <w:shd w:val="clear" w:color="000000" w:fill="FFFF99"/>
            <w:noWrap/>
            <w:vAlign w:val="bottom"/>
          </w:tcPr>
          <w:p w14:paraId="5C595CBD">
            <w:pPr>
              <w:suppressAutoHyphens w:val="0"/>
              <w:spacing w:after="0" w:line="240" w:lineRule="auto"/>
              <w:jc w:val="right"/>
              <w:rPr>
                <w:rFonts w:hint="default" w:ascii="Calibri" w:hAnsi="Calibri" w:eastAsia="Times New Roman" w:cs="Calibri"/>
                <w:b/>
                <w:bCs/>
                <w:color w:val="000000"/>
                <w:sz w:val="16"/>
                <w:szCs w:val="16"/>
                <w:lang w:eastAsia="hr-HR"/>
              </w:rPr>
            </w:pPr>
            <w:r>
              <w:rPr>
                <w:rFonts w:hint="default" w:ascii="Calibri" w:hAnsi="Calibri" w:eastAsia="Times New Roman" w:cs="Calibri"/>
                <w:b/>
                <w:bCs/>
                <w:color w:val="000000"/>
                <w:sz w:val="16"/>
                <w:szCs w:val="16"/>
                <w:lang w:eastAsia="hr-HR"/>
              </w:rPr>
              <w:t>2.700,00</w:t>
            </w:r>
          </w:p>
        </w:tc>
      </w:tr>
      <w:tr w14:paraId="5325FFBC">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341F9EC5">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4</w:t>
            </w:r>
          </w:p>
        </w:tc>
        <w:tc>
          <w:tcPr>
            <w:tcW w:w="2410" w:type="dxa"/>
            <w:tcBorders>
              <w:top w:val="nil"/>
              <w:left w:val="nil"/>
              <w:bottom w:val="single" w:color="auto" w:sz="4" w:space="0"/>
              <w:right w:val="single" w:color="auto" w:sz="4" w:space="0"/>
            </w:tcBorders>
            <w:noWrap/>
            <w:vAlign w:val="bottom"/>
          </w:tcPr>
          <w:p w14:paraId="3C1AB107">
            <w:pPr>
              <w:suppressAutoHyphens w:val="0"/>
              <w:spacing w:after="0" w:line="240" w:lineRule="auto"/>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Rashodi za nabavu nefinancijske imovine</w:t>
            </w:r>
          </w:p>
        </w:tc>
        <w:tc>
          <w:tcPr>
            <w:tcW w:w="949" w:type="dxa"/>
            <w:tcBorders>
              <w:top w:val="nil"/>
              <w:left w:val="nil"/>
              <w:bottom w:val="single" w:color="auto" w:sz="4" w:space="0"/>
              <w:right w:val="single" w:color="auto" w:sz="4" w:space="0"/>
            </w:tcBorders>
            <w:noWrap/>
            <w:vAlign w:val="bottom"/>
          </w:tcPr>
          <w:p w14:paraId="67061BA1">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2.700,00</w:t>
            </w:r>
          </w:p>
        </w:tc>
        <w:tc>
          <w:tcPr>
            <w:tcW w:w="1036" w:type="dxa"/>
            <w:tcBorders>
              <w:top w:val="nil"/>
              <w:left w:val="nil"/>
              <w:bottom w:val="single" w:color="auto" w:sz="4" w:space="0"/>
              <w:right w:val="single" w:color="auto" w:sz="4" w:space="0"/>
            </w:tcBorders>
            <w:noWrap/>
            <w:vAlign w:val="bottom"/>
          </w:tcPr>
          <w:p w14:paraId="705ED144">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0,00</w:t>
            </w:r>
          </w:p>
        </w:tc>
        <w:tc>
          <w:tcPr>
            <w:tcW w:w="1018" w:type="dxa"/>
            <w:tcBorders>
              <w:top w:val="nil"/>
              <w:left w:val="nil"/>
              <w:bottom w:val="single" w:color="auto" w:sz="4" w:space="0"/>
              <w:right w:val="single" w:color="auto" w:sz="4" w:space="0"/>
            </w:tcBorders>
            <w:noWrap/>
            <w:vAlign w:val="bottom"/>
          </w:tcPr>
          <w:p w14:paraId="008F1F7C">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0,00</w:t>
            </w:r>
          </w:p>
        </w:tc>
        <w:tc>
          <w:tcPr>
            <w:tcW w:w="949" w:type="dxa"/>
            <w:tcBorders>
              <w:top w:val="nil"/>
              <w:left w:val="nil"/>
              <w:bottom w:val="single" w:color="auto" w:sz="4" w:space="0"/>
              <w:right w:val="single" w:color="auto" w:sz="4" w:space="0"/>
            </w:tcBorders>
            <w:noWrap/>
            <w:vAlign w:val="bottom"/>
          </w:tcPr>
          <w:p w14:paraId="0DB77C3E">
            <w:pPr>
              <w:suppressAutoHyphens w:val="0"/>
              <w:spacing w:after="0" w:line="240" w:lineRule="auto"/>
              <w:jc w:val="right"/>
              <w:rPr>
                <w:rFonts w:hint="default" w:ascii="Calibri" w:hAnsi="Calibri" w:eastAsia="Times New Roman" w:cs="Calibri"/>
                <w:b/>
                <w:bCs/>
                <w:sz w:val="16"/>
                <w:szCs w:val="16"/>
                <w:lang w:eastAsia="hr-HR"/>
              </w:rPr>
            </w:pPr>
            <w:r>
              <w:rPr>
                <w:rFonts w:hint="default" w:ascii="Calibri" w:hAnsi="Calibri" w:eastAsia="Times New Roman" w:cs="Calibri"/>
                <w:b/>
                <w:bCs/>
                <w:sz w:val="16"/>
                <w:szCs w:val="16"/>
                <w:lang w:eastAsia="hr-HR"/>
              </w:rPr>
              <w:t>2.700,00</w:t>
            </w:r>
          </w:p>
        </w:tc>
      </w:tr>
      <w:tr w14:paraId="2EE8ADFA">
        <w:tblPrEx>
          <w:tblCellMar>
            <w:top w:w="0" w:type="dxa"/>
            <w:left w:w="108" w:type="dxa"/>
            <w:bottom w:w="0" w:type="dxa"/>
            <w:right w:w="108" w:type="dxa"/>
          </w:tblCellMar>
        </w:tblPrEx>
        <w:trPr>
          <w:trHeight w:val="255" w:hRule="atLeast"/>
          <w:jc w:val="center"/>
        </w:trPr>
        <w:tc>
          <w:tcPr>
            <w:tcW w:w="4390" w:type="dxa"/>
            <w:tcBorders>
              <w:top w:val="nil"/>
              <w:left w:val="single" w:color="auto" w:sz="4" w:space="0"/>
              <w:bottom w:val="single" w:color="auto" w:sz="4" w:space="0"/>
              <w:right w:val="single" w:color="auto" w:sz="4" w:space="0"/>
            </w:tcBorders>
            <w:noWrap/>
            <w:vAlign w:val="bottom"/>
          </w:tcPr>
          <w:p w14:paraId="73D0B0E3">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42</w:t>
            </w:r>
          </w:p>
        </w:tc>
        <w:tc>
          <w:tcPr>
            <w:tcW w:w="2410" w:type="dxa"/>
            <w:tcBorders>
              <w:top w:val="nil"/>
              <w:left w:val="nil"/>
              <w:bottom w:val="single" w:color="auto" w:sz="4" w:space="0"/>
              <w:right w:val="single" w:color="auto" w:sz="4" w:space="0"/>
            </w:tcBorders>
            <w:noWrap/>
            <w:vAlign w:val="bottom"/>
          </w:tcPr>
          <w:p w14:paraId="281EF80A">
            <w:pPr>
              <w:suppressAutoHyphens w:val="0"/>
              <w:spacing w:after="0" w:line="240" w:lineRule="auto"/>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Rashodi za nabavu proizvedene dugotrajne imovine</w:t>
            </w:r>
          </w:p>
        </w:tc>
        <w:tc>
          <w:tcPr>
            <w:tcW w:w="949" w:type="dxa"/>
            <w:tcBorders>
              <w:top w:val="nil"/>
              <w:left w:val="nil"/>
              <w:bottom w:val="single" w:color="auto" w:sz="4" w:space="0"/>
              <w:right w:val="single" w:color="auto" w:sz="4" w:space="0"/>
            </w:tcBorders>
            <w:noWrap/>
            <w:vAlign w:val="bottom"/>
          </w:tcPr>
          <w:p w14:paraId="471E6FF9">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2.700,00</w:t>
            </w:r>
          </w:p>
        </w:tc>
        <w:tc>
          <w:tcPr>
            <w:tcW w:w="1036" w:type="dxa"/>
            <w:tcBorders>
              <w:top w:val="nil"/>
              <w:left w:val="nil"/>
              <w:bottom w:val="single" w:color="auto" w:sz="4" w:space="0"/>
              <w:right w:val="single" w:color="auto" w:sz="4" w:space="0"/>
            </w:tcBorders>
            <w:noWrap/>
            <w:vAlign w:val="bottom"/>
          </w:tcPr>
          <w:p w14:paraId="75BA8336">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0,00</w:t>
            </w:r>
          </w:p>
        </w:tc>
        <w:tc>
          <w:tcPr>
            <w:tcW w:w="1018" w:type="dxa"/>
            <w:tcBorders>
              <w:top w:val="nil"/>
              <w:left w:val="nil"/>
              <w:bottom w:val="single" w:color="auto" w:sz="4" w:space="0"/>
              <w:right w:val="single" w:color="auto" w:sz="4" w:space="0"/>
            </w:tcBorders>
            <w:noWrap/>
            <w:vAlign w:val="bottom"/>
          </w:tcPr>
          <w:p w14:paraId="0F48B411">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0,00</w:t>
            </w:r>
          </w:p>
        </w:tc>
        <w:tc>
          <w:tcPr>
            <w:tcW w:w="949" w:type="dxa"/>
            <w:tcBorders>
              <w:top w:val="nil"/>
              <w:left w:val="nil"/>
              <w:bottom w:val="single" w:color="auto" w:sz="4" w:space="0"/>
              <w:right w:val="single" w:color="auto" w:sz="4" w:space="0"/>
            </w:tcBorders>
            <w:noWrap/>
            <w:vAlign w:val="bottom"/>
          </w:tcPr>
          <w:p w14:paraId="7330B6FB">
            <w:pPr>
              <w:suppressAutoHyphens w:val="0"/>
              <w:spacing w:after="0" w:line="240" w:lineRule="auto"/>
              <w:jc w:val="right"/>
              <w:rPr>
                <w:rFonts w:hint="default" w:ascii="Calibri" w:hAnsi="Calibri" w:eastAsia="Times New Roman" w:cs="Calibri"/>
                <w:sz w:val="16"/>
                <w:szCs w:val="16"/>
                <w:lang w:eastAsia="hr-HR"/>
              </w:rPr>
            </w:pPr>
            <w:r>
              <w:rPr>
                <w:rFonts w:hint="default" w:ascii="Calibri" w:hAnsi="Calibri" w:eastAsia="Times New Roman" w:cs="Calibri"/>
                <w:sz w:val="16"/>
                <w:szCs w:val="16"/>
                <w:lang w:eastAsia="hr-HR"/>
              </w:rPr>
              <w:t>2.700,00</w:t>
            </w:r>
          </w:p>
        </w:tc>
      </w:tr>
    </w:tbl>
    <w:p w14:paraId="135DE962">
      <w:pPr>
        <w:spacing w:after="0"/>
        <w:contextualSpacing/>
        <w:rPr>
          <w:rFonts w:hint="default" w:ascii="Calibri" w:hAnsi="Calibri" w:cs="Calibri"/>
          <w:b/>
          <w:sz w:val="24"/>
        </w:rPr>
      </w:pPr>
    </w:p>
    <w:p w14:paraId="5D2D6A0F">
      <w:pPr>
        <w:spacing w:after="0"/>
        <w:ind w:left="928"/>
        <w:contextualSpacing/>
        <w:rPr>
          <w:rFonts w:hint="default" w:ascii="Calibri" w:hAnsi="Calibri" w:cs="Calibri"/>
          <w:b/>
          <w:sz w:val="24"/>
        </w:rPr>
      </w:pPr>
    </w:p>
    <w:p w14:paraId="5D2D6A10">
      <w:pPr>
        <w:spacing w:after="0"/>
        <w:ind w:left="928"/>
        <w:contextualSpacing/>
        <w:rPr>
          <w:rFonts w:hint="default" w:ascii="Calibri" w:hAnsi="Calibri" w:cs="Calibri"/>
          <w:b/>
          <w:sz w:val="24"/>
        </w:rPr>
      </w:pPr>
    </w:p>
    <w:p w14:paraId="5D2D6A11">
      <w:pPr>
        <w:spacing w:after="0"/>
        <w:ind w:left="928"/>
        <w:contextualSpacing/>
        <w:rPr>
          <w:rFonts w:hint="default" w:ascii="Calibri" w:hAnsi="Calibri" w:cs="Calibri"/>
          <w:b/>
          <w:sz w:val="24"/>
        </w:rPr>
      </w:pPr>
    </w:p>
    <w:p w14:paraId="5D2D6A12">
      <w:pPr>
        <w:spacing w:after="0"/>
        <w:ind w:left="928"/>
        <w:contextualSpacing/>
        <w:rPr>
          <w:rFonts w:hint="default" w:ascii="Calibri" w:hAnsi="Calibri" w:cs="Calibri"/>
          <w:b/>
          <w:sz w:val="24"/>
        </w:rPr>
      </w:pPr>
    </w:p>
    <w:p w14:paraId="2DC5C500">
      <w:pPr>
        <w:spacing w:after="0"/>
        <w:ind w:left="928"/>
        <w:contextualSpacing/>
        <w:rPr>
          <w:rFonts w:hint="default" w:ascii="Calibri" w:hAnsi="Calibri" w:cs="Calibri"/>
          <w:b/>
          <w:sz w:val="24"/>
        </w:rPr>
      </w:pPr>
    </w:p>
    <w:p w14:paraId="40401FE5">
      <w:pPr>
        <w:spacing w:after="0"/>
        <w:ind w:left="928"/>
        <w:contextualSpacing/>
        <w:rPr>
          <w:rFonts w:hint="default" w:ascii="Calibri" w:hAnsi="Calibri" w:cs="Calibri"/>
          <w:b/>
          <w:sz w:val="24"/>
        </w:rPr>
      </w:pPr>
    </w:p>
    <w:p w14:paraId="67690815">
      <w:pPr>
        <w:spacing w:after="0"/>
        <w:ind w:left="928"/>
        <w:contextualSpacing/>
        <w:rPr>
          <w:rFonts w:hint="default" w:ascii="Calibri" w:hAnsi="Calibri" w:cs="Calibri"/>
          <w:b/>
          <w:sz w:val="24"/>
        </w:rPr>
      </w:pPr>
    </w:p>
    <w:p w14:paraId="07C54EA0">
      <w:pPr>
        <w:spacing w:after="0"/>
        <w:ind w:left="928"/>
        <w:contextualSpacing/>
        <w:rPr>
          <w:rFonts w:hint="default" w:ascii="Calibri" w:hAnsi="Calibri" w:cs="Calibri"/>
          <w:b/>
          <w:sz w:val="24"/>
        </w:rPr>
      </w:pPr>
    </w:p>
    <w:p w14:paraId="61EF623C">
      <w:pPr>
        <w:spacing w:after="0"/>
        <w:ind w:left="928"/>
        <w:contextualSpacing/>
        <w:rPr>
          <w:rFonts w:hint="default" w:ascii="Calibri" w:hAnsi="Calibri" w:cs="Calibri"/>
          <w:b/>
          <w:sz w:val="24"/>
        </w:rPr>
      </w:pPr>
    </w:p>
    <w:p w14:paraId="5D2D6A13">
      <w:pPr>
        <w:spacing w:after="0"/>
        <w:ind w:left="928"/>
        <w:contextualSpacing/>
        <w:rPr>
          <w:rFonts w:hint="default" w:ascii="Calibri" w:hAnsi="Calibri" w:cs="Calibri"/>
          <w:b/>
          <w:sz w:val="24"/>
        </w:rPr>
      </w:pPr>
    </w:p>
    <w:p w14:paraId="5D2D6A14">
      <w:pPr>
        <w:spacing w:after="0"/>
        <w:ind w:left="928"/>
        <w:contextualSpacing/>
        <w:rPr>
          <w:rFonts w:hint="default" w:ascii="Calibri" w:hAnsi="Calibri" w:cs="Calibri"/>
          <w:b/>
          <w:sz w:val="24"/>
        </w:rPr>
      </w:pPr>
    </w:p>
    <w:p w14:paraId="5D2D6A15">
      <w:pPr>
        <w:spacing w:after="0"/>
        <w:ind w:left="928"/>
        <w:contextualSpacing/>
        <w:rPr>
          <w:rFonts w:hint="default" w:ascii="Calibri" w:hAnsi="Calibri" w:cs="Calibri"/>
          <w:b/>
          <w:sz w:val="24"/>
        </w:rPr>
      </w:pPr>
    </w:p>
    <w:p w14:paraId="627719E9">
      <w:pPr>
        <w:spacing w:after="0"/>
        <w:ind w:left="928"/>
        <w:contextualSpacing/>
        <w:rPr>
          <w:rFonts w:hint="default" w:ascii="Calibri" w:hAnsi="Calibri" w:cs="Calibri"/>
          <w:b/>
          <w:sz w:val="24"/>
        </w:rPr>
      </w:pPr>
    </w:p>
    <w:p w14:paraId="73781F98">
      <w:pPr>
        <w:spacing w:after="0"/>
        <w:ind w:left="928"/>
        <w:contextualSpacing/>
        <w:rPr>
          <w:rFonts w:hint="default" w:ascii="Calibri" w:hAnsi="Calibri" w:cs="Calibri"/>
          <w:b/>
          <w:sz w:val="24"/>
        </w:rPr>
      </w:pPr>
    </w:p>
    <w:p w14:paraId="3362AB93">
      <w:pPr>
        <w:spacing w:after="0"/>
        <w:ind w:left="-284"/>
        <w:contextualSpacing/>
        <w:rPr>
          <w:rFonts w:hint="default" w:ascii="Calibri" w:hAnsi="Calibri" w:cs="Calibri"/>
          <w:b/>
          <w:sz w:val="24"/>
        </w:rPr>
      </w:pPr>
    </w:p>
    <w:p w14:paraId="2B2460C4">
      <w:pPr>
        <w:contextualSpacing/>
        <w:jc w:val="center"/>
        <w:rPr>
          <w:rFonts w:hint="default" w:ascii="Calibri" w:hAnsi="Calibri" w:cs="Calibri" w:eastAsiaTheme="minorHAnsi"/>
          <w:b/>
          <w:sz w:val="24"/>
          <w:szCs w:val="24"/>
        </w:rPr>
      </w:pPr>
      <w:r>
        <w:rPr>
          <w:rFonts w:hint="default" w:ascii="Calibri" w:hAnsi="Calibri" w:cs="Calibri" w:eastAsiaTheme="minorHAnsi"/>
          <w:b/>
          <w:sz w:val="24"/>
          <w:szCs w:val="24"/>
        </w:rPr>
        <w:t>OBRAZLOŽENJE POSEBNOG DIJELA II. IZMJENE FINANCIJSKOG PLANA 2025.-2027.</w:t>
      </w:r>
    </w:p>
    <w:p w14:paraId="3A3D4D6C">
      <w:pPr>
        <w:spacing w:after="0"/>
        <w:ind w:left="-284"/>
        <w:contextualSpacing/>
        <w:rPr>
          <w:rFonts w:hint="default" w:ascii="Calibri" w:hAnsi="Calibri" w:cs="Calibri"/>
          <w:b/>
          <w:sz w:val="24"/>
        </w:rPr>
      </w:pPr>
    </w:p>
    <w:p w14:paraId="3CCCDFAC">
      <w:pPr>
        <w:spacing w:after="0"/>
        <w:ind w:left="-284"/>
        <w:contextualSpacing/>
        <w:rPr>
          <w:rFonts w:hint="default" w:ascii="Calibri" w:hAnsi="Calibri" w:cs="Calibri"/>
          <w:b/>
          <w:sz w:val="24"/>
        </w:rPr>
      </w:pPr>
      <w:r>
        <w:rPr>
          <w:rFonts w:hint="default" w:ascii="Calibri" w:hAnsi="Calibri" w:cs="Calibri"/>
          <w:b/>
          <w:sz w:val="24"/>
        </w:rPr>
        <w:t>PROGRAMI</w:t>
      </w:r>
    </w:p>
    <w:p w14:paraId="280B839D">
      <w:pPr>
        <w:spacing w:after="0"/>
        <w:ind w:left="-284"/>
        <w:contextualSpacing/>
        <w:rPr>
          <w:rFonts w:hint="default" w:ascii="Calibri" w:hAnsi="Calibri" w:cs="Calibri"/>
          <w:b/>
          <w:sz w:val="24"/>
        </w:rPr>
      </w:pPr>
      <w:r>
        <w:rPr>
          <w:rFonts w:hint="default" w:ascii="Calibri" w:hAnsi="Calibri" w:cs="Calibri"/>
          <w:szCs w:val="20"/>
        </w:rPr>
        <w:t xml:space="preserve">Centar za pružanje usluga u zajednici Grada Crikvenice </w:t>
      </w:r>
      <w:r>
        <w:rPr>
          <w:rFonts w:hint="default" w:ascii="Calibri" w:hAnsi="Calibri" w:cs="Calibri"/>
          <w:iCs/>
          <w:szCs w:val="20"/>
        </w:rPr>
        <w:t>provodi aktivnosti u sklopu dvaju programa:</w:t>
      </w:r>
    </w:p>
    <w:p w14:paraId="66D800EC">
      <w:pPr>
        <w:spacing w:after="0"/>
        <w:ind w:left="-284"/>
        <w:contextualSpacing/>
        <w:rPr>
          <w:rFonts w:hint="default" w:ascii="Calibri" w:hAnsi="Calibri" w:cs="Calibri"/>
          <w:b/>
          <w:sz w:val="24"/>
        </w:rPr>
      </w:pPr>
      <w:r>
        <w:rPr>
          <w:rFonts w:hint="default" w:ascii="Calibri" w:hAnsi="Calibri" w:cs="Calibri"/>
          <w:bCs/>
        </w:rPr>
        <w:t>Program 3201 SOCIJALNI PROGRAM GRADA</w:t>
      </w:r>
    </w:p>
    <w:p w14:paraId="479EE225">
      <w:pPr>
        <w:spacing w:after="0"/>
        <w:ind w:left="-284"/>
        <w:contextualSpacing/>
        <w:rPr>
          <w:rFonts w:hint="default" w:ascii="Calibri" w:hAnsi="Calibri" w:cs="Calibri"/>
          <w:b/>
          <w:sz w:val="24"/>
        </w:rPr>
      </w:pPr>
      <w:r>
        <w:rPr>
          <w:rFonts w:hint="default" w:ascii="Calibri" w:hAnsi="Calibri" w:cs="Calibri"/>
          <w:bCs/>
        </w:rPr>
        <w:t>Program 5101 KAPITALNA ULAGANJA U SOCIJALNOJ ZAŠTITI.</w:t>
      </w:r>
    </w:p>
    <w:p w14:paraId="2749E15F">
      <w:pPr>
        <w:spacing w:after="0"/>
        <w:ind w:left="-284"/>
        <w:contextualSpacing/>
        <w:rPr>
          <w:rFonts w:hint="default" w:ascii="Calibri" w:hAnsi="Calibri" w:cs="Calibri"/>
          <w:b/>
          <w:sz w:val="24"/>
        </w:rPr>
      </w:pPr>
    </w:p>
    <w:p w14:paraId="5D2D6A18">
      <w:pPr>
        <w:numPr>
          <w:ilvl w:val="0"/>
          <w:numId w:val="1"/>
        </w:numPr>
        <w:spacing w:after="0"/>
        <w:contextualSpacing/>
        <w:rPr>
          <w:rFonts w:hint="default" w:ascii="Calibri" w:hAnsi="Calibri" w:cs="Calibri" w:eastAsiaTheme="minorHAnsi"/>
          <w:b/>
          <w:sz w:val="24"/>
          <w:szCs w:val="24"/>
        </w:rPr>
      </w:pPr>
      <w:r>
        <w:rPr>
          <w:rFonts w:hint="default" w:ascii="Calibri" w:hAnsi="Calibri" w:cs="Calibri" w:eastAsiaTheme="minorHAnsi"/>
          <w:b/>
          <w:sz w:val="24"/>
          <w:szCs w:val="24"/>
        </w:rPr>
        <w:t>OBRAZLOŽENJE PROGRAMA</w:t>
      </w:r>
    </w:p>
    <w:p w14:paraId="5D2D6A19">
      <w:pPr>
        <w:spacing w:after="0"/>
        <w:rPr>
          <w:rFonts w:hint="default" w:ascii="Calibri" w:hAnsi="Calibri" w:cs="Calibri"/>
          <w:sz w:val="24"/>
        </w:rPr>
      </w:pPr>
    </w:p>
    <w:tbl>
      <w:tblPr>
        <w:tblStyle w:val="5"/>
        <w:tblW w:w="10490" w:type="dxa"/>
        <w:jc w:val="center"/>
        <w:tblLayout w:type="fixed"/>
        <w:tblCellMar>
          <w:top w:w="0" w:type="dxa"/>
          <w:left w:w="108" w:type="dxa"/>
          <w:bottom w:w="0" w:type="dxa"/>
          <w:right w:w="108" w:type="dxa"/>
        </w:tblCellMar>
      </w:tblPr>
      <w:tblGrid>
        <w:gridCol w:w="10490"/>
      </w:tblGrid>
      <w:tr w14:paraId="5D2D6A1B">
        <w:tblPrEx>
          <w:tblCellMar>
            <w:top w:w="0" w:type="dxa"/>
            <w:left w:w="108" w:type="dxa"/>
            <w:bottom w:w="0" w:type="dxa"/>
            <w:right w:w="108" w:type="dxa"/>
          </w:tblCellMar>
        </w:tblPrEx>
        <w:trPr>
          <w:trHeight w:val="266" w:hRule="atLeast"/>
          <w:jc w:val="center"/>
        </w:trPr>
        <w:tc>
          <w:tcPr>
            <w:tcW w:w="10490" w:type="dxa"/>
            <w:tcBorders>
              <w:top w:val="single" w:color="000000" w:sz="4" w:space="0"/>
              <w:left w:val="single" w:color="000000" w:sz="4" w:space="0"/>
              <w:bottom w:val="single" w:color="000000" w:sz="4" w:space="0"/>
              <w:right w:val="single" w:color="000000" w:sz="4" w:space="0"/>
            </w:tcBorders>
          </w:tcPr>
          <w:p w14:paraId="5D2D6A1A">
            <w:pPr>
              <w:widowControl w:val="0"/>
              <w:spacing w:after="0" w:line="240" w:lineRule="auto"/>
              <w:rPr>
                <w:rFonts w:hint="default" w:ascii="Calibri" w:hAnsi="Calibri" w:cs="Calibri"/>
              </w:rPr>
            </w:pPr>
            <w:bookmarkStart w:id="1" w:name="docs-internal-guid-60d349a2-7fff-1055-db"/>
            <w:bookmarkEnd w:id="1"/>
            <w:r>
              <w:rPr>
                <w:rFonts w:hint="default" w:ascii="Calibri" w:hAnsi="Calibri" w:eastAsia="Times New Roman" w:cs="Calibri"/>
                <w:b/>
                <w:bCs/>
                <w:i/>
                <w:iCs/>
                <w:color w:val="000000"/>
                <w:lang w:eastAsia="hr-HR"/>
              </w:rPr>
              <w:t>PROGRAM 1 – 3201 Socijalni program grada</w:t>
            </w:r>
            <w:r>
              <w:rPr>
                <w:rFonts w:hint="default" w:ascii="Calibri" w:hAnsi="Calibri" w:eastAsia="Times New Roman" w:cs="Calibri"/>
                <w:b/>
                <w:bCs/>
                <w:i/>
                <w:iCs/>
                <w:lang w:eastAsia="hr-HR"/>
              </w:rPr>
              <w:t xml:space="preserve"> </w:t>
            </w:r>
            <w:r>
              <w:rPr>
                <w:rFonts w:hint="default" w:ascii="Calibri" w:hAnsi="Calibri" w:eastAsia="Times New Roman" w:cs="Calibri"/>
                <w:b/>
                <w:bCs/>
                <w:i/>
                <w:iCs/>
                <w:lang w:eastAsia="hr-HR"/>
              </w:rPr>
              <w:tab/>
            </w:r>
            <w:r>
              <w:rPr>
                <w:rFonts w:hint="default" w:ascii="Calibri" w:hAnsi="Calibri" w:eastAsia="Times New Roman" w:cs="Calibri"/>
                <w:b/>
                <w:bCs/>
                <w:i/>
                <w:iCs/>
                <w:lang w:eastAsia="hr-HR"/>
              </w:rPr>
              <w:tab/>
            </w:r>
            <w:r>
              <w:rPr>
                <w:rFonts w:hint="default" w:ascii="Calibri" w:hAnsi="Calibri" w:eastAsia="Times New Roman" w:cs="Calibri"/>
                <w:b/>
                <w:bCs/>
                <w:i/>
                <w:iCs/>
                <w:sz w:val="20"/>
                <w:szCs w:val="20"/>
                <w:lang w:eastAsia="hr-HR"/>
              </w:rPr>
              <w:tab/>
            </w:r>
            <w:r>
              <w:rPr>
                <w:rFonts w:hint="default" w:ascii="Calibri" w:hAnsi="Calibri" w:eastAsia="Times New Roman" w:cs="Calibri"/>
                <w:b/>
                <w:bCs/>
                <w:i/>
                <w:iCs/>
                <w:sz w:val="20"/>
                <w:szCs w:val="20"/>
                <w:lang w:eastAsia="hr-HR"/>
              </w:rPr>
              <w:tab/>
            </w:r>
          </w:p>
        </w:tc>
      </w:tr>
      <w:tr w14:paraId="5D2D6A22">
        <w:tblPrEx>
          <w:tblCellMar>
            <w:top w:w="0" w:type="dxa"/>
            <w:left w:w="108" w:type="dxa"/>
            <w:bottom w:w="0" w:type="dxa"/>
            <w:right w:w="108" w:type="dxa"/>
          </w:tblCellMar>
        </w:tblPrEx>
        <w:trPr>
          <w:trHeight w:val="576" w:hRule="atLeast"/>
          <w:jc w:val="center"/>
        </w:trPr>
        <w:tc>
          <w:tcPr>
            <w:tcW w:w="10490" w:type="dxa"/>
            <w:tcBorders>
              <w:top w:val="single" w:color="000000" w:sz="4" w:space="0"/>
              <w:left w:val="single" w:color="000000" w:sz="4" w:space="0"/>
              <w:bottom w:val="single" w:color="000000" w:sz="4" w:space="0"/>
              <w:right w:val="single" w:color="000000" w:sz="4" w:space="0"/>
            </w:tcBorders>
          </w:tcPr>
          <w:p w14:paraId="5D2D6A1C">
            <w:pPr>
              <w:widowControl w:val="0"/>
              <w:spacing w:after="0" w:line="240" w:lineRule="auto"/>
              <w:rPr>
                <w:rFonts w:hint="default" w:ascii="Calibri" w:hAnsi="Calibri" w:cs="Calibri"/>
                <w:sz w:val="24"/>
                <w:szCs w:val="24"/>
              </w:rPr>
            </w:pPr>
            <w:r>
              <w:rPr>
                <w:rFonts w:hint="default" w:ascii="Calibri" w:hAnsi="Calibri" w:eastAsia="Times New Roman" w:cs="Calibri"/>
                <w:b/>
                <w:lang w:eastAsia="hr-HR"/>
              </w:rPr>
              <w:t>Opis programa, svrha programa</w:t>
            </w:r>
            <w:r>
              <w:rPr>
                <w:rFonts w:hint="default" w:ascii="Calibri" w:hAnsi="Calibri" w:eastAsia="Times New Roman" w:cs="Calibri"/>
                <w:lang w:eastAsia="hr-HR"/>
              </w:rPr>
              <w:t>:</w:t>
            </w:r>
            <w:bookmarkStart w:id="2" w:name="docs-internal-guid-7aaaf354-7fff-fb55-04"/>
            <w:bookmarkEnd w:id="2"/>
          </w:p>
          <w:p w14:paraId="5D2D6A1D">
            <w:pPr>
              <w:pStyle w:val="7"/>
              <w:rPr>
                <w:rFonts w:hint="default" w:ascii="Calibri" w:hAnsi="Calibri" w:cs="Calibri"/>
              </w:rPr>
            </w:pPr>
          </w:p>
          <w:p w14:paraId="5D2D6A1E">
            <w:pPr>
              <w:pStyle w:val="7"/>
              <w:numPr>
                <w:ilvl w:val="0"/>
                <w:numId w:val="3"/>
              </w:numPr>
              <w:tabs>
                <w:tab w:val="left" w:pos="0"/>
                <w:tab w:val="clear" w:pos="709"/>
              </w:tabs>
              <w:spacing w:after="160" w:line="307" w:lineRule="auto"/>
              <w:ind w:left="1429"/>
              <w:jc w:val="both"/>
              <w:rPr>
                <w:rFonts w:hint="default" w:ascii="Calibri" w:hAnsi="Calibri" w:cs="Calibri"/>
                <w:b/>
                <w:color w:val="000000"/>
                <w:sz w:val="22"/>
                <w:szCs w:val="32"/>
              </w:rPr>
            </w:pPr>
            <w:r>
              <w:rPr>
                <w:rFonts w:hint="default" w:ascii="Calibri" w:hAnsi="Calibri" w:cs="Calibri"/>
                <w:b/>
                <w:color w:val="000000"/>
                <w:sz w:val="22"/>
                <w:szCs w:val="32"/>
              </w:rPr>
              <w:t>Aktivnost A320105 POMOĆ STARIJIM I NEMOĆNIM OSOBAMA </w:t>
            </w:r>
          </w:p>
          <w:p w14:paraId="5D2D6A1F">
            <w:pPr>
              <w:pStyle w:val="7"/>
              <w:spacing w:after="200" w:line="331" w:lineRule="auto"/>
              <w:jc w:val="both"/>
              <w:rPr>
                <w:rFonts w:hint="default" w:ascii="Calibri" w:hAnsi="Calibri" w:cs="Calibri"/>
                <w:color w:val="000000"/>
                <w:sz w:val="22"/>
                <w:szCs w:val="32"/>
              </w:rPr>
            </w:pPr>
            <w:r>
              <w:rPr>
                <w:rFonts w:hint="default" w:ascii="Calibri" w:hAnsi="Calibri" w:cs="Calibri"/>
                <w:color w:val="000000"/>
                <w:sz w:val="22"/>
                <w:szCs w:val="32"/>
              </w:rPr>
              <w:t>Program je usmjeren na redovan rad, a odnosi se na plaće i prava djelatnika Centra, na  materijalne i financijske rashode koji su potrebni za funkcioniranje djelatnosti. Izvor financiranja su ostali prihodi i primici Grada, ministarstva, vlastiti prihodi tj. uplate korisnika te EU fondovi.</w:t>
            </w:r>
          </w:p>
          <w:p w14:paraId="5D2D6A21">
            <w:pPr>
              <w:pStyle w:val="7"/>
              <w:spacing w:after="160" w:line="307" w:lineRule="auto"/>
              <w:jc w:val="both"/>
              <w:rPr>
                <w:rFonts w:hint="default" w:ascii="Calibri" w:hAnsi="Calibri" w:eastAsia="Calibri" w:cs="Calibri"/>
                <w:sz w:val="18"/>
                <w:szCs w:val="18"/>
              </w:rPr>
            </w:pPr>
            <w:r>
              <w:rPr>
                <w:rFonts w:hint="default" w:ascii="Calibri" w:hAnsi="Calibri" w:cs="Calibri"/>
                <w:color w:val="000000"/>
                <w:sz w:val="22"/>
                <w:szCs w:val="32"/>
              </w:rPr>
              <w:t xml:space="preserve">U Centru je zaposleno  </w:t>
            </w:r>
            <w:r>
              <w:rPr>
                <w:rFonts w:hint="default" w:ascii="Calibri" w:hAnsi="Calibri" w:cs="Calibri"/>
                <w:color w:val="000000"/>
                <w:sz w:val="22"/>
                <w:szCs w:val="32"/>
                <w:lang w:val="hr-HR"/>
              </w:rPr>
              <w:t>10</w:t>
            </w:r>
            <w:r>
              <w:rPr>
                <w:rFonts w:hint="default" w:ascii="Calibri" w:hAnsi="Calibri" w:cs="Calibri"/>
                <w:color w:val="000000"/>
                <w:sz w:val="22"/>
                <w:szCs w:val="32"/>
              </w:rPr>
              <w:t xml:space="preserve"> djelatnika: ravnateljica, voditeljica odsjeka pomoć u kući, </w:t>
            </w:r>
            <w:r>
              <w:rPr>
                <w:rFonts w:hint="default" w:ascii="Calibri" w:hAnsi="Calibri" w:cs="Calibri"/>
                <w:color w:val="000000"/>
                <w:sz w:val="22"/>
                <w:szCs w:val="32"/>
                <w:lang w:val="hr-HR"/>
              </w:rPr>
              <w:t>7</w:t>
            </w:r>
            <w:r>
              <w:rPr>
                <w:rFonts w:hint="default" w:ascii="Calibri" w:hAnsi="Calibri" w:cs="Calibri"/>
                <w:color w:val="000000"/>
                <w:sz w:val="22"/>
                <w:szCs w:val="32"/>
              </w:rPr>
              <w:t xml:space="preserve"> gerontodomaćica</w:t>
            </w:r>
            <w:r>
              <w:rPr>
                <w:rFonts w:hint="default" w:ascii="Calibri" w:hAnsi="Calibri" w:cs="Calibri"/>
                <w:color w:val="000000"/>
                <w:sz w:val="22"/>
                <w:szCs w:val="32"/>
                <w:lang w:val="hr-HR"/>
              </w:rPr>
              <w:t>, od kojih su 2 na dugotrajnom bolovanju,</w:t>
            </w:r>
            <w:r>
              <w:rPr>
                <w:rFonts w:hint="default" w:ascii="Calibri" w:hAnsi="Calibri" w:cs="Calibri"/>
                <w:color w:val="000000"/>
                <w:sz w:val="22"/>
                <w:szCs w:val="32"/>
              </w:rPr>
              <w:t xml:space="preserve"> i 1 pomoćni radnik. U projekciji plana za 2025.-2027. planiraju se povećani rashodi i prihodi Grada zbog  proširenja djelatnosti. Tokom godine planira se započeti sa dežurstvima gerontodomaćica i u dane vikenda što dovodi do potrebe za</w:t>
            </w:r>
            <w:r>
              <w:rPr>
                <w:rFonts w:hint="default" w:ascii="Calibri" w:hAnsi="Calibri" w:cs="Calibri"/>
                <w:color w:val="000000"/>
                <w:sz w:val="22"/>
                <w:szCs w:val="32"/>
                <w:lang w:val="hr-HR"/>
              </w:rPr>
              <w:t>po</w:t>
            </w:r>
            <w:r>
              <w:rPr>
                <w:rFonts w:hint="default" w:ascii="Calibri" w:hAnsi="Calibri" w:cs="Calibri"/>
                <w:color w:val="000000"/>
                <w:sz w:val="22"/>
                <w:szCs w:val="32"/>
              </w:rPr>
              <w:t xml:space="preserve">šljavanja još jedne gerontodomaćice. Osim toga u Centru </w:t>
            </w:r>
            <w:r>
              <w:rPr>
                <w:rFonts w:hint="default" w:ascii="Calibri" w:hAnsi="Calibri" w:cs="Calibri"/>
                <w:color w:val="000000"/>
                <w:sz w:val="22"/>
                <w:szCs w:val="32"/>
                <w:lang w:val="hr-HR"/>
              </w:rPr>
              <w:t xml:space="preserve">smo preuzeli dio prijevoza i onkoloških pacijenata koje organizira Grad Crikvenica pa u tu svrhu planiramo </w:t>
            </w:r>
            <w:r>
              <w:rPr>
                <w:rFonts w:hint="default" w:ascii="Calibri" w:hAnsi="Calibri" w:cs="Calibri"/>
                <w:color w:val="000000"/>
                <w:sz w:val="22"/>
                <w:szCs w:val="32"/>
              </w:rPr>
              <w:t xml:space="preserve">zaposliti i </w:t>
            </w:r>
            <w:r>
              <w:rPr>
                <w:rFonts w:hint="default" w:ascii="Calibri" w:hAnsi="Calibri" w:cs="Calibri"/>
                <w:color w:val="000000"/>
                <w:sz w:val="22"/>
                <w:szCs w:val="32"/>
                <w:lang w:val="hr-HR"/>
              </w:rPr>
              <w:t>još jednog pomoćnog radnika</w:t>
            </w:r>
            <w:r>
              <w:rPr>
                <w:rFonts w:hint="default" w:ascii="Calibri" w:hAnsi="Calibri" w:cs="Calibri"/>
                <w:color w:val="000000"/>
                <w:sz w:val="22"/>
                <w:szCs w:val="32"/>
              </w:rPr>
              <w:t xml:space="preserve"> kako bi se </w:t>
            </w:r>
            <w:r>
              <w:rPr>
                <w:rFonts w:hint="default" w:ascii="Calibri" w:hAnsi="Calibri" w:cs="Calibri"/>
                <w:color w:val="000000"/>
                <w:sz w:val="22"/>
                <w:szCs w:val="32"/>
                <w:lang w:val="hr-HR"/>
              </w:rPr>
              <w:t>ta usluga mogla provoditi uz nesmetano provođenje dosadašnjih aktivnosti i usluga Centra</w:t>
            </w:r>
            <w:r>
              <w:rPr>
                <w:rFonts w:hint="default" w:ascii="Calibri" w:hAnsi="Calibri" w:cs="Calibri"/>
                <w:color w:val="000000"/>
                <w:sz w:val="22"/>
                <w:szCs w:val="32"/>
              </w:rPr>
              <w:t>. Stoga je planirano i povećanje plaća i pripadajućih rashoda za zaposlene.</w:t>
            </w:r>
          </w:p>
        </w:tc>
      </w:tr>
      <w:tr w14:paraId="5D2D6A28">
        <w:tblPrEx>
          <w:tblCellMar>
            <w:top w:w="0" w:type="dxa"/>
            <w:left w:w="108" w:type="dxa"/>
            <w:bottom w:w="0" w:type="dxa"/>
            <w:right w:w="108" w:type="dxa"/>
          </w:tblCellMar>
        </w:tblPrEx>
        <w:trPr>
          <w:trHeight w:val="4305" w:hRule="atLeast"/>
          <w:jc w:val="center"/>
        </w:trPr>
        <w:tc>
          <w:tcPr>
            <w:tcW w:w="10490" w:type="dxa"/>
            <w:tcBorders>
              <w:top w:val="single" w:color="000000" w:sz="4" w:space="0"/>
              <w:left w:val="single" w:color="000000" w:sz="4" w:space="0"/>
              <w:bottom w:val="single" w:color="000000" w:sz="4" w:space="0"/>
              <w:right w:val="single" w:color="000000" w:sz="4" w:space="0"/>
            </w:tcBorders>
          </w:tcPr>
          <w:p w14:paraId="5D2D6A23">
            <w:pPr>
              <w:widowControl w:val="0"/>
              <w:jc w:val="both"/>
              <w:rPr>
                <w:rFonts w:hint="default" w:ascii="Calibri" w:hAnsi="Calibri" w:cs="Calibri"/>
                <w:b/>
              </w:rPr>
            </w:pPr>
            <w:r>
              <w:rPr>
                <w:rFonts w:hint="default" w:ascii="Calibri" w:hAnsi="Calibri" w:cs="Calibri"/>
                <w:b/>
              </w:rPr>
              <w:t>Ciljevi provedbe programa u razdoblju 2025.-2027.</w:t>
            </w:r>
          </w:p>
          <w:p w14:paraId="5D2D6A24">
            <w:pPr>
              <w:pStyle w:val="7"/>
              <w:spacing w:after="0" w:line="331" w:lineRule="auto"/>
              <w:jc w:val="both"/>
              <w:rPr>
                <w:rFonts w:hint="default" w:ascii="Calibri" w:hAnsi="Calibri" w:cs="Calibri"/>
                <w:sz w:val="32"/>
                <w:szCs w:val="32"/>
              </w:rPr>
            </w:pPr>
            <w:r>
              <w:rPr>
                <w:rFonts w:hint="default" w:ascii="Calibri" w:hAnsi="Calibri" w:cs="Calibri"/>
                <w:color w:val="000000"/>
                <w:sz w:val="22"/>
                <w:szCs w:val="32"/>
                <w:shd w:val="clear" w:color="auto" w:fill="FFFFFF"/>
              </w:rPr>
              <w:t>Cilj programa usmjeren je na povećanje i p</w:t>
            </w:r>
            <w:r>
              <w:rPr>
                <w:rFonts w:hint="default" w:ascii="Calibri" w:hAnsi="Calibri" w:cs="Calibri"/>
                <w:color w:val="000000"/>
                <w:sz w:val="22"/>
                <w:szCs w:val="32"/>
              </w:rPr>
              <w:t>oboljšanje kvalitete života starijih i nemoćnih osoba u zajednici zalaganjem za nove politike socijalne skrbi i pružanjem različitih izvaninstitucionalnih oblika usluga socijalne skrbi. Razvoj socijalne kohezije u zajednici.</w:t>
            </w:r>
          </w:p>
          <w:p w14:paraId="5D2D6A27">
            <w:pPr>
              <w:pStyle w:val="7"/>
              <w:widowControl w:val="0"/>
              <w:jc w:val="both"/>
              <w:rPr>
                <w:rFonts w:hint="default" w:ascii="Calibri" w:hAnsi="Calibri" w:eastAsia="Times New Roman" w:cs="Calibri"/>
                <w:i/>
                <w:sz w:val="20"/>
                <w:szCs w:val="20"/>
                <w:lang w:eastAsia="hr-HR"/>
              </w:rPr>
            </w:pPr>
            <w:r>
              <w:rPr>
                <w:rFonts w:hint="default" w:ascii="Calibri" w:hAnsi="Calibri" w:cs="Calibri"/>
              </w:rPr>
              <mc:AlternateContent>
                <mc:Choice Requires="wps">
                  <w:drawing>
                    <wp:anchor distT="0" distB="0" distL="114300" distR="114300" simplePos="0" relativeHeight="251659264" behindDoc="0" locked="0" layoutInCell="1" allowOverlap="1">
                      <wp:simplePos x="0" y="0"/>
                      <wp:positionH relativeFrom="margin">
                        <wp:posOffset>62230</wp:posOffset>
                      </wp:positionH>
                      <wp:positionV relativeFrom="paragraph">
                        <wp:posOffset>210185</wp:posOffset>
                      </wp:positionV>
                      <wp:extent cx="6384290" cy="1924050"/>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6384290" cy="1924050"/>
                              </a:xfrm>
                              <a:prstGeom prst="rect">
                                <a:avLst/>
                              </a:prstGeom>
                              <a:solidFill>
                                <a:srgbClr val="FFFFFF">
                                  <a:alpha val="0"/>
                                </a:srgbClr>
                              </a:solidFill>
                            </wps:spPr>
                            <wps:txbx>
                              <w:txbxContent>
                                <w:tbl>
                                  <w:tblPr>
                                    <w:tblStyle w:val="5"/>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 w:type="dxa"/>
                                      <w:bottom w:w="0" w:type="dxa"/>
                                      <w:right w:w="5" w:type="dxa"/>
                                    </w:tblCellMar>
                                  </w:tblPr>
                                  <w:tblGrid>
                                    <w:gridCol w:w="1560"/>
                                    <w:gridCol w:w="1815"/>
                                    <w:gridCol w:w="983"/>
                                    <w:gridCol w:w="983"/>
                                    <w:gridCol w:w="919"/>
                                    <w:gridCol w:w="1113"/>
                                    <w:gridCol w:w="1141"/>
                                    <w:gridCol w:w="1601"/>
                                  </w:tblGrid>
                                  <w:tr w14:paraId="5D2D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694" w:hRule="atLeast"/>
                                      <w:jc w:val="center"/>
                                    </w:trPr>
                                    <w:tc>
                                      <w:tcPr>
                                        <w:tcW w:w="1560" w:type="dxa"/>
                                        <w:shd w:val="clear" w:color="auto" w:fill="DDD9C3"/>
                                        <w:vAlign w:val="center"/>
                                      </w:tcPr>
                                      <w:p w14:paraId="5D2D6AD6">
                                        <w:pPr>
                                          <w:jc w:val="center"/>
                                          <w:rPr>
                                            <w:rFonts w:eastAsia="Times New Roman" w:cs="Calibri"/>
                                            <w:sz w:val="18"/>
                                            <w:szCs w:val="18"/>
                                          </w:rPr>
                                        </w:pPr>
                                        <w:r>
                                          <w:rPr>
                                            <w:rFonts w:eastAsia="Times New Roman" w:cs="Calibri"/>
                                            <w:sz w:val="18"/>
                                            <w:szCs w:val="18"/>
                                          </w:rPr>
                                          <w:t>Pokazatelj učinka</w:t>
                                        </w:r>
                                      </w:p>
                                    </w:tc>
                                    <w:tc>
                                      <w:tcPr>
                                        <w:tcW w:w="1815" w:type="dxa"/>
                                        <w:shd w:val="clear" w:color="auto" w:fill="DDD9C3"/>
                                        <w:vAlign w:val="center"/>
                                      </w:tcPr>
                                      <w:p w14:paraId="5D2D6AD7">
                                        <w:pPr>
                                          <w:jc w:val="center"/>
                                          <w:rPr>
                                            <w:rFonts w:eastAsia="Times New Roman" w:cs="Calibri"/>
                                            <w:sz w:val="18"/>
                                            <w:szCs w:val="18"/>
                                          </w:rPr>
                                        </w:pPr>
                                        <w:r>
                                          <w:rPr>
                                            <w:rFonts w:eastAsia="Times New Roman" w:cs="Calibri"/>
                                            <w:sz w:val="18"/>
                                            <w:szCs w:val="18"/>
                                          </w:rPr>
                                          <w:t>Definicija</w:t>
                                        </w:r>
                                      </w:p>
                                    </w:tc>
                                    <w:tc>
                                      <w:tcPr>
                                        <w:tcW w:w="983" w:type="dxa"/>
                                        <w:shd w:val="clear" w:color="auto" w:fill="DDD9C3"/>
                                        <w:vAlign w:val="center"/>
                                      </w:tcPr>
                                      <w:p w14:paraId="5D2D6AD8">
                                        <w:pPr>
                                          <w:jc w:val="center"/>
                                          <w:rPr>
                                            <w:rFonts w:eastAsia="Times New Roman" w:cs="Calibri"/>
                                            <w:sz w:val="18"/>
                                            <w:szCs w:val="18"/>
                                          </w:rPr>
                                        </w:pPr>
                                        <w:r>
                                          <w:rPr>
                                            <w:rFonts w:eastAsia="Times New Roman" w:cs="Calibri"/>
                                            <w:sz w:val="18"/>
                                            <w:szCs w:val="18"/>
                                          </w:rPr>
                                          <w:t>Jedinica</w:t>
                                        </w:r>
                                      </w:p>
                                    </w:tc>
                                    <w:tc>
                                      <w:tcPr>
                                        <w:tcW w:w="983" w:type="dxa"/>
                                        <w:shd w:val="clear" w:color="auto" w:fill="DDD9C3"/>
                                        <w:vAlign w:val="center"/>
                                      </w:tcPr>
                                      <w:p w14:paraId="5D2D6AD9">
                                        <w:pPr>
                                          <w:jc w:val="center"/>
                                          <w:rPr>
                                            <w:rFonts w:eastAsia="Times New Roman" w:cs="Calibri"/>
                                            <w:sz w:val="18"/>
                                            <w:szCs w:val="18"/>
                                          </w:rPr>
                                        </w:pPr>
                                        <w:r>
                                          <w:rPr>
                                            <w:rFonts w:eastAsia="Times New Roman" w:cs="Calibri"/>
                                            <w:sz w:val="18"/>
                                            <w:szCs w:val="18"/>
                                          </w:rPr>
                                          <w:t>Polazna vrijednost</w:t>
                                        </w:r>
                                      </w:p>
                                    </w:tc>
                                    <w:tc>
                                      <w:tcPr>
                                        <w:tcW w:w="919" w:type="dxa"/>
                                        <w:shd w:val="clear" w:color="auto" w:fill="DDD9C3"/>
                                        <w:vAlign w:val="center"/>
                                      </w:tcPr>
                                      <w:p w14:paraId="5D2D6ADA">
                                        <w:pPr>
                                          <w:jc w:val="center"/>
                                          <w:rPr>
                                            <w:rFonts w:eastAsia="Times New Roman" w:cs="Calibri"/>
                                            <w:sz w:val="18"/>
                                            <w:szCs w:val="18"/>
                                          </w:rPr>
                                        </w:pPr>
                                        <w:r>
                                          <w:rPr>
                                            <w:rFonts w:eastAsia="Times New Roman" w:cs="Calibri"/>
                                            <w:sz w:val="18"/>
                                            <w:szCs w:val="18"/>
                                          </w:rPr>
                                          <w:t>Izvor podataka</w:t>
                                        </w:r>
                                      </w:p>
                                    </w:tc>
                                    <w:tc>
                                      <w:tcPr>
                                        <w:tcW w:w="1113" w:type="dxa"/>
                                        <w:shd w:val="clear" w:color="auto" w:fill="DDD9C3"/>
                                        <w:vAlign w:val="center"/>
                                      </w:tcPr>
                                      <w:p w14:paraId="5D2D6ADB">
                                        <w:pPr>
                                          <w:jc w:val="center"/>
                                          <w:rPr>
                                            <w:rFonts w:eastAsia="Times New Roman" w:cs="Calibri"/>
                                            <w:sz w:val="18"/>
                                            <w:szCs w:val="18"/>
                                          </w:rPr>
                                        </w:pPr>
                                        <w:r>
                                          <w:rPr>
                                            <w:rFonts w:eastAsia="Times New Roman" w:cs="Calibri"/>
                                            <w:sz w:val="18"/>
                                            <w:szCs w:val="18"/>
                                          </w:rPr>
                                          <w:t>Ciljana vrijednost za 2025.</w:t>
                                        </w:r>
                                      </w:p>
                                    </w:tc>
                                    <w:tc>
                                      <w:tcPr>
                                        <w:tcW w:w="1141" w:type="dxa"/>
                                        <w:shd w:val="clear" w:color="auto" w:fill="DDD9C3"/>
                                      </w:tcPr>
                                      <w:p w14:paraId="5D2D6ADC">
                                        <w:pPr>
                                          <w:jc w:val="center"/>
                                          <w:rPr>
                                            <w:rFonts w:eastAsia="Times New Roman" w:cs="Calibri"/>
                                            <w:sz w:val="18"/>
                                            <w:szCs w:val="18"/>
                                          </w:rPr>
                                        </w:pPr>
                                        <w:r>
                                          <w:rPr>
                                            <w:rFonts w:eastAsia="Times New Roman" w:cs="Calibri"/>
                                            <w:sz w:val="18"/>
                                            <w:szCs w:val="18"/>
                                          </w:rPr>
                                          <w:t>Ciljana vrijednost za 2026.</w:t>
                                        </w:r>
                                      </w:p>
                                    </w:tc>
                                    <w:tc>
                                      <w:tcPr>
                                        <w:tcW w:w="1601" w:type="dxa"/>
                                        <w:shd w:val="clear" w:color="auto" w:fill="DDD9C3"/>
                                      </w:tcPr>
                                      <w:p w14:paraId="5D2D6ADD">
                                        <w:pPr>
                                          <w:jc w:val="center"/>
                                          <w:rPr>
                                            <w:rFonts w:eastAsia="Times New Roman" w:cs="Calibri"/>
                                            <w:sz w:val="18"/>
                                            <w:szCs w:val="18"/>
                                          </w:rPr>
                                        </w:pPr>
                                        <w:r>
                                          <w:rPr>
                                            <w:rFonts w:eastAsia="Times New Roman" w:cs="Calibri"/>
                                            <w:sz w:val="18"/>
                                            <w:szCs w:val="18"/>
                                          </w:rPr>
                                          <w:t>Ciljana vrijednost za 2027.</w:t>
                                        </w:r>
                                      </w:p>
                                    </w:tc>
                                  </w:tr>
                                  <w:tr w14:paraId="5D2D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jc w:val="center"/>
                                    </w:trPr>
                                    <w:tc>
                                      <w:tcPr>
                                        <w:tcW w:w="1560" w:type="dxa"/>
                                        <w:vAlign w:val="center"/>
                                      </w:tcPr>
                                      <w:p w14:paraId="5D2D6ADF">
                                        <w:pPr>
                                          <w:jc w:val="center"/>
                                          <w:rPr>
                                            <w:rFonts w:eastAsia="Times New Roman" w:cs="Calibri"/>
                                            <w:sz w:val="16"/>
                                            <w:szCs w:val="16"/>
                                          </w:rPr>
                                        </w:pPr>
                                        <w:r>
                                          <w:rPr>
                                            <w:rFonts w:eastAsia="Times New Roman" w:cs="Calibri"/>
                                            <w:sz w:val="16"/>
                                            <w:szCs w:val="16"/>
                                          </w:rPr>
                                          <w:t>Povećanje broja korisnika usluga</w:t>
                                        </w:r>
                                      </w:p>
                                    </w:tc>
                                    <w:tc>
                                      <w:tcPr>
                                        <w:tcW w:w="1815" w:type="dxa"/>
                                        <w:vAlign w:val="center"/>
                                      </w:tcPr>
                                      <w:p w14:paraId="5D2D6AE0">
                                        <w:pPr>
                                          <w:jc w:val="center"/>
                                          <w:rPr>
                                            <w:rFonts w:eastAsia="Times New Roman" w:cs="Calibri"/>
                                            <w:sz w:val="16"/>
                                            <w:szCs w:val="16"/>
                                          </w:rPr>
                                        </w:pPr>
                                        <w:r>
                                          <w:rPr>
                                            <w:rFonts w:eastAsia="Times New Roman" w:cs="Calibri"/>
                                            <w:sz w:val="16"/>
                                            <w:szCs w:val="16"/>
                                          </w:rPr>
                                          <w:t>Organiziranjem usluga Centra omogućuje se osobama kojima je nužna pomoć u kućanskim poslovima što duže ostati u svom kućanstvu</w:t>
                                        </w:r>
                                      </w:p>
                                    </w:tc>
                                    <w:tc>
                                      <w:tcPr>
                                        <w:tcW w:w="983" w:type="dxa"/>
                                        <w:vAlign w:val="center"/>
                                      </w:tcPr>
                                      <w:p w14:paraId="5D2D6AE1">
                                        <w:pPr>
                                          <w:jc w:val="center"/>
                                          <w:rPr>
                                            <w:rFonts w:eastAsia="Times New Roman" w:cs="Calibri"/>
                                            <w:sz w:val="16"/>
                                            <w:szCs w:val="16"/>
                                          </w:rPr>
                                        </w:pPr>
                                        <w:r>
                                          <w:rPr>
                                            <w:rFonts w:eastAsia="Times New Roman" w:cs="Calibri"/>
                                            <w:sz w:val="16"/>
                                            <w:szCs w:val="16"/>
                                          </w:rPr>
                                          <w:t>Broj korisnika</w:t>
                                        </w:r>
                                      </w:p>
                                    </w:tc>
                                    <w:tc>
                                      <w:tcPr>
                                        <w:tcW w:w="983" w:type="dxa"/>
                                        <w:vAlign w:val="center"/>
                                      </w:tcPr>
                                      <w:p w14:paraId="5D2D6AE2">
                                        <w:pPr>
                                          <w:jc w:val="center"/>
                                          <w:rPr>
                                            <w:rFonts w:eastAsia="Times New Roman" w:cs="Calibri"/>
                                            <w:sz w:val="16"/>
                                            <w:szCs w:val="16"/>
                                          </w:rPr>
                                        </w:pPr>
                                        <w:r>
                                          <w:rPr>
                                            <w:rFonts w:eastAsia="Times New Roman" w:cs="Calibri"/>
                                            <w:sz w:val="16"/>
                                            <w:szCs w:val="16"/>
                                          </w:rPr>
                                          <w:t>80</w:t>
                                        </w:r>
                                      </w:p>
                                    </w:tc>
                                    <w:tc>
                                      <w:tcPr>
                                        <w:tcW w:w="919" w:type="dxa"/>
                                        <w:vAlign w:val="center"/>
                                      </w:tcPr>
                                      <w:p w14:paraId="5D2D6AE3">
                                        <w:pPr>
                                          <w:jc w:val="center"/>
                                          <w:rPr>
                                            <w:rFonts w:eastAsia="Times New Roman" w:cs="Calibri"/>
                                            <w:sz w:val="16"/>
                                            <w:szCs w:val="16"/>
                                          </w:rPr>
                                        </w:pPr>
                                        <w:r>
                                          <w:rPr>
                                            <w:rFonts w:eastAsia="Times New Roman" w:cs="Calibri"/>
                                            <w:sz w:val="16"/>
                                            <w:szCs w:val="16"/>
                                          </w:rPr>
                                          <w:t>Centar za pružanje usluga u zajednici Grada Crikvenice</w:t>
                                        </w:r>
                                      </w:p>
                                    </w:tc>
                                    <w:tc>
                                      <w:tcPr>
                                        <w:tcW w:w="1113" w:type="dxa"/>
                                        <w:vAlign w:val="center"/>
                                      </w:tcPr>
                                      <w:p w14:paraId="5D2D6AE4">
                                        <w:pPr>
                                          <w:jc w:val="center"/>
                                          <w:rPr>
                                            <w:rFonts w:eastAsia="Times New Roman" w:cs="Calibri"/>
                                            <w:sz w:val="16"/>
                                            <w:szCs w:val="16"/>
                                          </w:rPr>
                                        </w:pPr>
                                        <w:r>
                                          <w:rPr>
                                            <w:rFonts w:eastAsia="Times New Roman" w:cs="Calibri"/>
                                            <w:sz w:val="16"/>
                                            <w:szCs w:val="16"/>
                                          </w:rPr>
                                          <w:t>85</w:t>
                                        </w:r>
                                      </w:p>
                                    </w:tc>
                                    <w:tc>
                                      <w:tcPr>
                                        <w:tcW w:w="1141" w:type="dxa"/>
                                      </w:tcPr>
                                      <w:p w14:paraId="5D2D6AE5">
                                        <w:pPr>
                                          <w:jc w:val="center"/>
                                          <w:rPr>
                                            <w:rFonts w:eastAsia="Times New Roman" w:cs="Calibri"/>
                                            <w:sz w:val="16"/>
                                            <w:szCs w:val="16"/>
                                          </w:rPr>
                                        </w:pPr>
                                      </w:p>
                                      <w:p w14:paraId="5D2D6AE6">
                                        <w:pPr>
                                          <w:jc w:val="center"/>
                                          <w:rPr>
                                            <w:rFonts w:eastAsia="Times New Roman" w:cs="Calibri"/>
                                            <w:sz w:val="16"/>
                                            <w:szCs w:val="16"/>
                                          </w:rPr>
                                        </w:pPr>
                                      </w:p>
                                      <w:p w14:paraId="5D2D6AE7">
                                        <w:pPr>
                                          <w:jc w:val="center"/>
                                          <w:rPr>
                                            <w:rFonts w:eastAsia="Times New Roman" w:cs="Calibri"/>
                                            <w:sz w:val="16"/>
                                            <w:szCs w:val="16"/>
                                          </w:rPr>
                                        </w:pPr>
                                        <w:r>
                                          <w:rPr>
                                            <w:rFonts w:eastAsia="Times New Roman" w:cs="Calibri"/>
                                            <w:sz w:val="16"/>
                                            <w:szCs w:val="16"/>
                                          </w:rPr>
                                          <w:t>90</w:t>
                                        </w:r>
                                      </w:p>
                                    </w:tc>
                                    <w:tc>
                                      <w:tcPr>
                                        <w:tcW w:w="1601" w:type="dxa"/>
                                      </w:tcPr>
                                      <w:p w14:paraId="5D2D6AE8">
                                        <w:pPr>
                                          <w:jc w:val="center"/>
                                          <w:rPr>
                                            <w:rFonts w:eastAsia="Times New Roman" w:cs="Calibri"/>
                                            <w:sz w:val="16"/>
                                            <w:szCs w:val="16"/>
                                          </w:rPr>
                                        </w:pPr>
                                      </w:p>
                                      <w:p w14:paraId="5D2D6AE9">
                                        <w:pPr>
                                          <w:jc w:val="center"/>
                                          <w:rPr>
                                            <w:rFonts w:eastAsia="Times New Roman" w:cs="Calibri"/>
                                            <w:sz w:val="16"/>
                                            <w:szCs w:val="16"/>
                                          </w:rPr>
                                        </w:pPr>
                                      </w:p>
                                      <w:p w14:paraId="5D2D6AEA">
                                        <w:pPr>
                                          <w:jc w:val="center"/>
                                          <w:rPr>
                                            <w:rFonts w:eastAsia="Times New Roman" w:cs="Calibri"/>
                                            <w:sz w:val="16"/>
                                            <w:szCs w:val="16"/>
                                          </w:rPr>
                                        </w:pPr>
                                        <w:r>
                                          <w:rPr>
                                            <w:rFonts w:eastAsia="Times New Roman" w:cs="Calibri"/>
                                            <w:sz w:val="16"/>
                                            <w:szCs w:val="16"/>
                                          </w:rPr>
                                          <w:t>90</w:t>
                                        </w:r>
                                      </w:p>
                                    </w:tc>
                                  </w:tr>
                                </w:tbl>
                                <w:p w14:paraId="5D2D6B4B">
                                  <w:pPr>
                                    <w:jc w:val="center"/>
                                  </w:pPr>
                                </w:p>
                              </w:txbxContent>
                            </wps:txbx>
                            <wps:bodyPr wrap="square" lIns="0" tIns="0" rIns="0" bIns="0" anchor="t">
                              <a:noAutofit/>
                            </wps:bodyPr>
                          </wps:wsp>
                        </a:graphicData>
                      </a:graphic>
                    </wp:anchor>
                  </w:drawing>
                </mc:Choice>
                <mc:Fallback>
                  <w:pict>
                    <v:shape id="Frame1" o:spid="_x0000_s1026" o:spt="202" type="#_x0000_t202" style="position:absolute;left:0pt;margin-left:4.9pt;margin-top:16.55pt;height:151.5pt;width:502.7pt;mso-position-horizontal-relative:margin;mso-wrap-distance-bottom:0pt;mso-wrap-distance-left:9pt;mso-wrap-distance-right:9pt;mso-wrap-distance-top:0pt;z-index:251659264;mso-width-relative:page;mso-height-relative:page;" fillcolor="#FFFFFF" filled="t" stroked="f" coordsize="21600,21600" o:gfxdata="UEsDBAoAAAAAAIdO4kAAAAAAAAAAAAAAAAAEAAAAZHJzL1BLAwQUAAAACACHTuJAhNGXR9UAAAAJ&#10;AQAADwAAAGRycy9kb3ducmV2LnhtbE2Py07DMBBF90j8gzVI3VHbqVraEKcSRe0WEZC6deNpHCUe&#10;R7H74O9xVrCcuVdnzhTbu+vZFcfQelIg5wIYUu1NS42C76/98xpYiJqM7j2hgh8MsC0fHwqdG3+j&#10;T7xWsWEJQiHXCmyMQ855qC06HeZ+QErZ2Y9OxzSODTejviW463kmxIo73VK6YPWAO4t1V12cgsVH&#10;9nIMh+p9Nxxx063DW3cmq9TsSYpXYBHv8a8Mk35ShzI5nfyFTGC9gk0Sjwm1kMCmWMhlBuw0bVYS&#10;eFnw/x+Uv1BLAwQUAAAACACHTuJA4RAAltUBAADDAwAADgAAAGRycy9lMm9Eb2MueG1srVPBbtsw&#10;DL0P2D8Iui9Osi5ogzjFtiDDgGEb0O0DFFmOBUiiRiqx+/ej5DgtuksP88GmSOqR75He3A/eibNB&#10;shBquZjNpTBBQ2PDsZa/f+3f3UpBSYVGOQimlo+G5P327ZtNH9dmCR24xqBgkEDrPtaySymuq4p0&#10;Z7yiGUQTONgCepX4iMeqQdUzunfVcj5fVT1gExG0IWLvbgzKCyK+BhDa1mqzA33yJqQRFY1TiSlR&#10;ZyPJbem2bY1OP9qWTBKulsw0lTcXYfuQ39V2o9ZHVLGz+tKCek0LLzh5ZQMXvULtVFLihPYfKG81&#10;AkGbZhp8NRIpijCLxfyFNg+diqZwYakpXkWn/werv59/orBNLVdSBOV54HvkzyIr00dac8JD5JQ0&#10;fIKB92XyEzsz4aFFn79MRXCcdX286mqGJDQ7V+9vb5Z3HNIcW9wtb+YfivLV0/WIlL4Y8CIbtUQe&#10;XNFTnb9R4lY4dUrJ1QicbfbWuXLA4+GzQ3FWPOR9eca7LnZq9E7laEwteM8wqsx0ZJStNByGC/0D&#10;NI/MvucNqSX9OSk0UrivgUeQ12kycDIOk6GC7oAXbaQR4OMpQWsLlVxixOU+8oFnWzq67GFenufn&#10;kvX072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TRl0fVAAAACQEAAA8AAAAAAAAAAQAgAAAA&#10;IgAAAGRycy9kb3ducmV2LnhtbFBLAQIUABQAAAAIAIdO4kDhEACW1QEAAMMDAAAOAAAAAAAAAAEA&#10;IAAAACQBAABkcnMvZTJvRG9jLnhtbFBLBQYAAAAABgAGAFkBAABrBQAAAAA=&#10;">
                      <v:fill on="t" opacity="0f" focussize="0,0"/>
                      <v:stroke on="f"/>
                      <v:imagedata o:title=""/>
                      <o:lock v:ext="edit" aspectratio="f"/>
                      <v:textbox inset="0mm,0mm,0mm,0mm">
                        <w:txbxContent>
                          <w:tbl>
                            <w:tblPr>
                              <w:tblStyle w:val="5"/>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 w:type="dxa"/>
                                <w:bottom w:w="0" w:type="dxa"/>
                                <w:right w:w="5" w:type="dxa"/>
                              </w:tblCellMar>
                            </w:tblPr>
                            <w:tblGrid>
                              <w:gridCol w:w="1560"/>
                              <w:gridCol w:w="1815"/>
                              <w:gridCol w:w="983"/>
                              <w:gridCol w:w="983"/>
                              <w:gridCol w:w="919"/>
                              <w:gridCol w:w="1113"/>
                              <w:gridCol w:w="1141"/>
                              <w:gridCol w:w="1601"/>
                            </w:tblGrid>
                            <w:tr w14:paraId="5D2D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694" w:hRule="atLeast"/>
                                <w:jc w:val="center"/>
                              </w:trPr>
                              <w:tc>
                                <w:tcPr>
                                  <w:tcW w:w="1560" w:type="dxa"/>
                                  <w:shd w:val="clear" w:color="auto" w:fill="DDD9C3"/>
                                  <w:vAlign w:val="center"/>
                                </w:tcPr>
                                <w:p w14:paraId="5D2D6AD6">
                                  <w:pPr>
                                    <w:jc w:val="center"/>
                                    <w:rPr>
                                      <w:rFonts w:eastAsia="Times New Roman" w:cs="Calibri"/>
                                      <w:sz w:val="18"/>
                                      <w:szCs w:val="18"/>
                                    </w:rPr>
                                  </w:pPr>
                                  <w:r>
                                    <w:rPr>
                                      <w:rFonts w:eastAsia="Times New Roman" w:cs="Calibri"/>
                                      <w:sz w:val="18"/>
                                      <w:szCs w:val="18"/>
                                    </w:rPr>
                                    <w:t>Pokazatelj učinka</w:t>
                                  </w:r>
                                </w:p>
                              </w:tc>
                              <w:tc>
                                <w:tcPr>
                                  <w:tcW w:w="1815" w:type="dxa"/>
                                  <w:shd w:val="clear" w:color="auto" w:fill="DDD9C3"/>
                                  <w:vAlign w:val="center"/>
                                </w:tcPr>
                                <w:p w14:paraId="5D2D6AD7">
                                  <w:pPr>
                                    <w:jc w:val="center"/>
                                    <w:rPr>
                                      <w:rFonts w:eastAsia="Times New Roman" w:cs="Calibri"/>
                                      <w:sz w:val="18"/>
                                      <w:szCs w:val="18"/>
                                    </w:rPr>
                                  </w:pPr>
                                  <w:r>
                                    <w:rPr>
                                      <w:rFonts w:eastAsia="Times New Roman" w:cs="Calibri"/>
                                      <w:sz w:val="18"/>
                                      <w:szCs w:val="18"/>
                                    </w:rPr>
                                    <w:t>Definicija</w:t>
                                  </w:r>
                                </w:p>
                              </w:tc>
                              <w:tc>
                                <w:tcPr>
                                  <w:tcW w:w="983" w:type="dxa"/>
                                  <w:shd w:val="clear" w:color="auto" w:fill="DDD9C3"/>
                                  <w:vAlign w:val="center"/>
                                </w:tcPr>
                                <w:p w14:paraId="5D2D6AD8">
                                  <w:pPr>
                                    <w:jc w:val="center"/>
                                    <w:rPr>
                                      <w:rFonts w:eastAsia="Times New Roman" w:cs="Calibri"/>
                                      <w:sz w:val="18"/>
                                      <w:szCs w:val="18"/>
                                    </w:rPr>
                                  </w:pPr>
                                  <w:r>
                                    <w:rPr>
                                      <w:rFonts w:eastAsia="Times New Roman" w:cs="Calibri"/>
                                      <w:sz w:val="18"/>
                                      <w:szCs w:val="18"/>
                                    </w:rPr>
                                    <w:t>Jedinica</w:t>
                                  </w:r>
                                </w:p>
                              </w:tc>
                              <w:tc>
                                <w:tcPr>
                                  <w:tcW w:w="983" w:type="dxa"/>
                                  <w:shd w:val="clear" w:color="auto" w:fill="DDD9C3"/>
                                  <w:vAlign w:val="center"/>
                                </w:tcPr>
                                <w:p w14:paraId="5D2D6AD9">
                                  <w:pPr>
                                    <w:jc w:val="center"/>
                                    <w:rPr>
                                      <w:rFonts w:eastAsia="Times New Roman" w:cs="Calibri"/>
                                      <w:sz w:val="18"/>
                                      <w:szCs w:val="18"/>
                                    </w:rPr>
                                  </w:pPr>
                                  <w:r>
                                    <w:rPr>
                                      <w:rFonts w:eastAsia="Times New Roman" w:cs="Calibri"/>
                                      <w:sz w:val="18"/>
                                      <w:szCs w:val="18"/>
                                    </w:rPr>
                                    <w:t>Polazna vrijednost</w:t>
                                  </w:r>
                                </w:p>
                              </w:tc>
                              <w:tc>
                                <w:tcPr>
                                  <w:tcW w:w="919" w:type="dxa"/>
                                  <w:shd w:val="clear" w:color="auto" w:fill="DDD9C3"/>
                                  <w:vAlign w:val="center"/>
                                </w:tcPr>
                                <w:p w14:paraId="5D2D6ADA">
                                  <w:pPr>
                                    <w:jc w:val="center"/>
                                    <w:rPr>
                                      <w:rFonts w:eastAsia="Times New Roman" w:cs="Calibri"/>
                                      <w:sz w:val="18"/>
                                      <w:szCs w:val="18"/>
                                    </w:rPr>
                                  </w:pPr>
                                  <w:r>
                                    <w:rPr>
                                      <w:rFonts w:eastAsia="Times New Roman" w:cs="Calibri"/>
                                      <w:sz w:val="18"/>
                                      <w:szCs w:val="18"/>
                                    </w:rPr>
                                    <w:t>Izvor podataka</w:t>
                                  </w:r>
                                </w:p>
                              </w:tc>
                              <w:tc>
                                <w:tcPr>
                                  <w:tcW w:w="1113" w:type="dxa"/>
                                  <w:shd w:val="clear" w:color="auto" w:fill="DDD9C3"/>
                                  <w:vAlign w:val="center"/>
                                </w:tcPr>
                                <w:p w14:paraId="5D2D6ADB">
                                  <w:pPr>
                                    <w:jc w:val="center"/>
                                    <w:rPr>
                                      <w:rFonts w:eastAsia="Times New Roman" w:cs="Calibri"/>
                                      <w:sz w:val="18"/>
                                      <w:szCs w:val="18"/>
                                    </w:rPr>
                                  </w:pPr>
                                  <w:r>
                                    <w:rPr>
                                      <w:rFonts w:eastAsia="Times New Roman" w:cs="Calibri"/>
                                      <w:sz w:val="18"/>
                                      <w:szCs w:val="18"/>
                                    </w:rPr>
                                    <w:t>Ciljana vrijednost za 2025.</w:t>
                                  </w:r>
                                </w:p>
                              </w:tc>
                              <w:tc>
                                <w:tcPr>
                                  <w:tcW w:w="1141" w:type="dxa"/>
                                  <w:shd w:val="clear" w:color="auto" w:fill="DDD9C3"/>
                                </w:tcPr>
                                <w:p w14:paraId="5D2D6ADC">
                                  <w:pPr>
                                    <w:jc w:val="center"/>
                                    <w:rPr>
                                      <w:rFonts w:eastAsia="Times New Roman" w:cs="Calibri"/>
                                      <w:sz w:val="18"/>
                                      <w:szCs w:val="18"/>
                                    </w:rPr>
                                  </w:pPr>
                                  <w:r>
                                    <w:rPr>
                                      <w:rFonts w:eastAsia="Times New Roman" w:cs="Calibri"/>
                                      <w:sz w:val="18"/>
                                      <w:szCs w:val="18"/>
                                    </w:rPr>
                                    <w:t>Ciljana vrijednost za 2026.</w:t>
                                  </w:r>
                                </w:p>
                              </w:tc>
                              <w:tc>
                                <w:tcPr>
                                  <w:tcW w:w="1601" w:type="dxa"/>
                                  <w:shd w:val="clear" w:color="auto" w:fill="DDD9C3"/>
                                </w:tcPr>
                                <w:p w14:paraId="5D2D6ADD">
                                  <w:pPr>
                                    <w:jc w:val="center"/>
                                    <w:rPr>
                                      <w:rFonts w:eastAsia="Times New Roman" w:cs="Calibri"/>
                                      <w:sz w:val="18"/>
                                      <w:szCs w:val="18"/>
                                    </w:rPr>
                                  </w:pPr>
                                  <w:r>
                                    <w:rPr>
                                      <w:rFonts w:eastAsia="Times New Roman" w:cs="Calibri"/>
                                      <w:sz w:val="18"/>
                                      <w:szCs w:val="18"/>
                                    </w:rPr>
                                    <w:t>Ciljana vrijednost za 2027.</w:t>
                                  </w:r>
                                </w:p>
                              </w:tc>
                            </w:tr>
                            <w:tr w14:paraId="5D2D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jc w:val="center"/>
                              </w:trPr>
                              <w:tc>
                                <w:tcPr>
                                  <w:tcW w:w="1560" w:type="dxa"/>
                                  <w:vAlign w:val="center"/>
                                </w:tcPr>
                                <w:p w14:paraId="5D2D6ADF">
                                  <w:pPr>
                                    <w:jc w:val="center"/>
                                    <w:rPr>
                                      <w:rFonts w:eastAsia="Times New Roman" w:cs="Calibri"/>
                                      <w:sz w:val="16"/>
                                      <w:szCs w:val="16"/>
                                    </w:rPr>
                                  </w:pPr>
                                  <w:r>
                                    <w:rPr>
                                      <w:rFonts w:eastAsia="Times New Roman" w:cs="Calibri"/>
                                      <w:sz w:val="16"/>
                                      <w:szCs w:val="16"/>
                                    </w:rPr>
                                    <w:t>Povećanje broja korisnika usluga</w:t>
                                  </w:r>
                                </w:p>
                              </w:tc>
                              <w:tc>
                                <w:tcPr>
                                  <w:tcW w:w="1815" w:type="dxa"/>
                                  <w:vAlign w:val="center"/>
                                </w:tcPr>
                                <w:p w14:paraId="5D2D6AE0">
                                  <w:pPr>
                                    <w:jc w:val="center"/>
                                    <w:rPr>
                                      <w:rFonts w:eastAsia="Times New Roman" w:cs="Calibri"/>
                                      <w:sz w:val="16"/>
                                      <w:szCs w:val="16"/>
                                    </w:rPr>
                                  </w:pPr>
                                  <w:r>
                                    <w:rPr>
                                      <w:rFonts w:eastAsia="Times New Roman" w:cs="Calibri"/>
                                      <w:sz w:val="16"/>
                                      <w:szCs w:val="16"/>
                                    </w:rPr>
                                    <w:t>Organiziranjem usluga Centra omogućuje se osobama kojima je nužna pomoć u kućanskim poslovima što duže ostati u svom kućanstvu</w:t>
                                  </w:r>
                                </w:p>
                              </w:tc>
                              <w:tc>
                                <w:tcPr>
                                  <w:tcW w:w="983" w:type="dxa"/>
                                  <w:vAlign w:val="center"/>
                                </w:tcPr>
                                <w:p w14:paraId="5D2D6AE1">
                                  <w:pPr>
                                    <w:jc w:val="center"/>
                                    <w:rPr>
                                      <w:rFonts w:eastAsia="Times New Roman" w:cs="Calibri"/>
                                      <w:sz w:val="16"/>
                                      <w:szCs w:val="16"/>
                                    </w:rPr>
                                  </w:pPr>
                                  <w:r>
                                    <w:rPr>
                                      <w:rFonts w:eastAsia="Times New Roman" w:cs="Calibri"/>
                                      <w:sz w:val="16"/>
                                      <w:szCs w:val="16"/>
                                    </w:rPr>
                                    <w:t>Broj korisnika</w:t>
                                  </w:r>
                                </w:p>
                              </w:tc>
                              <w:tc>
                                <w:tcPr>
                                  <w:tcW w:w="983" w:type="dxa"/>
                                  <w:vAlign w:val="center"/>
                                </w:tcPr>
                                <w:p w14:paraId="5D2D6AE2">
                                  <w:pPr>
                                    <w:jc w:val="center"/>
                                    <w:rPr>
                                      <w:rFonts w:eastAsia="Times New Roman" w:cs="Calibri"/>
                                      <w:sz w:val="16"/>
                                      <w:szCs w:val="16"/>
                                    </w:rPr>
                                  </w:pPr>
                                  <w:r>
                                    <w:rPr>
                                      <w:rFonts w:eastAsia="Times New Roman" w:cs="Calibri"/>
                                      <w:sz w:val="16"/>
                                      <w:szCs w:val="16"/>
                                    </w:rPr>
                                    <w:t>80</w:t>
                                  </w:r>
                                </w:p>
                              </w:tc>
                              <w:tc>
                                <w:tcPr>
                                  <w:tcW w:w="919" w:type="dxa"/>
                                  <w:vAlign w:val="center"/>
                                </w:tcPr>
                                <w:p w14:paraId="5D2D6AE3">
                                  <w:pPr>
                                    <w:jc w:val="center"/>
                                    <w:rPr>
                                      <w:rFonts w:eastAsia="Times New Roman" w:cs="Calibri"/>
                                      <w:sz w:val="16"/>
                                      <w:szCs w:val="16"/>
                                    </w:rPr>
                                  </w:pPr>
                                  <w:r>
                                    <w:rPr>
                                      <w:rFonts w:eastAsia="Times New Roman" w:cs="Calibri"/>
                                      <w:sz w:val="16"/>
                                      <w:szCs w:val="16"/>
                                    </w:rPr>
                                    <w:t>Centar za pružanje usluga u zajednici Grada Crikvenice</w:t>
                                  </w:r>
                                </w:p>
                              </w:tc>
                              <w:tc>
                                <w:tcPr>
                                  <w:tcW w:w="1113" w:type="dxa"/>
                                  <w:vAlign w:val="center"/>
                                </w:tcPr>
                                <w:p w14:paraId="5D2D6AE4">
                                  <w:pPr>
                                    <w:jc w:val="center"/>
                                    <w:rPr>
                                      <w:rFonts w:eastAsia="Times New Roman" w:cs="Calibri"/>
                                      <w:sz w:val="16"/>
                                      <w:szCs w:val="16"/>
                                    </w:rPr>
                                  </w:pPr>
                                  <w:r>
                                    <w:rPr>
                                      <w:rFonts w:eastAsia="Times New Roman" w:cs="Calibri"/>
                                      <w:sz w:val="16"/>
                                      <w:szCs w:val="16"/>
                                    </w:rPr>
                                    <w:t>85</w:t>
                                  </w:r>
                                </w:p>
                              </w:tc>
                              <w:tc>
                                <w:tcPr>
                                  <w:tcW w:w="1141" w:type="dxa"/>
                                </w:tcPr>
                                <w:p w14:paraId="5D2D6AE5">
                                  <w:pPr>
                                    <w:jc w:val="center"/>
                                    <w:rPr>
                                      <w:rFonts w:eastAsia="Times New Roman" w:cs="Calibri"/>
                                      <w:sz w:val="16"/>
                                      <w:szCs w:val="16"/>
                                    </w:rPr>
                                  </w:pPr>
                                </w:p>
                                <w:p w14:paraId="5D2D6AE6">
                                  <w:pPr>
                                    <w:jc w:val="center"/>
                                    <w:rPr>
                                      <w:rFonts w:eastAsia="Times New Roman" w:cs="Calibri"/>
                                      <w:sz w:val="16"/>
                                      <w:szCs w:val="16"/>
                                    </w:rPr>
                                  </w:pPr>
                                </w:p>
                                <w:p w14:paraId="5D2D6AE7">
                                  <w:pPr>
                                    <w:jc w:val="center"/>
                                    <w:rPr>
                                      <w:rFonts w:eastAsia="Times New Roman" w:cs="Calibri"/>
                                      <w:sz w:val="16"/>
                                      <w:szCs w:val="16"/>
                                    </w:rPr>
                                  </w:pPr>
                                  <w:r>
                                    <w:rPr>
                                      <w:rFonts w:eastAsia="Times New Roman" w:cs="Calibri"/>
                                      <w:sz w:val="16"/>
                                      <w:szCs w:val="16"/>
                                    </w:rPr>
                                    <w:t>90</w:t>
                                  </w:r>
                                </w:p>
                              </w:tc>
                              <w:tc>
                                <w:tcPr>
                                  <w:tcW w:w="1601" w:type="dxa"/>
                                </w:tcPr>
                                <w:p w14:paraId="5D2D6AE8">
                                  <w:pPr>
                                    <w:jc w:val="center"/>
                                    <w:rPr>
                                      <w:rFonts w:eastAsia="Times New Roman" w:cs="Calibri"/>
                                      <w:sz w:val="16"/>
                                      <w:szCs w:val="16"/>
                                    </w:rPr>
                                  </w:pPr>
                                </w:p>
                                <w:p w14:paraId="5D2D6AE9">
                                  <w:pPr>
                                    <w:jc w:val="center"/>
                                    <w:rPr>
                                      <w:rFonts w:eastAsia="Times New Roman" w:cs="Calibri"/>
                                      <w:sz w:val="16"/>
                                      <w:szCs w:val="16"/>
                                    </w:rPr>
                                  </w:pPr>
                                </w:p>
                                <w:p w14:paraId="5D2D6AEA">
                                  <w:pPr>
                                    <w:jc w:val="center"/>
                                    <w:rPr>
                                      <w:rFonts w:eastAsia="Times New Roman" w:cs="Calibri"/>
                                      <w:sz w:val="16"/>
                                      <w:szCs w:val="16"/>
                                    </w:rPr>
                                  </w:pPr>
                                  <w:r>
                                    <w:rPr>
                                      <w:rFonts w:eastAsia="Times New Roman" w:cs="Calibri"/>
                                      <w:sz w:val="16"/>
                                      <w:szCs w:val="16"/>
                                    </w:rPr>
                                    <w:t>90</w:t>
                                  </w:r>
                                </w:p>
                              </w:tc>
                            </w:tr>
                          </w:tbl>
                          <w:p w14:paraId="5D2D6B4B">
                            <w:pPr>
                              <w:jc w:val="center"/>
                            </w:pPr>
                          </w:p>
                        </w:txbxContent>
                      </v:textbox>
                      <w10:wrap type="square"/>
                    </v:shape>
                  </w:pict>
                </mc:Fallback>
              </mc:AlternateContent>
            </w:r>
          </w:p>
        </w:tc>
      </w:tr>
    </w:tbl>
    <w:p w14:paraId="5D2D6A29">
      <w:pPr>
        <w:spacing w:after="0" w:line="240" w:lineRule="auto"/>
        <w:rPr>
          <w:rFonts w:hint="default" w:ascii="Calibri" w:hAnsi="Calibri" w:eastAsia="Times New Roman" w:cs="Calibri"/>
          <w:sz w:val="20"/>
          <w:szCs w:val="20"/>
          <w:lang w:eastAsia="hr-HR"/>
        </w:rPr>
      </w:pPr>
    </w:p>
    <w:p w14:paraId="5D2D6A2A">
      <w:pPr>
        <w:spacing w:after="0" w:line="240" w:lineRule="auto"/>
        <w:rPr>
          <w:rFonts w:hint="default" w:ascii="Calibri" w:hAnsi="Calibri" w:eastAsia="Times New Roman" w:cs="Calibri"/>
          <w:sz w:val="20"/>
          <w:szCs w:val="20"/>
          <w:lang w:eastAsia="hr-HR"/>
        </w:rPr>
      </w:pPr>
    </w:p>
    <w:p w14:paraId="5D2D6A2C">
      <w:pPr>
        <w:numPr>
          <w:ilvl w:val="0"/>
          <w:numId w:val="4"/>
        </w:numPr>
        <w:spacing w:after="0"/>
        <w:contextualSpacing/>
        <w:rPr>
          <w:rFonts w:hint="default" w:ascii="Calibri" w:hAnsi="Calibri" w:cs="Calibri"/>
          <w:b/>
          <w:sz w:val="24"/>
          <w:szCs w:val="24"/>
        </w:rPr>
      </w:pPr>
      <w:r>
        <w:rPr>
          <w:rFonts w:hint="default" w:ascii="Calibri" w:hAnsi="Calibri" w:cs="Calibri"/>
          <w:b/>
          <w:sz w:val="24"/>
          <w:szCs w:val="24"/>
        </w:rPr>
        <w:t>Procjena i ishodište potrebnih sredstava za aktivnosti/projekte unutar programa</w:t>
      </w:r>
    </w:p>
    <w:tbl>
      <w:tblPr>
        <w:tblStyle w:val="5"/>
        <w:tblW w:w="10495" w:type="dxa"/>
        <w:jc w:val="center"/>
        <w:tblLayout w:type="fixed"/>
        <w:tblCellMar>
          <w:top w:w="0" w:type="dxa"/>
          <w:left w:w="108" w:type="dxa"/>
          <w:bottom w:w="0" w:type="dxa"/>
          <w:right w:w="108" w:type="dxa"/>
        </w:tblCellMar>
      </w:tblPr>
      <w:tblGrid>
        <w:gridCol w:w="10485"/>
        <w:gridCol w:w="10"/>
      </w:tblGrid>
      <w:tr w14:paraId="5D2D6A55">
        <w:tblPrEx>
          <w:tblCellMar>
            <w:top w:w="0" w:type="dxa"/>
            <w:left w:w="108" w:type="dxa"/>
            <w:bottom w:w="0" w:type="dxa"/>
            <w:right w:w="108" w:type="dxa"/>
          </w:tblCellMar>
        </w:tblPrEx>
        <w:trPr>
          <w:gridAfter w:val="1"/>
          <w:wAfter w:w="10" w:type="dxa"/>
          <w:trHeight w:val="297" w:hRule="atLeast"/>
          <w:jc w:val="center"/>
        </w:trPr>
        <w:tc>
          <w:tcPr>
            <w:tcW w:w="10485" w:type="dxa"/>
            <w:tcBorders>
              <w:top w:val="single" w:color="000000" w:sz="4" w:space="0"/>
              <w:left w:val="single" w:color="000000" w:sz="4" w:space="0"/>
              <w:bottom w:val="single" w:color="000000" w:sz="4" w:space="0"/>
              <w:right w:val="single" w:color="000000" w:sz="4" w:space="0"/>
            </w:tcBorders>
          </w:tcPr>
          <w:p w14:paraId="5D2D6A2D">
            <w:pPr>
              <w:widowControl w:val="0"/>
              <w:spacing w:after="0" w:line="240" w:lineRule="auto"/>
              <w:rPr>
                <w:rFonts w:hint="default" w:ascii="Calibri" w:hAnsi="Calibri" w:eastAsia="Times New Roman" w:cs="Calibri"/>
                <w:b/>
                <w:bCs/>
                <w:sz w:val="20"/>
                <w:szCs w:val="20"/>
                <w:lang w:eastAsia="hr-HR"/>
              </w:rPr>
            </w:pPr>
          </w:p>
          <w:tbl>
            <w:tblPr>
              <w:tblStyle w:val="5"/>
              <w:tblW w:w="10073" w:type="dxa"/>
              <w:jc w:val="center"/>
              <w:tblLayout w:type="fixed"/>
              <w:tblCellMar>
                <w:top w:w="0" w:type="dxa"/>
                <w:left w:w="108" w:type="dxa"/>
                <w:bottom w:w="0" w:type="dxa"/>
                <w:right w:w="108" w:type="dxa"/>
              </w:tblCellMar>
            </w:tblPr>
            <w:tblGrid>
              <w:gridCol w:w="4733"/>
              <w:gridCol w:w="1277"/>
              <w:gridCol w:w="1427"/>
              <w:gridCol w:w="1218"/>
              <w:gridCol w:w="1418"/>
            </w:tblGrid>
            <w:tr w14:paraId="7C33B509">
              <w:tblPrEx>
                <w:tblCellMar>
                  <w:top w:w="0" w:type="dxa"/>
                  <w:left w:w="108" w:type="dxa"/>
                  <w:bottom w:w="0" w:type="dxa"/>
                  <w:right w:w="108" w:type="dxa"/>
                </w:tblCellMar>
              </w:tblPrEx>
              <w:trPr>
                <w:trHeight w:val="1129" w:hRule="atLeast"/>
                <w:jc w:val="center"/>
              </w:trPr>
              <w:tc>
                <w:tcPr>
                  <w:tcW w:w="4733" w:type="dxa"/>
                  <w:tcBorders>
                    <w:top w:val="single" w:color="auto" w:sz="4" w:space="0"/>
                    <w:left w:val="single" w:color="auto" w:sz="4" w:space="0"/>
                    <w:bottom w:val="single" w:color="auto" w:sz="4" w:space="0"/>
                    <w:right w:val="single" w:color="auto" w:sz="4" w:space="0"/>
                  </w:tcBorders>
                  <w:shd w:val="clear" w:color="000000" w:fill="F2F2F2"/>
                  <w:noWrap/>
                  <w:vAlign w:val="center"/>
                </w:tcPr>
                <w:p w14:paraId="2F17043D">
                  <w:pPr>
                    <w:suppressAutoHyphens w:val="0"/>
                    <w:spacing w:after="0" w:line="240" w:lineRule="auto"/>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 xml:space="preserve"> NAZIV PROGRAMA     </w:t>
                  </w:r>
                </w:p>
              </w:tc>
              <w:tc>
                <w:tcPr>
                  <w:tcW w:w="1277" w:type="dxa"/>
                  <w:tcBorders>
                    <w:top w:val="single" w:color="auto" w:sz="4" w:space="0"/>
                    <w:left w:val="nil"/>
                    <w:bottom w:val="single" w:color="auto" w:sz="4" w:space="0"/>
                    <w:right w:val="single" w:color="auto" w:sz="4" w:space="0"/>
                  </w:tcBorders>
                  <w:shd w:val="clear" w:color="000000" w:fill="F2F2F2"/>
                  <w:noWrap/>
                  <w:vAlign w:val="center"/>
                </w:tcPr>
                <w:p w14:paraId="210A5D8C">
                  <w:pPr>
                    <w:suppressAutoHyphens w:val="0"/>
                    <w:spacing w:after="0" w:line="240" w:lineRule="auto"/>
                    <w:jc w:val="center"/>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I. IZMJENA 2025.</w:t>
                  </w:r>
                </w:p>
              </w:tc>
              <w:tc>
                <w:tcPr>
                  <w:tcW w:w="1427" w:type="dxa"/>
                  <w:tcBorders>
                    <w:top w:val="single" w:color="auto" w:sz="4" w:space="0"/>
                    <w:left w:val="nil"/>
                    <w:bottom w:val="single" w:color="auto" w:sz="4" w:space="0"/>
                    <w:right w:val="single" w:color="auto" w:sz="4" w:space="0"/>
                  </w:tcBorders>
                  <w:shd w:val="clear" w:color="000000" w:fill="F2F2F2"/>
                  <w:noWrap/>
                  <w:vAlign w:val="center"/>
                </w:tcPr>
                <w:p w14:paraId="1498C82D">
                  <w:pPr>
                    <w:suppressAutoHyphens w:val="0"/>
                    <w:spacing w:after="0" w:line="240" w:lineRule="auto"/>
                    <w:jc w:val="center"/>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Povećanje/</w:t>
                  </w:r>
                </w:p>
                <w:p w14:paraId="25B37EFB">
                  <w:pPr>
                    <w:suppressAutoHyphens w:val="0"/>
                    <w:spacing w:after="0" w:line="240" w:lineRule="auto"/>
                    <w:jc w:val="center"/>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smanjenje</w:t>
                  </w:r>
                </w:p>
              </w:tc>
              <w:tc>
                <w:tcPr>
                  <w:tcW w:w="1218" w:type="dxa"/>
                  <w:tcBorders>
                    <w:top w:val="single" w:color="auto" w:sz="4" w:space="0"/>
                    <w:left w:val="nil"/>
                    <w:bottom w:val="single" w:color="auto" w:sz="4" w:space="0"/>
                    <w:right w:val="single" w:color="auto" w:sz="4" w:space="0"/>
                  </w:tcBorders>
                  <w:shd w:val="clear" w:color="000000" w:fill="F2F2F2"/>
                  <w:noWrap/>
                  <w:vAlign w:val="center"/>
                </w:tcPr>
                <w:p w14:paraId="721B22B8">
                  <w:pPr>
                    <w:suppressAutoHyphens w:val="0"/>
                    <w:spacing w:after="0" w:line="240" w:lineRule="auto"/>
                    <w:jc w:val="center"/>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II. IZMJENA 2025.</w:t>
                  </w:r>
                </w:p>
              </w:tc>
              <w:tc>
                <w:tcPr>
                  <w:tcW w:w="1418" w:type="dxa"/>
                  <w:tcBorders>
                    <w:top w:val="single" w:color="auto" w:sz="4" w:space="0"/>
                    <w:left w:val="nil"/>
                    <w:bottom w:val="single" w:color="auto" w:sz="4" w:space="0"/>
                    <w:right w:val="single" w:color="auto" w:sz="4" w:space="0"/>
                  </w:tcBorders>
                  <w:shd w:val="clear" w:color="000000" w:fill="F2F2F2"/>
                  <w:noWrap/>
                  <w:vAlign w:val="center"/>
                </w:tcPr>
                <w:p w14:paraId="160FEE3F">
                  <w:pPr>
                    <w:suppressAutoHyphens w:val="0"/>
                    <w:spacing w:after="0" w:line="240" w:lineRule="auto"/>
                    <w:jc w:val="center"/>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 PROMJENA</w:t>
                  </w:r>
                </w:p>
              </w:tc>
            </w:tr>
            <w:tr w14:paraId="3EB6910D">
              <w:tblPrEx>
                <w:tblCellMar>
                  <w:top w:w="0" w:type="dxa"/>
                  <w:left w:w="108" w:type="dxa"/>
                  <w:bottom w:w="0" w:type="dxa"/>
                  <w:right w:w="108" w:type="dxa"/>
                </w:tblCellMar>
              </w:tblPrEx>
              <w:trPr>
                <w:trHeight w:val="297" w:hRule="atLeast"/>
                <w:jc w:val="center"/>
              </w:trPr>
              <w:tc>
                <w:tcPr>
                  <w:tcW w:w="4733" w:type="dxa"/>
                  <w:tcBorders>
                    <w:top w:val="nil"/>
                    <w:left w:val="single" w:color="auto" w:sz="4" w:space="0"/>
                    <w:bottom w:val="single" w:color="auto" w:sz="4" w:space="0"/>
                    <w:right w:val="single" w:color="auto" w:sz="4" w:space="0"/>
                  </w:tcBorders>
                  <w:noWrap/>
                  <w:vAlign w:val="center"/>
                </w:tcPr>
                <w:p w14:paraId="66B5056A">
                  <w:pPr>
                    <w:suppressAutoHyphens w:val="0"/>
                    <w:spacing w:after="0" w:line="240" w:lineRule="auto"/>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Glavni program V32 PROGRAM SOCIJALNE ZAŠTITE</w:t>
                  </w:r>
                </w:p>
              </w:tc>
              <w:tc>
                <w:tcPr>
                  <w:tcW w:w="1277" w:type="dxa"/>
                  <w:tcBorders>
                    <w:top w:val="nil"/>
                    <w:left w:val="nil"/>
                    <w:bottom w:val="single" w:color="auto" w:sz="4" w:space="0"/>
                    <w:right w:val="single" w:color="auto" w:sz="4" w:space="0"/>
                  </w:tcBorders>
                  <w:noWrap/>
                  <w:vAlign w:val="bottom"/>
                </w:tcPr>
                <w:p w14:paraId="499DAA1E">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372.910,00</w:t>
                  </w:r>
                </w:p>
              </w:tc>
              <w:tc>
                <w:tcPr>
                  <w:tcW w:w="1427" w:type="dxa"/>
                  <w:tcBorders>
                    <w:top w:val="nil"/>
                    <w:left w:val="nil"/>
                    <w:bottom w:val="single" w:color="auto" w:sz="4" w:space="0"/>
                    <w:right w:val="single" w:color="auto" w:sz="4" w:space="0"/>
                  </w:tcBorders>
                  <w:noWrap/>
                  <w:vAlign w:val="bottom"/>
                </w:tcPr>
                <w:p w14:paraId="40942F58">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-21.273,50</w:t>
                  </w:r>
                </w:p>
              </w:tc>
              <w:tc>
                <w:tcPr>
                  <w:tcW w:w="1218" w:type="dxa"/>
                  <w:tcBorders>
                    <w:top w:val="nil"/>
                    <w:left w:val="nil"/>
                    <w:bottom w:val="single" w:color="auto" w:sz="4" w:space="0"/>
                    <w:right w:val="single" w:color="auto" w:sz="4" w:space="0"/>
                  </w:tcBorders>
                  <w:noWrap/>
                  <w:vAlign w:val="bottom"/>
                </w:tcPr>
                <w:p w14:paraId="0FE912C5">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351.636,50</w:t>
                  </w:r>
                </w:p>
              </w:tc>
              <w:tc>
                <w:tcPr>
                  <w:tcW w:w="1418" w:type="dxa"/>
                  <w:tcBorders>
                    <w:top w:val="nil"/>
                    <w:left w:val="nil"/>
                    <w:bottom w:val="single" w:color="auto" w:sz="4" w:space="0"/>
                    <w:right w:val="single" w:color="auto" w:sz="4" w:space="0"/>
                  </w:tcBorders>
                  <w:noWrap/>
                  <w:vAlign w:val="bottom"/>
                </w:tcPr>
                <w:p w14:paraId="7B81D433">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-5,70</w:t>
                  </w:r>
                </w:p>
              </w:tc>
            </w:tr>
            <w:tr w14:paraId="434FE4C1">
              <w:tblPrEx>
                <w:tblCellMar>
                  <w:top w:w="0" w:type="dxa"/>
                  <w:left w:w="108" w:type="dxa"/>
                  <w:bottom w:w="0" w:type="dxa"/>
                  <w:right w:w="108" w:type="dxa"/>
                </w:tblCellMar>
              </w:tblPrEx>
              <w:trPr>
                <w:trHeight w:val="297" w:hRule="atLeast"/>
                <w:jc w:val="center"/>
              </w:trPr>
              <w:tc>
                <w:tcPr>
                  <w:tcW w:w="4733" w:type="dxa"/>
                  <w:tcBorders>
                    <w:top w:val="nil"/>
                    <w:left w:val="single" w:color="auto" w:sz="4" w:space="0"/>
                    <w:bottom w:val="single" w:color="auto" w:sz="4" w:space="0"/>
                    <w:right w:val="single" w:color="auto" w:sz="4" w:space="0"/>
                  </w:tcBorders>
                  <w:noWrap/>
                  <w:vAlign w:val="bottom"/>
                </w:tcPr>
                <w:p w14:paraId="7CE7888B">
                  <w:pPr>
                    <w:suppressAutoHyphens w:val="0"/>
                    <w:spacing w:after="0" w:line="240" w:lineRule="auto"/>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Program 3201 SOCIJALNI PROGRAM GRADA</w:t>
                  </w:r>
                </w:p>
              </w:tc>
              <w:tc>
                <w:tcPr>
                  <w:tcW w:w="1277" w:type="dxa"/>
                  <w:tcBorders>
                    <w:top w:val="nil"/>
                    <w:left w:val="nil"/>
                    <w:bottom w:val="single" w:color="auto" w:sz="4" w:space="0"/>
                    <w:right w:val="single" w:color="auto" w:sz="4" w:space="0"/>
                  </w:tcBorders>
                  <w:noWrap/>
                  <w:vAlign w:val="bottom"/>
                </w:tcPr>
                <w:p w14:paraId="596E411E">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372.910,00</w:t>
                  </w:r>
                </w:p>
              </w:tc>
              <w:tc>
                <w:tcPr>
                  <w:tcW w:w="1427" w:type="dxa"/>
                  <w:tcBorders>
                    <w:top w:val="nil"/>
                    <w:left w:val="nil"/>
                    <w:bottom w:val="single" w:color="auto" w:sz="4" w:space="0"/>
                    <w:right w:val="single" w:color="auto" w:sz="4" w:space="0"/>
                  </w:tcBorders>
                  <w:noWrap/>
                  <w:vAlign w:val="bottom"/>
                </w:tcPr>
                <w:p w14:paraId="75C50937">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-21.273,50</w:t>
                  </w:r>
                </w:p>
              </w:tc>
              <w:tc>
                <w:tcPr>
                  <w:tcW w:w="1218" w:type="dxa"/>
                  <w:tcBorders>
                    <w:top w:val="nil"/>
                    <w:left w:val="nil"/>
                    <w:bottom w:val="single" w:color="auto" w:sz="4" w:space="0"/>
                    <w:right w:val="single" w:color="auto" w:sz="4" w:space="0"/>
                  </w:tcBorders>
                  <w:noWrap/>
                  <w:vAlign w:val="bottom"/>
                </w:tcPr>
                <w:p w14:paraId="22FF83B6">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351.636,50</w:t>
                  </w:r>
                </w:p>
              </w:tc>
              <w:tc>
                <w:tcPr>
                  <w:tcW w:w="1418" w:type="dxa"/>
                  <w:tcBorders>
                    <w:top w:val="nil"/>
                    <w:left w:val="nil"/>
                    <w:bottom w:val="single" w:color="auto" w:sz="4" w:space="0"/>
                    <w:right w:val="single" w:color="auto" w:sz="4" w:space="0"/>
                  </w:tcBorders>
                  <w:noWrap/>
                  <w:vAlign w:val="bottom"/>
                </w:tcPr>
                <w:p w14:paraId="3F6C92FE">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-5,70</w:t>
                  </w:r>
                </w:p>
              </w:tc>
            </w:tr>
            <w:tr w14:paraId="146C8F6B">
              <w:tblPrEx>
                <w:tblCellMar>
                  <w:top w:w="0" w:type="dxa"/>
                  <w:left w:w="108" w:type="dxa"/>
                  <w:bottom w:w="0" w:type="dxa"/>
                  <w:right w:w="108" w:type="dxa"/>
                </w:tblCellMar>
              </w:tblPrEx>
              <w:trPr>
                <w:trHeight w:val="297" w:hRule="atLeast"/>
                <w:jc w:val="center"/>
              </w:trPr>
              <w:tc>
                <w:tcPr>
                  <w:tcW w:w="4733" w:type="dxa"/>
                  <w:tcBorders>
                    <w:top w:val="nil"/>
                    <w:left w:val="single" w:color="auto" w:sz="4" w:space="0"/>
                    <w:bottom w:val="single" w:color="auto" w:sz="4" w:space="0"/>
                    <w:right w:val="single" w:color="auto" w:sz="4" w:space="0"/>
                  </w:tcBorders>
                  <w:noWrap/>
                  <w:vAlign w:val="bottom"/>
                </w:tcPr>
                <w:p w14:paraId="6B0788B7">
                  <w:pPr>
                    <w:suppressAutoHyphens w:val="0"/>
                    <w:spacing w:after="0" w:line="240" w:lineRule="auto"/>
                    <w:rPr>
                      <w:rFonts w:hint="default" w:ascii="Calibri" w:hAnsi="Calibri" w:eastAsia="Times New Roman" w:cs="Calibri"/>
                      <w:color w:val="000000"/>
                      <w:sz w:val="20"/>
                      <w:szCs w:val="20"/>
                      <w:lang w:eastAsia="hr-HR"/>
                    </w:rPr>
                  </w:pPr>
                  <w:r>
                    <w:rPr>
                      <w:rFonts w:hint="default" w:ascii="Calibri" w:hAnsi="Calibri" w:eastAsia="Times New Roman" w:cs="Calibri"/>
                      <w:color w:val="000000"/>
                      <w:sz w:val="20"/>
                      <w:szCs w:val="20"/>
                      <w:lang w:eastAsia="hr-HR"/>
                    </w:rPr>
                    <w:t>Aktivnost A320105 POMOĆ STARIJIM I NEMOĆNIM OSOBAMA</w:t>
                  </w:r>
                </w:p>
              </w:tc>
              <w:tc>
                <w:tcPr>
                  <w:tcW w:w="1277" w:type="dxa"/>
                  <w:tcBorders>
                    <w:top w:val="nil"/>
                    <w:left w:val="nil"/>
                    <w:bottom w:val="single" w:color="auto" w:sz="4" w:space="0"/>
                    <w:right w:val="single" w:color="auto" w:sz="4" w:space="0"/>
                  </w:tcBorders>
                  <w:noWrap/>
                  <w:vAlign w:val="bottom"/>
                </w:tcPr>
                <w:p w14:paraId="1B14D50F">
                  <w:pPr>
                    <w:suppressAutoHyphens w:val="0"/>
                    <w:spacing w:after="0" w:line="240" w:lineRule="auto"/>
                    <w:jc w:val="right"/>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372.910,00</w:t>
                  </w:r>
                </w:p>
              </w:tc>
              <w:tc>
                <w:tcPr>
                  <w:tcW w:w="1427" w:type="dxa"/>
                  <w:tcBorders>
                    <w:top w:val="nil"/>
                    <w:left w:val="nil"/>
                    <w:bottom w:val="single" w:color="auto" w:sz="4" w:space="0"/>
                    <w:right w:val="single" w:color="auto" w:sz="4" w:space="0"/>
                  </w:tcBorders>
                  <w:noWrap/>
                  <w:vAlign w:val="bottom"/>
                </w:tcPr>
                <w:p w14:paraId="093E6E9A">
                  <w:pPr>
                    <w:suppressAutoHyphens w:val="0"/>
                    <w:spacing w:after="0" w:line="240" w:lineRule="auto"/>
                    <w:jc w:val="right"/>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-21.273,50</w:t>
                  </w:r>
                </w:p>
              </w:tc>
              <w:tc>
                <w:tcPr>
                  <w:tcW w:w="1218" w:type="dxa"/>
                  <w:tcBorders>
                    <w:top w:val="nil"/>
                    <w:left w:val="nil"/>
                    <w:bottom w:val="single" w:color="auto" w:sz="4" w:space="0"/>
                    <w:right w:val="single" w:color="auto" w:sz="4" w:space="0"/>
                  </w:tcBorders>
                  <w:noWrap/>
                  <w:vAlign w:val="bottom"/>
                </w:tcPr>
                <w:p w14:paraId="3B25CEBB">
                  <w:pPr>
                    <w:suppressAutoHyphens w:val="0"/>
                    <w:spacing w:after="0" w:line="240" w:lineRule="auto"/>
                    <w:jc w:val="right"/>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351.636,50</w:t>
                  </w:r>
                </w:p>
              </w:tc>
              <w:tc>
                <w:tcPr>
                  <w:tcW w:w="1418" w:type="dxa"/>
                  <w:tcBorders>
                    <w:top w:val="nil"/>
                    <w:left w:val="nil"/>
                    <w:bottom w:val="single" w:color="auto" w:sz="4" w:space="0"/>
                    <w:right w:val="single" w:color="auto" w:sz="4" w:space="0"/>
                  </w:tcBorders>
                  <w:noWrap/>
                  <w:vAlign w:val="bottom"/>
                </w:tcPr>
                <w:p w14:paraId="3478AC08">
                  <w:pPr>
                    <w:suppressAutoHyphens w:val="0"/>
                    <w:spacing w:after="0" w:line="240" w:lineRule="auto"/>
                    <w:jc w:val="right"/>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-5,70</w:t>
                  </w:r>
                </w:p>
              </w:tc>
            </w:tr>
          </w:tbl>
          <w:p w14:paraId="5D2D6A52">
            <w:pPr>
              <w:widowControl w:val="0"/>
              <w:spacing w:after="0" w:line="240" w:lineRule="auto"/>
              <w:rPr>
                <w:rFonts w:hint="default" w:ascii="Calibri" w:hAnsi="Calibri" w:eastAsia="Times New Roman" w:cs="Calibri"/>
                <w:b/>
                <w:bCs/>
                <w:sz w:val="20"/>
                <w:szCs w:val="20"/>
                <w:lang w:eastAsia="hr-HR"/>
              </w:rPr>
            </w:pPr>
          </w:p>
          <w:p w14:paraId="5D2D6A53">
            <w:pPr>
              <w:widowControl w:val="0"/>
              <w:spacing w:after="0" w:line="240" w:lineRule="auto"/>
              <w:rPr>
                <w:rFonts w:hint="default" w:ascii="Calibri" w:hAnsi="Calibri" w:eastAsia="Times New Roman" w:cs="Calibri"/>
                <w:b/>
                <w:bCs/>
                <w:sz w:val="20"/>
                <w:szCs w:val="20"/>
                <w:lang w:eastAsia="hr-HR"/>
              </w:rPr>
            </w:pPr>
          </w:p>
          <w:p w14:paraId="5D2D6A54">
            <w:pPr>
              <w:widowControl w:val="0"/>
              <w:spacing w:after="0" w:line="240" w:lineRule="auto"/>
              <w:rPr>
                <w:rFonts w:hint="default" w:ascii="Calibri" w:hAnsi="Calibri" w:eastAsia="Times New Roman" w:cs="Calibri"/>
                <w:b/>
                <w:bCs/>
                <w:lang w:eastAsia="hr-HR"/>
              </w:rPr>
            </w:pPr>
            <w:r>
              <w:rPr>
                <w:rFonts w:hint="default" w:ascii="Calibri" w:hAnsi="Calibri" w:eastAsia="Times New Roman" w:cs="Calibri"/>
                <w:b/>
                <w:bCs/>
                <w:lang w:eastAsia="hr-HR"/>
              </w:rPr>
              <w:t>Šifra i naziv aktivnosti/projekta u Proračunu: Aktivnost A320105 POMOĆ STARIJIM I NEMOĆNIM OSOBAMA</w:t>
            </w:r>
            <w:r>
              <w:rPr>
                <w:rFonts w:hint="default" w:ascii="Calibri" w:hAnsi="Calibri" w:eastAsia="Times New Roman" w:cs="Calibri"/>
                <w:b/>
                <w:bCs/>
                <w:lang w:eastAsia="hr-HR"/>
              </w:rPr>
              <w:tab/>
            </w:r>
          </w:p>
        </w:tc>
      </w:tr>
      <w:tr w14:paraId="5D2D6A5E">
        <w:tblPrEx>
          <w:tblCellMar>
            <w:top w:w="0" w:type="dxa"/>
            <w:left w:w="108" w:type="dxa"/>
            <w:bottom w:w="0" w:type="dxa"/>
            <w:right w:w="108" w:type="dxa"/>
          </w:tblCellMar>
        </w:tblPrEx>
        <w:trPr>
          <w:gridAfter w:val="1"/>
          <w:wAfter w:w="10" w:type="dxa"/>
          <w:trHeight w:val="297" w:hRule="atLeast"/>
          <w:jc w:val="center"/>
        </w:trPr>
        <w:tc>
          <w:tcPr>
            <w:tcW w:w="10485" w:type="dxa"/>
            <w:tcBorders>
              <w:top w:val="single" w:color="000000" w:sz="4" w:space="0"/>
              <w:left w:val="single" w:color="000000" w:sz="4" w:space="0"/>
              <w:bottom w:val="single" w:color="000000" w:sz="4" w:space="0"/>
              <w:right w:val="single" w:color="000000" w:sz="4" w:space="0"/>
            </w:tcBorders>
          </w:tcPr>
          <w:p w14:paraId="5D2D6A56">
            <w:pPr>
              <w:widowControl w:val="0"/>
              <w:spacing w:after="0" w:line="240" w:lineRule="auto"/>
              <w:rPr>
                <w:rFonts w:hint="default" w:ascii="Calibri" w:hAnsi="Calibri" w:cs="Calibri"/>
                <w:sz w:val="28"/>
                <w:szCs w:val="28"/>
              </w:rPr>
            </w:pPr>
            <w:r>
              <w:rPr>
                <w:rFonts w:hint="default" w:ascii="Calibri" w:hAnsi="Calibri" w:eastAsia="Times New Roman" w:cs="Calibri"/>
                <w:b/>
                <w:lang w:eastAsia="hr-HR"/>
              </w:rPr>
              <w:t>Zakonske i druge pravne osnove programa</w:t>
            </w:r>
            <w:r>
              <w:rPr>
                <w:rFonts w:hint="default" w:ascii="Calibri" w:hAnsi="Calibri" w:eastAsia="Times New Roman" w:cs="Calibri"/>
                <w:lang w:eastAsia="hr-HR"/>
              </w:rPr>
              <w:t>:</w:t>
            </w:r>
          </w:p>
          <w:p w14:paraId="5D2D6A57">
            <w:pPr>
              <w:widowControl w:val="0"/>
              <w:spacing w:after="0" w:line="240" w:lineRule="auto"/>
              <w:rPr>
                <w:rFonts w:hint="default" w:ascii="Calibri" w:hAnsi="Calibri" w:eastAsia="Times New Roman" w:cs="Calibri"/>
                <w:sz w:val="18"/>
                <w:szCs w:val="18"/>
                <w:lang w:eastAsia="hr-HR"/>
              </w:rPr>
            </w:pPr>
          </w:p>
          <w:p w14:paraId="5D2D6A58">
            <w:pPr>
              <w:pStyle w:val="7"/>
              <w:widowControl w:val="0"/>
              <w:spacing w:after="0"/>
              <w:jc w:val="both"/>
              <w:rPr>
                <w:rFonts w:hint="default" w:ascii="Calibri" w:hAnsi="Calibri" w:cs="Calibri"/>
                <w:color w:val="000000"/>
                <w:sz w:val="22"/>
                <w:szCs w:val="22"/>
              </w:rPr>
            </w:pPr>
            <w:r>
              <w:rPr>
                <w:rFonts w:hint="default" w:ascii="Calibri" w:hAnsi="Calibri" w:cs="Calibri"/>
                <w:color w:val="000000"/>
                <w:sz w:val="22"/>
                <w:szCs w:val="22"/>
              </w:rPr>
              <w:t>-  Zakon o ustanovama</w:t>
            </w:r>
          </w:p>
          <w:p w14:paraId="5D2D6A59">
            <w:pPr>
              <w:pStyle w:val="7"/>
              <w:spacing w:after="0" w:line="331" w:lineRule="auto"/>
              <w:jc w:val="both"/>
              <w:rPr>
                <w:rFonts w:hint="default" w:ascii="Calibri" w:hAnsi="Calibri" w:cs="Calibri"/>
                <w:color w:val="000000"/>
                <w:sz w:val="22"/>
                <w:szCs w:val="22"/>
              </w:rPr>
            </w:pPr>
            <w:r>
              <w:rPr>
                <w:rFonts w:hint="default" w:ascii="Calibri" w:hAnsi="Calibri" w:cs="Calibri"/>
                <w:color w:val="000000"/>
                <w:sz w:val="22"/>
                <w:szCs w:val="22"/>
              </w:rPr>
              <w:t>-  Zakon o socijalnoj skrbi</w:t>
            </w:r>
          </w:p>
          <w:p w14:paraId="5D2D6A5A">
            <w:pPr>
              <w:pStyle w:val="7"/>
              <w:spacing w:after="0" w:line="331" w:lineRule="auto"/>
              <w:jc w:val="both"/>
              <w:rPr>
                <w:rFonts w:hint="default" w:ascii="Calibri" w:hAnsi="Calibri" w:cs="Calibri"/>
                <w:color w:val="000000"/>
                <w:sz w:val="22"/>
                <w:szCs w:val="22"/>
              </w:rPr>
            </w:pPr>
            <w:r>
              <w:rPr>
                <w:rFonts w:hint="default" w:ascii="Calibri" w:hAnsi="Calibri" w:cs="Calibri"/>
                <w:color w:val="000000"/>
                <w:sz w:val="22"/>
                <w:szCs w:val="22"/>
              </w:rPr>
              <w:t>-  Statut Grada „Službene novine Primorsko-goranske županije br. 26/09, 34/09 - ispravak, 07/13, „Službene novine Grada Crikvenice“ br. 42/18,</w:t>
            </w:r>
          </w:p>
          <w:p w14:paraId="5D2D6A5B">
            <w:pPr>
              <w:pStyle w:val="7"/>
              <w:spacing w:after="0" w:line="331" w:lineRule="auto"/>
              <w:jc w:val="both"/>
              <w:rPr>
                <w:rFonts w:hint="default" w:ascii="Calibri" w:hAnsi="Calibri" w:cs="Calibri"/>
                <w:color w:val="000000"/>
                <w:sz w:val="22"/>
                <w:szCs w:val="22"/>
              </w:rPr>
            </w:pPr>
            <w:r>
              <w:rPr>
                <w:rFonts w:hint="default" w:ascii="Calibri" w:hAnsi="Calibri" w:cs="Calibri"/>
                <w:color w:val="000000"/>
                <w:sz w:val="22"/>
                <w:szCs w:val="22"/>
              </w:rPr>
              <w:t>-  Zakon o proračunu</w:t>
            </w:r>
          </w:p>
          <w:p w14:paraId="5D2D6A5C">
            <w:pPr>
              <w:pStyle w:val="7"/>
              <w:spacing w:after="0" w:line="331" w:lineRule="auto"/>
              <w:jc w:val="both"/>
              <w:rPr>
                <w:rFonts w:hint="default" w:ascii="Calibri" w:hAnsi="Calibri" w:cs="Calibri"/>
                <w:color w:val="000000"/>
                <w:sz w:val="22"/>
                <w:szCs w:val="22"/>
              </w:rPr>
            </w:pPr>
            <w:r>
              <w:rPr>
                <w:rFonts w:hint="default" w:ascii="Calibri" w:hAnsi="Calibri" w:cs="Calibri"/>
                <w:color w:val="000000"/>
                <w:sz w:val="22"/>
                <w:szCs w:val="22"/>
              </w:rPr>
              <w:t>-  Upute za izradu proračuna za period 2025.-2027.godine za proračunske korisnike</w:t>
            </w:r>
          </w:p>
          <w:p w14:paraId="5D2D6A5D">
            <w:pPr>
              <w:pStyle w:val="7"/>
              <w:spacing w:after="160" w:line="307" w:lineRule="auto"/>
              <w:jc w:val="both"/>
              <w:rPr>
                <w:rFonts w:hint="default" w:ascii="Calibri" w:hAnsi="Calibri" w:cs="Calibri"/>
              </w:rPr>
            </w:pPr>
            <w:r>
              <w:rPr>
                <w:rFonts w:hint="default" w:ascii="Calibri" w:hAnsi="Calibri" w:cs="Calibri"/>
                <w:color w:val="000000"/>
                <w:sz w:val="22"/>
                <w:szCs w:val="22"/>
              </w:rPr>
              <w:t>-  Upute za izradu proračuna jedinica lokalne i područne (regionalne) samouprave za razdoblje 2025.-2027.</w:t>
            </w:r>
          </w:p>
        </w:tc>
      </w:tr>
      <w:tr w14:paraId="5D2D6A62">
        <w:tblPrEx>
          <w:tblCellMar>
            <w:top w:w="0" w:type="dxa"/>
            <w:left w:w="108" w:type="dxa"/>
            <w:bottom w:w="0" w:type="dxa"/>
            <w:right w:w="108" w:type="dxa"/>
          </w:tblCellMar>
        </w:tblPrEx>
        <w:trPr>
          <w:gridAfter w:val="1"/>
          <w:wAfter w:w="10" w:type="dxa"/>
          <w:trHeight w:val="297" w:hRule="atLeast"/>
          <w:jc w:val="center"/>
        </w:trPr>
        <w:tc>
          <w:tcPr>
            <w:tcW w:w="10485" w:type="dxa"/>
            <w:tcBorders>
              <w:top w:val="single" w:color="000000" w:sz="4" w:space="0"/>
              <w:left w:val="single" w:color="000000" w:sz="4" w:space="0"/>
              <w:bottom w:val="single" w:color="000000" w:sz="4" w:space="0"/>
              <w:right w:val="single" w:color="000000" w:sz="4" w:space="0"/>
            </w:tcBorders>
          </w:tcPr>
          <w:p w14:paraId="5D2D6A5F">
            <w:pPr>
              <w:widowControl w:val="0"/>
              <w:spacing w:after="0" w:line="240" w:lineRule="auto"/>
              <w:ind w:firstLine="39"/>
              <w:rPr>
                <w:rFonts w:hint="default" w:ascii="Calibri" w:hAnsi="Calibri" w:eastAsia="Times New Roman" w:cs="Calibri"/>
                <w:b/>
                <w:lang w:eastAsia="hr-HR"/>
              </w:rPr>
            </w:pPr>
            <w:r>
              <w:rPr>
                <w:rFonts w:hint="default" w:ascii="Calibri" w:hAnsi="Calibri" w:eastAsia="Times New Roman" w:cs="Calibri"/>
                <w:b/>
                <w:lang w:eastAsia="hr-HR"/>
              </w:rPr>
              <w:t>Obrazloženje aktivnosti/projekta</w:t>
            </w:r>
          </w:p>
          <w:p w14:paraId="619F028B">
            <w:pPr>
              <w:widowControl w:val="0"/>
              <w:spacing w:after="0" w:line="240" w:lineRule="auto"/>
              <w:ind w:firstLine="39"/>
              <w:rPr>
                <w:rFonts w:hint="default" w:ascii="Calibri" w:hAnsi="Calibri" w:eastAsia="Times New Roman" w:cs="Calibri"/>
                <w:b/>
                <w:lang w:eastAsia="hr-HR"/>
              </w:rPr>
            </w:pPr>
          </w:p>
          <w:p w14:paraId="5D2D6A60">
            <w:pPr>
              <w:pStyle w:val="7"/>
              <w:widowControl w:val="0"/>
              <w:spacing w:after="160" w:line="254" w:lineRule="auto"/>
              <w:contextualSpacing/>
              <w:jc w:val="both"/>
              <w:rPr>
                <w:rFonts w:hint="default" w:ascii="Calibri" w:hAnsi="Calibri" w:cs="Calibri"/>
                <w:color w:val="000000"/>
                <w:sz w:val="22"/>
                <w:szCs w:val="22"/>
              </w:rPr>
            </w:pPr>
            <w:bookmarkStart w:id="3" w:name="docs-internal-guid-2f87effd-7fff-dad0-52"/>
            <w:bookmarkEnd w:id="3"/>
            <w:r>
              <w:rPr>
                <w:rFonts w:hint="default" w:ascii="Calibri" w:hAnsi="Calibri" w:cs="Calibri"/>
                <w:color w:val="000000"/>
                <w:sz w:val="22"/>
                <w:szCs w:val="22"/>
              </w:rPr>
              <w:t>Centar za pružanje usluga u zajednici grada Crikvenice provodi djelatnost Pomoć u kući. Obuhvaća rashode za zaposlene, materijalne i financijske rashode poslovanja koji se financiraju iz proračuna Grada Crikvenice, vlastitih sredstava, ministarstva i korisnika. Rashodi za zaposlene planirani su u skladu sa statutom, kolektivnim ugovorom, brojem zaposlenih i koeficijentima radnog mjesta. Plaće i prava djelatnika planirana su prema ugovoru o radu. Ukupan broj zaposlenih osoba je de</w:t>
            </w:r>
            <w:r>
              <w:rPr>
                <w:rFonts w:hint="default" w:ascii="Calibri" w:hAnsi="Calibri" w:cs="Calibri"/>
                <w:color w:val="000000"/>
                <w:sz w:val="22"/>
                <w:szCs w:val="22"/>
                <w:lang w:val="hr-HR"/>
              </w:rPr>
              <w:t>s</w:t>
            </w:r>
            <w:r>
              <w:rPr>
                <w:rFonts w:hint="default" w:ascii="Calibri" w:hAnsi="Calibri" w:cs="Calibri"/>
                <w:color w:val="000000"/>
                <w:sz w:val="22"/>
                <w:szCs w:val="22"/>
              </w:rPr>
              <w:t xml:space="preserve">et: Ravnateljica, voditeljica odsjeka pomoć u kući, </w:t>
            </w:r>
            <w:r>
              <w:rPr>
                <w:rFonts w:hint="default" w:ascii="Calibri" w:hAnsi="Calibri" w:cs="Calibri"/>
                <w:color w:val="000000"/>
                <w:sz w:val="22"/>
                <w:szCs w:val="22"/>
                <w:lang w:val="hr-HR"/>
              </w:rPr>
              <w:t>sedam</w:t>
            </w:r>
            <w:r>
              <w:rPr>
                <w:rFonts w:hint="default" w:ascii="Calibri" w:hAnsi="Calibri" w:cs="Calibri"/>
                <w:color w:val="000000"/>
                <w:sz w:val="22"/>
                <w:szCs w:val="22"/>
              </w:rPr>
              <w:t xml:space="preserve"> gerontodomaćica i jedan pomoćni radnik. Materijalni i financijski troškovi planirani su na osnovu uputa za izradu  proračuna za period 2025.-2027. godine za proračunske korisnike.</w:t>
            </w:r>
          </w:p>
          <w:p w14:paraId="5D2D6A61">
            <w:pPr>
              <w:pStyle w:val="7"/>
              <w:rPr>
                <w:rFonts w:hint="default" w:ascii="Calibri" w:hAnsi="Calibri" w:cs="Calibri"/>
              </w:rPr>
            </w:pPr>
          </w:p>
        </w:tc>
      </w:tr>
      <w:tr w14:paraId="5D2D6A67">
        <w:tblPrEx>
          <w:tblCellMar>
            <w:top w:w="0" w:type="dxa"/>
            <w:left w:w="108" w:type="dxa"/>
            <w:bottom w:w="0" w:type="dxa"/>
            <w:right w:w="108" w:type="dxa"/>
          </w:tblCellMar>
        </w:tblPrEx>
        <w:trPr>
          <w:gridAfter w:val="1"/>
          <w:wAfter w:w="10" w:type="dxa"/>
          <w:trHeight w:val="297" w:hRule="atLeast"/>
          <w:jc w:val="center"/>
        </w:trPr>
        <w:tc>
          <w:tcPr>
            <w:tcW w:w="10485" w:type="dxa"/>
            <w:tcBorders>
              <w:top w:val="single" w:color="000000" w:sz="4" w:space="0"/>
              <w:left w:val="single" w:color="000000" w:sz="4" w:space="0"/>
              <w:bottom w:val="single" w:color="000000" w:sz="4" w:space="0"/>
              <w:right w:val="single" w:color="000000" w:sz="4" w:space="0"/>
            </w:tcBorders>
          </w:tcPr>
          <w:p w14:paraId="5D2D6A63">
            <w:pPr>
              <w:widowControl w:val="0"/>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hint="default" w:ascii="Calibri" w:hAnsi="Calibri" w:cs="Calibri"/>
                <w:b/>
              </w:rPr>
            </w:pPr>
            <w:bookmarkStart w:id="4" w:name="_Hlk118876443"/>
            <w:bookmarkEnd w:id="4"/>
            <w:r>
              <w:rPr>
                <w:rFonts w:hint="default" w:ascii="Calibri" w:hAnsi="Calibri" w:cs="Calibri"/>
                <w:b/>
              </w:rPr>
              <w:t>Razlog odstupanja od važećeg plana</w:t>
            </w:r>
          </w:p>
          <w:p w14:paraId="5D2D6A64">
            <w:pPr>
              <w:widowControl w:val="0"/>
              <w:spacing w:after="0" w:line="240" w:lineRule="auto"/>
              <w:jc w:val="both"/>
              <w:rPr>
                <w:rFonts w:hint="default" w:ascii="Calibri" w:hAnsi="Calibri" w:cs="Calibri"/>
                <w:sz w:val="28"/>
                <w:szCs w:val="28"/>
              </w:rPr>
            </w:pPr>
            <w:bookmarkStart w:id="5" w:name="docs-internal-guid-0425290a-7fff-2a69-ac"/>
            <w:bookmarkEnd w:id="5"/>
            <w:r>
              <w:rPr>
                <w:rFonts w:hint="default" w:ascii="Calibri" w:hAnsi="Calibri" w:cs="Calibri"/>
                <w:color w:val="000000"/>
                <w:lang w:val="hr-HR"/>
              </w:rPr>
              <w:t xml:space="preserve">Smanjenje </w:t>
            </w:r>
            <w:r>
              <w:rPr>
                <w:rFonts w:hint="default" w:ascii="Calibri" w:hAnsi="Calibri" w:cs="Calibri"/>
                <w:color w:val="000000"/>
              </w:rPr>
              <w:t>se odnosi na dio planiran za rashod</w:t>
            </w:r>
            <w:r>
              <w:rPr>
                <w:rFonts w:hint="default" w:ascii="Calibri" w:hAnsi="Calibri" w:cs="Calibri"/>
                <w:color w:val="000000"/>
                <w:lang w:val="hr-HR"/>
              </w:rPr>
              <w:t>e</w:t>
            </w:r>
            <w:r>
              <w:rPr>
                <w:rFonts w:hint="default" w:ascii="Calibri" w:hAnsi="Calibri" w:cs="Calibri"/>
                <w:color w:val="000000"/>
              </w:rPr>
              <w:t xml:space="preserve"> poslovanja, rashoda za zaposlene - plaća djelatnicima i pripadajućih doprinosa i ostalih troškova zaposlenika</w:t>
            </w:r>
            <w:r>
              <w:rPr>
                <w:rFonts w:hint="default" w:ascii="Calibri" w:hAnsi="Calibri" w:cs="Calibri"/>
                <w:color w:val="000000"/>
                <w:lang w:val="hr-HR"/>
              </w:rPr>
              <w:t xml:space="preserve"> jer nije došlo do dodatnih zapošljavanj tokom godine već se dodatna zapošljavanja planiraju krajem tekuće godine</w:t>
            </w:r>
            <w:r>
              <w:rPr>
                <w:rFonts w:hint="default" w:ascii="Calibri" w:hAnsi="Calibri" w:cs="Calibri"/>
                <w:color w:val="000000"/>
              </w:rPr>
              <w:t>.</w:t>
            </w:r>
          </w:p>
          <w:p w14:paraId="79F03488">
            <w:pPr>
              <w:widowControl w:val="0"/>
              <w:spacing w:after="0" w:line="240" w:lineRule="auto"/>
              <w:ind w:firstLine="39"/>
              <w:rPr>
                <w:rFonts w:hint="default" w:ascii="Calibri" w:hAnsi="Calibri" w:cs="Calibri"/>
                <w:color w:val="FF0000"/>
                <w:sz w:val="18"/>
                <w:szCs w:val="18"/>
              </w:rPr>
            </w:pPr>
          </w:p>
          <w:p w14:paraId="0999743C">
            <w:pPr>
              <w:widowControl w:val="0"/>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hint="default" w:ascii="Calibri" w:hAnsi="Calibri" w:cs="Calibri"/>
                <w:b/>
                <w:sz w:val="18"/>
                <w:szCs w:val="18"/>
              </w:rPr>
            </w:pPr>
            <w:r>
              <w:rPr>
                <w:rFonts w:hint="default" w:ascii="Calibri" w:hAnsi="Calibri" w:cs="Calibri"/>
                <w:b/>
                <w:sz w:val="18"/>
                <w:szCs w:val="18"/>
              </w:rPr>
              <w:t>Pokazatelji rezultata</w:t>
            </w:r>
          </w:p>
          <w:tbl>
            <w:tblPr>
              <w:tblStyle w:val="5"/>
              <w:tblW w:w="10114" w:type="dxa"/>
              <w:jc w:val="center"/>
              <w:tblLayout w:type="fixed"/>
              <w:tblCellMar>
                <w:top w:w="0" w:type="dxa"/>
                <w:left w:w="5" w:type="dxa"/>
                <w:bottom w:w="0" w:type="dxa"/>
                <w:right w:w="5" w:type="dxa"/>
              </w:tblCellMar>
            </w:tblPr>
            <w:tblGrid>
              <w:gridCol w:w="1512"/>
              <w:gridCol w:w="1640"/>
              <w:gridCol w:w="1135"/>
              <w:gridCol w:w="958"/>
              <w:gridCol w:w="1216"/>
              <w:gridCol w:w="1267"/>
              <w:gridCol w:w="1136"/>
              <w:gridCol w:w="1250"/>
            </w:tblGrid>
            <w:tr w14:paraId="51D17241">
              <w:tblPrEx>
                <w:tblCellMar>
                  <w:top w:w="0" w:type="dxa"/>
                  <w:left w:w="5" w:type="dxa"/>
                  <w:bottom w:w="0" w:type="dxa"/>
                  <w:right w:w="5" w:type="dxa"/>
                </w:tblCellMar>
              </w:tblPrEx>
              <w:trPr>
                <w:trHeight w:val="687"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61DA2296">
                  <w:pPr>
                    <w:jc w:val="center"/>
                    <w:rPr>
                      <w:rFonts w:hint="default" w:ascii="Calibri" w:hAnsi="Calibri" w:eastAsia="Times New Roman" w:cs="Calibri"/>
                      <w:sz w:val="16"/>
                      <w:szCs w:val="16"/>
                    </w:rPr>
                  </w:pPr>
                  <w:r>
                    <w:rPr>
                      <w:rFonts w:hint="default" w:ascii="Calibri" w:hAnsi="Calibri" w:eastAsia="Times New Roman" w:cs="Calibri"/>
                      <w:sz w:val="16"/>
                      <w:szCs w:val="16"/>
                    </w:rPr>
                    <w:t>Pokazatelj rezultata</w:t>
                  </w:r>
                </w:p>
              </w:tc>
              <w:tc>
                <w:tcPr>
                  <w:tcW w:w="1640"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086DC3D7">
                  <w:pPr>
                    <w:jc w:val="center"/>
                    <w:rPr>
                      <w:rFonts w:hint="default" w:ascii="Calibri" w:hAnsi="Calibri" w:eastAsia="Times New Roman" w:cs="Calibri"/>
                      <w:sz w:val="16"/>
                      <w:szCs w:val="16"/>
                    </w:rPr>
                  </w:pPr>
                  <w:r>
                    <w:rPr>
                      <w:rFonts w:hint="default" w:ascii="Calibri" w:hAnsi="Calibri" w:eastAsia="Times New Roman" w:cs="Calibri"/>
                      <w:sz w:val="16"/>
                      <w:szCs w:val="16"/>
                    </w:rPr>
                    <w:t>Definicija</w:t>
                  </w:r>
                </w:p>
              </w:tc>
              <w:tc>
                <w:tcPr>
                  <w:tcW w:w="1135"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75FEBF6E">
                  <w:pPr>
                    <w:jc w:val="center"/>
                    <w:rPr>
                      <w:rFonts w:hint="default" w:ascii="Calibri" w:hAnsi="Calibri" w:eastAsia="Times New Roman" w:cs="Calibri"/>
                      <w:sz w:val="16"/>
                      <w:szCs w:val="16"/>
                    </w:rPr>
                  </w:pPr>
                  <w:r>
                    <w:rPr>
                      <w:rFonts w:hint="default" w:ascii="Calibri" w:hAnsi="Calibri" w:eastAsia="Times New Roman" w:cs="Calibri"/>
                      <w:sz w:val="16"/>
                      <w:szCs w:val="16"/>
                    </w:rPr>
                    <w:t>Jedinica</w:t>
                  </w:r>
                </w:p>
              </w:tc>
              <w:tc>
                <w:tcPr>
                  <w:tcW w:w="958" w:type="dxa"/>
                  <w:tcBorders>
                    <w:top w:val="single" w:color="000000" w:sz="4" w:space="0"/>
                    <w:left w:val="single" w:color="000000" w:sz="4" w:space="0"/>
                    <w:bottom w:val="single" w:color="000000" w:sz="4" w:space="0"/>
                    <w:right w:val="single" w:color="000000" w:sz="4" w:space="0"/>
                  </w:tcBorders>
                  <w:shd w:val="clear" w:color="auto" w:fill="DDD9C3"/>
                </w:tcPr>
                <w:p w14:paraId="4902E53B">
                  <w:pPr>
                    <w:jc w:val="center"/>
                    <w:rPr>
                      <w:rFonts w:hint="default" w:ascii="Calibri" w:hAnsi="Calibri" w:eastAsia="Times New Roman" w:cs="Calibri"/>
                      <w:sz w:val="16"/>
                      <w:szCs w:val="16"/>
                    </w:rPr>
                  </w:pPr>
                  <w:r>
                    <w:rPr>
                      <w:rFonts w:hint="default" w:ascii="Calibri" w:hAnsi="Calibri" w:eastAsia="Times New Roman" w:cs="Calibri"/>
                      <w:sz w:val="16"/>
                      <w:szCs w:val="16"/>
                    </w:rPr>
                    <w:t>Polazna vrijednost</w:t>
                  </w:r>
                </w:p>
              </w:tc>
              <w:tc>
                <w:tcPr>
                  <w:tcW w:w="1216" w:type="dxa"/>
                  <w:tcBorders>
                    <w:top w:val="single" w:color="000000" w:sz="4" w:space="0"/>
                    <w:left w:val="single" w:color="000000" w:sz="4" w:space="0"/>
                    <w:bottom w:val="single" w:color="000000" w:sz="4" w:space="0"/>
                    <w:right w:val="single" w:color="000000" w:sz="4" w:space="0"/>
                  </w:tcBorders>
                  <w:shd w:val="clear" w:color="auto" w:fill="DDD9C3"/>
                </w:tcPr>
                <w:p w14:paraId="0F20F575">
                  <w:pPr>
                    <w:jc w:val="center"/>
                    <w:rPr>
                      <w:rFonts w:hint="default" w:ascii="Calibri" w:hAnsi="Calibri" w:eastAsia="Times New Roman" w:cs="Calibri"/>
                      <w:sz w:val="16"/>
                      <w:szCs w:val="16"/>
                    </w:rPr>
                  </w:pPr>
                  <w:r>
                    <w:rPr>
                      <w:rFonts w:hint="default" w:ascii="Calibri" w:hAnsi="Calibri" w:eastAsia="Times New Roman" w:cs="Calibri"/>
                      <w:sz w:val="16"/>
                      <w:szCs w:val="16"/>
                    </w:rPr>
                    <w:t>Izvor podataka</w:t>
                  </w:r>
                </w:p>
              </w:tc>
              <w:tc>
                <w:tcPr>
                  <w:tcW w:w="1267" w:type="dxa"/>
                  <w:tcBorders>
                    <w:top w:val="single" w:color="000000" w:sz="4" w:space="0"/>
                    <w:left w:val="single" w:color="000000" w:sz="4" w:space="0"/>
                    <w:bottom w:val="single" w:color="000000" w:sz="4" w:space="0"/>
                    <w:right w:val="single" w:color="000000" w:sz="4" w:space="0"/>
                  </w:tcBorders>
                  <w:shd w:val="clear" w:color="auto" w:fill="DDD9C3"/>
                </w:tcPr>
                <w:p w14:paraId="7E7547FE">
                  <w:pPr>
                    <w:jc w:val="center"/>
                    <w:rPr>
                      <w:rFonts w:hint="default" w:ascii="Calibri" w:hAnsi="Calibri" w:eastAsia="Times New Roman" w:cs="Calibri"/>
                      <w:sz w:val="16"/>
                      <w:szCs w:val="16"/>
                    </w:rPr>
                  </w:pPr>
                  <w:r>
                    <w:rPr>
                      <w:rFonts w:hint="default" w:ascii="Calibri" w:hAnsi="Calibri" w:eastAsia="Times New Roman" w:cs="Calibri"/>
                      <w:sz w:val="16"/>
                      <w:szCs w:val="16"/>
                    </w:rPr>
                    <w:t>Ciljana vrijednost za 2025.</w:t>
                  </w:r>
                </w:p>
              </w:tc>
              <w:tc>
                <w:tcPr>
                  <w:tcW w:w="1136" w:type="dxa"/>
                  <w:tcBorders>
                    <w:top w:val="single" w:color="000000" w:sz="4" w:space="0"/>
                    <w:left w:val="single" w:color="000000" w:sz="4" w:space="0"/>
                    <w:bottom w:val="single" w:color="000000" w:sz="4" w:space="0"/>
                    <w:right w:val="single" w:color="000000" w:sz="4" w:space="0"/>
                  </w:tcBorders>
                  <w:shd w:val="clear" w:color="auto" w:fill="DDD9C3"/>
                </w:tcPr>
                <w:p w14:paraId="7457C7D7">
                  <w:pPr>
                    <w:jc w:val="center"/>
                    <w:rPr>
                      <w:rFonts w:hint="default" w:ascii="Calibri" w:hAnsi="Calibri" w:eastAsia="Times New Roman" w:cs="Calibri"/>
                      <w:sz w:val="16"/>
                      <w:szCs w:val="16"/>
                    </w:rPr>
                  </w:pPr>
                  <w:r>
                    <w:rPr>
                      <w:rFonts w:hint="default" w:ascii="Calibri" w:hAnsi="Calibri" w:eastAsia="Times New Roman" w:cs="Calibri"/>
                      <w:sz w:val="16"/>
                      <w:szCs w:val="16"/>
                    </w:rPr>
                    <w:t>Ciljana vrijednost za 2026.</w:t>
                  </w:r>
                </w:p>
              </w:tc>
              <w:tc>
                <w:tcPr>
                  <w:tcW w:w="1250" w:type="dxa"/>
                  <w:tcBorders>
                    <w:top w:val="single" w:color="000000" w:sz="4" w:space="0"/>
                    <w:left w:val="single" w:color="000000" w:sz="4" w:space="0"/>
                    <w:bottom w:val="single" w:color="000000" w:sz="4" w:space="0"/>
                    <w:right w:val="single" w:color="000000" w:sz="4" w:space="0"/>
                  </w:tcBorders>
                  <w:shd w:val="clear" w:color="auto" w:fill="DDD9C3"/>
                </w:tcPr>
                <w:p w14:paraId="669A8AF3">
                  <w:pPr>
                    <w:jc w:val="center"/>
                    <w:rPr>
                      <w:rFonts w:hint="default" w:ascii="Calibri" w:hAnsi="Calibri" w:eastAsia="Times New Roman" w:cs="Calibri"/>
                      <w:sz w:val="16"/>
                      <w:szCs w:val="16"/>
                    </w:rPr>
                  </w:pPr>
                  <w:r>
                    <w:rPr>
                      <w:rFonts w:hint="default" w:ascii="Calibri" w:hAnsi="Calibri" w:eastAsia="Times New Roman" w:cs="Calibri"/>
                      <w:sz w:val="16"/>
                      <w:szCs w:val="16"/>
                    </w:rPr>
                    <w:t>Ciljana vrijednost za 2027.</w:t>
                  </w:r>
                </w:p>
              </w:tc>
            </w:tr>
            <w:tr w14:paraId="7614805B">
              <w:tblPrEx>
                <w:tblCellMar>
                  <w:top w:w="0" w:type="dxa"/>
                  <w:left w:w="5" w:type="dxa"/>
                  <w:bottom w:w="0" w:type="dxa"/>
                  <w:right w:w="5" w:type="dxa"/>
                </w:tblCellMar>
              </w:tblPrEx>
              <w:trPr>
                <w:trHeight w:val="1750" w:hRule="atLeast"/>
                <w:jc w:val="center"/>
              </w:trPr>
              <w:tc>
                <w:tcPr>
                  <w:tcW w:w="1512" w:type="dxa"/>
                  <w:tcBorders>
                    <w:top w:val="single" w:color="000000" w:sz="4" w:space="0"/>
                    <w:left w:val="single" w:color="000000" w:sz="4" w:space="0"/>
                    <w:bottom w:val="single" w:color="000000" w:sz="4" w:space="0"/>
                    <w:right w:val="single" w:color="000000" w:sz="4" w:space="0"/>
                  </w:tcBorders>
                </w:tcPr>
                <w:p w14:paraId="6B19099E">
                  <w:pPr>
                    <w:jc w:val="center"/>
                    <w:rPr>
                      <w:rFonts w:hint="default" w:ascii="Calibri" w:hAnsi="Calibri" w:eastAsia="Times New Roman" w:cs="Calibri"/>
                      <w:sz w:val="16"/>
                      <w:szCs w:val="16"/>
                    </w:rPr>
                  </w:pPr>
                </w:p>
                <w:p w14:paraId="3A92E2B7">
                  <w:pPr>
                    <w:jc w:val="center"/>
                    <w:rPr>
                      <w:rFonts w:hint="default" w:ascii="Calibri" w:hAnsi="Calibri" w:eastAsia="Times New Roman" w:cs="Calibri"/>
                      <w:sz w:val="16"/>
                      <w:szCs w:val="16"/>
                    </w:rPr>
                  </w:pPr>
                </w:p>
                <w:p w14:paraId="30106B1C">
                  <w:pPr>
                    <w:jc w:val="center"/>
                    <w:rPr>
                      <w:rFonts w:hint="default" w:ascii="Calibri" w:hAnsi="Calibri" w:eastAsia="Times New Roman" w:cs="Calibri"/>
                      <w:sz w:val="16"/>
                      <w:szCs w:val="16"/>
                    </w:rPr>
                  </w:pPr>
                  <w:r>
                    <w:rPr>
                      <w:rFonts w:hint="default" w:ascii="Calibri" w:hAnsi="Calibri" w:eastAsia="Times New Roman" w:cs="Calibri"/>
                      <w:sz w:val="16"/>
                      <w:szCs w:val="16"/>
                    </w:rPr>
                    <w:t>Povećanje broja korisnika usluga</w:t>
                  </w:r>
                </w:p>
              </w:tc>
              <w:tc>
                <w:tcPr>
                  <w:tcW w:w="1640" w:type="dxa"/>
                  <w:tcBorders>
                    <w:top w:val="single" w:color="000000" w:sz="4" w:space="0"/>
                    <w:left w:val="single" w:color="000000" w:sz="4" w:space="0"/>
                    <w:bottom w:val="single" w:color="000000" w:sz="4" w:space="0"/>
                    <w:right w:val="single" w:color="000000" w:sz="4" w:space="0"/>
                  </w:tcBorders>
                </w:tcPr>
                <w:p w14:paraId="00E9E8D8">
                  <w:pPr>
                    <w:jc w:val="center"/>
                    <w:rPr>
                      <w:rFonts w:hint="default" w:ascii="Calibri" w:hAnsi="Calibri" w:eastAsia="Times New Roman" w:cs="Calibri"/>
                      <w:sz w:val="16"/>
                      <w:szCs w:val="16"/>
                    </w:rPr>
                  </w:pPr>
                  <w:r>
                    <w:rPr>
                      <w:rFonts w:hint="default" w:ascii="Calibri" w:hAnsi="Calibri" w:eastAsia="Times New Roman" w:cs="Calibri"/>
                      <w:sz w:val="16"/>
                      <w:szCs w:val="16"/>
                    </w:rPr>
                    <w:t>Organiziranjem usluga Centra omogućuje se osobama kojima je nužna pomoć u kućanskim poslovima što duže ostati u svom kućanstvu</w:t>
                  </w:r>
                </w:p>
              </w:tc>
              <w:tc>
                <w:tcPr>
                  <w:tcW w:w="1135" w:type="dxa"/>
                  <w:tcBorders>
                    <w:top w:val="single" w:color="000000" w:sz="4" w:space="0"/>
                    <w:left w:val="single" w:color="000000" w:sz="4" w:space="0"/>
                    <w:bottom w:val="single" w:color="000000" w:sz="4" w:space="0"/>
                    <w:right w:val="single" w:color="000000" w:sz="4" w:space="0"/>
                  </w:tcBorders>
                </w:tcPr>
                <w:p w14:paraId="28964784">
                  <w:pPr>
                    <w:jc w:val="center"/>
                    <w:rPr>
                      <w:rFonts w:hint="default" w:ascii="Calibri" w:hAnsi="Calibri" w:eastAsia="Times New Roman" w:cs="Calibri"/>
                      <w:sz w:val="16"/>
                      <w:szCs w:val="16"/>
                    </w:rPr>
                  </w:pPr>
                </w:p>
                <w:p w14:paraId="28424A67">
                  <w:pPr>
                    <w:jc w:val="center"/>
                    <w:rPr>
                      <w:rFonts w:hint="default" w:ascii="Calibri" w:hAnsi="Calibri" w:eastAsia="Times New Roman" w:cs="Calibri"/>
                      <w:sz w:val="16"/>
                      <w:szCs w:val="16"/>
                    </w:rPr>
                  </w:pPr>
                </w:p>
                <w:p w14:paraId="122D2048">
                  <w:pPr>
                    <w:jc w:val="center"/>
                    <w:rPr>
                      <w:rFonts w:hint="default" w:ascii="Calibri" w:hAnsi="Calibri" w:eastAsia="Times New Roman" w:cs="Calibri"/>
                      <w:sz w:val="16"/>
                      <w:szCs w:val="16"/>
                    </w:rPr>
                  </w:pPr>
                  <w:r>
                    <w:rPr>
                      <w:rFonts w:hint="default" w:ascii="Calibri" w:hAnsi="Calibri" w:eastAsia="Times New Roman" w:cs="Calibri"/>
                      <w:sz w:val="16"/>
                      <w:szCs w:val="16"/>
                    </w:rPr>
                    <w:t>Broj korisnika</w:t>
                  </w:r>
                </w:p>
              </w:tc>
              <w:tc>
                <w:tcPr>
                  <w:tcW w:w="958" w:type="dxa"/>
                  <w:tcBorders>
                    <w:top w:val="single" w:color="000000" w:sz="4" w:space="0"/>
                    <w:left w:val="single" w:color="000000" w:sz="4" w:space="0"/>
                    <w:bottom w:val="single" w:color="000000" w:sz="4" w:space="0"/>
                    <w:right w:val="single" w:color="000000" w:sz="4" w:space="0"/>
                  </w:tcBorders>
                </w:tcPr>
                <w:p w14:paraId="683C3798">
                  <w:pPr>
                    <w:jc w:val="center"/>
                    <w:rPr>
                      <w:rFonts w:hint="default" w:ascii="Calibri" w:hAnsi="Calibri" w:eastAsia="Times New Roman" w:cs="Calibri"/>
                      <w:sz w:val="16"/>
                      <w:szCs w:val="16"/>
                    </w:rPr>
                  </w:pPr>
                </w:p>
                <w:p w14:paraId="692DA4B6">
                  <w:pPr>
                    <w:jc w:val="center"/>
                    <w:rPr>
                      <w:rFonts w:hint="default" w:ascii="Calibri" w:hAnsi="Calibri" w:eastAsia="Times New Roman" w:cs="Calibri"/>
                      <w:sz w:val="16"/>
                      <w:szCs w:val="16"/>
                    </w:rPr>
                  </w:pPr>
                </w:p>
                <w:p w14:paraId="1714BE39">
                  <w:pPr>
                    <w:jc w:val="center"/>
                    <w:rPr>
                      <w:rFonts w:hint="default" w:ascii="Calibri" w:hAnsi="Calibri" w:eastAsia="Times New Roman" w:cs="Calibri"/>
                      <w:sz w:val="16"/>
                      <w:szCs w:val="16"/>
                    </w:rPr>
                  </w:pPr>
                  <w:r>
                    <w:rPr>
                      <w:rFonts w:hint="default" w:ascii="Calibri" w:hAnsi="Calibri" w:eastAsia="Times New Roman" w:cs="Calibri"/>
                      <w:sz w:val="16"/>
                      <w:szCs w:val="16"/>
                    </w:rPr>
                    <w:t>80</w:t>
                  </w:r>
                </w:p>
              </w:tc>
              <w:tc>
                <w:tcPr>
                  <w:tcW w:w="1216" w:type="dxa"/>
                  <w:tcBorders>
                    <w:top w:val="single" w:color="000000" w:sz="4" w:space="0"/>
                    <w:left w:val="single" w:color="000000" w:sz="4" w:space="0"/>
                    <w:bottom w:val="single" w:color="000000" w:sz="4" w:space="0"/>
                    <w:right w:val="single" w:color="000000" w:sz="4" w:space="0"/>
                  </w:tcBorders>
                </w:tcPr>
                <w:p w14:paraId="11D25DF6">
                  <w:pPr>
                    <w:jc w:val="center"/>
                    <w:rPr>
                      <w:rFonts w:hint="default" w:ascii="Calibri" w:hAnsi="Calibri" w:eastAsia="Times New Roman" w:cs="Calibri"/>
                      <w:sz w:val="16"/>
                      <w:szCs w:val="16"/>
                    </w:rPr>
                  </w:pPr>
                </w:p>
                <w:p w14:paraId="4E6B6442">
                  <w:pPr>
                    <w:jc w:val="center"/>
                    <w:rPr>
                      <w:rFonts w:hint="default" w:ascii="Calibri" w:hAnsi="Calibri" w:eastAsia="Times New Roman" w:cs="Calibri"/>
                      <w:sz w:val="16"/>
                      <w:szCs w:val="16"/>
                    </w:rPr>
                  </w:pPr>
                  <w:r>
                    <w:rPr>
                      <w:rFonts w:hint="default" w:ascii="Calibri" w:hAnsi="Calibri" w:eastAsia="Times New Roman" w:cs="Calibri"/>
                      <w:sz w:val="16"/>
                      <w:szCs w:val="16"/>
                    </w:rPr>
                    <w:t>Centar za pružanje usluga u zajednici Grada Crikvenice</w:t>
                  </w:r>
                </w:p>
              </w:tc>
              <w:tc>
                <w:tcPr>
                  <w:tcW w:w="1267" w:type="dxa"/>
                  <w:tcBorders>
                    <w:top w:val="single" w:color="000000" w:sz="4" w:space="0"/>
                    <w:left w:val="single" w:color="000000" w:sz="4" w:space="0"/>
                    <w:bottom w:val="single" w:color="000000" w:sz="4" w:space="0"/>
                    <w:right w:val="single" w:color="000000" w:sz="4" w:space="0"/>
                  </w:tcBorders>
                </w:tcPr>
                <w:p w14:paraId="08F2132B">
                  <w:pPr>
                    <w:jc w:val="center"/>
                    <w:rPr>
                      <w:rFonts w:hint="default" w:ascii="Calibri" w:hAnsi="Calibri" w:eastAsia="Times New Roman" w:cs="Calibri"/>
                      <w:sz w:val="16"/>
                      <w:szCs w:val="16"/>
                    </w:rPr>
                  </w:pPr>
                </w:p>
                <w:p w14:paraId="49D60E45">
                  <w:pPr>
                    <w:jc w:val="center"/>
                    <w:rPr>
                      <w:rFonts w:hint="default" w:ascii="Calibri" w:hAnsi="Calibri" w:eastAsia="Times New Roman" w:cs="Calibri"/>
                      <w:sz w:val="16"/>
                      <w:szCs w:val="16"/>
                    </w:rPr>
                  </w:pPr>
                </w:p>
                <w:p w14:paraId="33EE4901">
                  <w:pPr>
                    <w:jc w:val="center"/>
                    <w:rPr>
                      <w:rFonts w:hint="default" w:ascii="Calibri" w:hAnsi="Calibri" w:eastAsia="Times New Roman" w:cs="Calibri"/>
                      <w:sz w:val="16"/>
                      <w:szCs w:val="16"/>
                    </w:rPr>
                  </w:pPr>
                  <w:r>
                    <w:rPr>
                      <w:rFonts w:hint="default" w:ascii="Calibri" w:hAnsi="Calibri" w:eastAsia="Times New Roman" w:cs="Calibri"/>
                      <w:sz w:val="16"/>
                      <w:szCs w:val="16"/>
                    </w:rPr>
                    <w:t>85</w:t>
                  </w:r>
                </w:p>
              </w:tc>
              <w:tc>
                <w:tcPr>
                  <w:tcW w:w="1136" w:type="dxa"/>
                  <w:tcBorders>
                    <w:top w:val="single" w:color="000000" w:sz="4" w:space="0"/>
                    <w:left w:val="single" w:color="000000" w:sz="4" w:space="0"/>
                    <w:bottom w:val="single" w:color="000000" w:sz="4" w:space="0"/>
                    <w:right w:val="single" w:color="000000" w:sz="4" w:space="0"/>
                  </w:tcBorders>
                </w:tcPr>
                <w:p w14:paraId="57738055">
                  <w:pPr>
                    <w:jc w:val="center"/>
                    <w:rPr>
                      <w:rFonts w:hint="default" w:ascii="Calibri" w:hAnsi="Calibri" w:eastAsia="Times New Roman" w:cs="Calibri"/>
                      <w:sz w:val="16"/>
                      <w:szCs w:val="16"/>
                    </w:rPr>
                  </w:pPr>
                </w:p>
                <w:p w14:paraId="050F15F9">
                  <w:pPr>
                    <w:jc w:val="center"/>
                    <w:rPr>
                      <w:rFonts w:hint="default" w:ascii="Calibri" w:hAnsi="Calibri" w:eastAsia="Times New Roman" w:cs="Calibri"/>
                      <w:sz w:val="16"/>
                      <w:szCs w:val="16"/>
                    </w:rPr>
                  </w:pPr>
                </w:p>
                <w:p w14:paraId="2ECAA3CF">
                  <w:pPr>
                    <w:jc w:val="center"/>
                    <w:rPr>
                      <w:rFonts w:hint="default" w:ascii="Calibri" w:hAnsi="Calibri" w:eastAsia="Times New Roman" w:cs="Calibri"/>
                      <w:sz w:val="16"/>
                      <w:szCs w:val="16"/>
                    </w:rPr>
                  </w:pPr>
                  <w:r>
                    <w:rPr>
                      <w:rFonts w:hint="default" w:ascii="Calibri" w:hAnsi="Calibri" w:eastAsia="Times New Roman" w:cs="Calibri"/>
                      <w:sz w:val="16"/>
                      <w:szCs w:val="16"/>
                    </w:rPr>
                    <w:t>90</w:t>
                  </w:r>
                </w:p>
              </w:tc>
              <w:tc>
                <w:tcPr>
                  <w:tcW w:w="1250" w:type="dxa"/>
                  <w:tcBorders>
                    <w:top w:val="single" w:color="000000" w:sz="4" w:space="0"/>
                    <w:left w:val="single" w:color="000000" w:sz="4" w:space="0"/>
                    <w:bottom w:val="single" w:color="000000" w:sz="4" w:space="0"/>
                    <w:right w:val="single" w:color="000000" w:sz="4" w:space="0"/>
                  </w:tcBorders>
                </w:tcPr>
                <w:p w14:paraId="2EFB1870">
                  <w:pPr>
                    <w:jc w:val="center"/>
                    <w:rPr>
                      <w:rFonts w:hint="default" w:ascii="Calibri" w:hAnsi="Calibri" w:eastAsia="Times New Roman" w:cs="Calibri"/>
                      <w:sz w:val="16"/>
                      <w:szCs w:val="16"/>
                    </w:rPr>
                  </w:pPr>
                </w:p>
                <w:p w14:paraId="71E54B2A">
                  <w:pPr>
                    <w:jc w:val="center"/>
                    <w:rPr>
                      <w:rFonts w:hint="default" w:ascii="Calibri" w:hAnsi="Calibri" w:eastAsia="Times New Roman" w:cs="Calibri"/>
                      <w:sz w:val="16"/>
                      <w:szCs w:val="16"/>
                    </w:rPr>
                  </w:pPr>
                </w:p>
                <w:p w14:paraId="0481793B">
                  <w:pPr>
                    <w:jc w:val="center"/>
                    <w:rPr>
                      <w:rFonts w:hint="default" w:ascii="Calibri" w:hAnsi="Calibri" w:eastAsia="Times New Roman" w:cs="Calibri"/>
                      <w:sz w:val="16"/>
                      <w:szCs w:val="16"/>
                    </w:rPr>
                  </w:pPr>
                  <w:r>
                    <w:rPr>
                      <w:rFonts w:hint="default" w:ascii="Calibri" w:hAnsi="Calibri" w:eastAsia="Times New Roman" w:cs="Calibri"/>
                      <w:sz w:val="16"/>
                      <w:szCs w:val="16"/>
                    </w:rPr>
                    <w:t>90</w:t>
                  </w:r>
                </w:p>
              </w:tc>
            </w:tr>
          </w:tbl>
          <w:p w14:paraId="5D2D6A66">
            <w:pPr>
              <w:widowControl w:val="0"/>
              <w:spacing w:after="0" w:line="240" w:lineRule="auto"/>
              <w:ind w:firstLine="39"/>
              <w:rPr>
                <w:rFonts w:hint="default" w:ascii="Calibri" w:hAnsi="Calibri" w:cs="Calibri"/>
                <w:color w:val="FF0000"/>
                <w:sz w:val="18"/>
                <w:szCs w:val="18"/>
              </w:rPr>
            </w:pPr>
          </w:p>
        </w:tc>
      </w:tr>
      <w:tr w14:paraId="5D2D6A6B">
        <w:trPr>
          <w:gridAfter w:val="1"/>
          <w:wAfter w:w="10" w:type="dxa"/>
          <w:trHeight w:val="273" w:hRule="atLeast"/>
          <w:jc w:val="center"/>
        </w:trPr>
        <w:tc>
          <w:tcPr>
            <w:tcW w:w="10485" w:type="dxa"/>
            <w:tcBorders>
              <w:top w:val="single" w:color="000000" w:sz="4" w:space="0"/>
              <w:left w:val="single" w:color="000000" w:sz="4" w:space="0"/>
              <w:bottom w:val="single" w:color="000000" w:sz="4" w:space="0"/>
              <w:right w:val="single" w:color="000000" w:sz="4" w:space="0"/>
            </w:tcBorders>
          </w:tcPr>
          <w:p w14:paraId="5D2D6A6A">
            <w:pPr>
              <w:widowControl w:val="0"/>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hint="default" w:ascii="Calibri" w:hAnsi="Calibri" w:cs="Calibri"/>
                <w:b/>
                <w:sz w:val="18"/>
                <w:szCs w:val="18"/>
              </w:rPr>
            </w:pPr>
          </w:p>
        </w:tc>
      </w:tr>
      <w:tr w14:paraId="5D2D6A70">
        <w:tblPrEx>
          <w:tblCellMar>
            <w:top w:w="0" w:type="dxa"/>
            <w:left w:w="108" w:type="dxa"/>
            <w:bottom w:w="0" w:type="dxa"/>
            <w:right w:w="108" w:type="dxa"/>
          </w:tblCellMar>
        </w:tblPrEx>
        <w:trPr>
          <w:trHeight w:val="266" w:hRule="atLeast"/>
          <w:jc w:val="center"/>
        </w:trPr>
        <w:tc>
          <w:tcPr>
            <w:tcW w:w="10495" w:type="dxa"/>
            <w:gridSpan w:val="2"/>
            <w:tcBorders>
              <w:top w:val="single" w:color="000000" w:sz="4" w:space="0"/>
              <w:left w:val="single" w:color="000000" w:sz="4" w:space="0"/>
              <w:bottom w:val="single" w:color="000000" w:sz="4" w:space="0"/>
              <w:right w:val="single" w:color="000000" w:sz="4" w:space="0"/>
            </w:tcBorders>
          </w:tcPr>
          <w:p w14:paraId="5D2D6A6F">
            <w:pPr>
              <w:pStyle w:val="7"/>
              <w:widowControl w:val="0"/>
              <w:spacing w:after="0"/>
              <w:rPr>
                <w:rFonts w:hint="default" w:ascii="Calibri" w:hAnsi="Calibri" w:cs="Calibri"/>
              </w:rPr>
            </w:pPr>
            <w:bookmarkStart w:id="6" w:name="docs-internal-guid-98e0c7bd-7fff-ab7e-ed"/>
            <w:bookmarkEnd w:id="6"/>
            <w:r>
              <w:rPr>
                <w:rFonts w:hint="default" w:ascii="Calibri" w:hAnsi="Calibri" w:cs="Calibri"/>
                <w:b/>
                <w:bCs/>
                <w:i/>
                <w:iCs/>
                <w:color w:val="000000"/>
              </w:rPr>
              <w:t>PROGRAM 2 – 5101 KAPITALNA ULAGANJA U SOCIJALNOJ ZAŠTITI</w:t>
            </w:r>
            <w:r>
              <w:rPr>
                <w:rFonts w:hint="default" w:ascii="Calibri" w:hAnsi="Calibri" w:cs="Calibri"/>
                <w:b/>
                <w:bCs/>
                <w:i/>
                <w:iCs/>
              </w:rPr>
              <w:tab/>
            </w:r>
            <w:r>
              <w:rPr>
                <w:rFonts w:hint="default" w:ascii="Calibri" w:hAnsi="Calibri" w:cs="Calibri"/>
                <w:b/>
                <w:bCs/>
                <w:i/>
                <w:iCs/>
              </w:rPr>
              <w:tab/>
            </w:r>
            <w:r>
              <w:rPr>
                <w:rFonts w:hint="default" w:ascii="Calibri" w:hAnsi="Calibri" w:cs="Calibri"/>
                <w:b/>
                <w:bCs/>
                <w:i/>
                <w:iCs/>
              </w:rPr>
              <w:tab/>
            </w:r>
          </w:p>
        </w:tc>
      </w:tr>
      <w:tr w14:paraId="5D2D6A77">
        <w:tblPrEx>
          <w:tblCellMar>
            <w:top w:w="0" w:type="dxa"/>
            <w:left w:w="108" w:type="dxa"/>
            <w:bottom w:w="0" w:type="dxa"/>
            <w:right w:w="108" w:type="dxa"/>
          </w:tblCellMar>
        </w:tblPrEx>
        <w:trPr>
          <w:trHeight w:val="576" w:hRule="atLeast"/>
          <w:jc w:val="center"/>
        </w:trPr>
        <w:tc>
          <w:tcPr>
            <w:tcW w:w="10495" w:type="dxa"/>
            <w:gridSpan w:val="2"/>
            <w:tcBorders>
              <w:top w:val="single" w:color="000000" w:sz="4" w:space="0"/>
              <w:left w:val="single" w:color="000000" w:sz="4" w:space="0"/>
              <w:bottom w:val="single" w:color="000000" w:sz="4" w:space="0"/>
              <w:right w:val="single" w:color="000000" w:sz="4" w:space="0"/>
            </w:tcBorders>
          </w:tcPr>
          <w:p w14:paraId="5D2D6A71">
            <w:pPr>
              <w:widowControl w:val="0"/>
              <w:spacing w:after="160" w:line="254" w:lineRule="auto"/>
              <w:contextualSpacing/>
              <w:jc w:val="both"/>
              <w:rPr>
                <w:rFonts w:hint="default" w:ascii="Calibri" w:hAnsi="Calibri" w:eastAsia="Times New Roman" w:cs="Calibri"/>
                <w:b/>
                <w:sz w:val="24"/>
                <w:szCs w:val="24"/>
                <w:lang w:eastAsia="hr-HR"/>
              </w:rPr>
            </w:pPr>
            <w:r>
              <w:rPr>
                <w:rFonts w:hint="default" w:ascii="Calibri" w:hAnsi="Calibri" w:eastAsia="Times New Roman" w:cs="Calibri"/>
                <w:b/>
                <w:sz w:val="24"/>
                <w:szCs w:val="24"/>
                <w:lang w:eastAsia="hr-HR"/>
              </w:rPr>
              <w:t>Opis programa, svrha programa</w:t>
            </w:r>
          </w:p>
          <w:p w14:paraId="5D2D6A72">
            <w:pPr>
              <w:widowControl w:val="0"/>
              <w:spacing w:after="160" w:line="254" w:lineRule="auto"/>
              <w:contextualSpacing/>
              <w:jc w:val="both"/>
              <w:rPr>
                <w:rFonts w:hint="default" w:ascii="Calibri" w:hAnsi="Calibri" w:cs="Calibri"/>
                <w:b/>
                <w:sz w:val="24"/>
                <w:szCs w:val="24"/>
              </w:rPr>
            </w:pPr>
          </w:p>
          <w:p w14:paraId="5D2D6A73">
            <w:pPr>
              <w:widowControl w:val="0"/>
              <w:spacing w:after="160" w:line="254" w:lineRule="auto"/>
              <w:jc w:val="both"/>
              <w:rPr>
                <w:rFonts w:hint="default" w:ascii="Calibri" w:hAnsi="Calibri" w:cs="Calibri"/>
                <w:sz w:val="24"/>
                <w:szCs w:val="24"/>
              </w:rPr>
            </w:pPr>
            <w:r>
              <w:rPr>
                <w:rFonts w:hint="default" w:ascii="Calibri" w:hAnsi="Calibri" w:cs="Calibri"/>
                <w:b/>
                <w:sz w:val="24"/>
                <w:szCs w:val="24"/>
              </w:rPr>
              <w:t xml:space="preserve">Program 5101 KAPITALNA ULAGANJA U SOCIJALNOJ ZAŠTITI </w:t>
            </w:r>
            <w:r>
              <w:rPr>
                <w:rFonts w:hint="default" w:ascii="Calibri" w:hAnsi="Calibri" w:cs="Calibri"/>
                <w:sz w:val="24"/>
                <w:szCs w:val="24"/>
              </w:rPr>
              <w:t>obuhvaća slijedeće kapitalne projekte:</w:t>
            </w:r>
          </w:p>
          <w:p w14:paraId="5D2D6A74">
            <w:pPr>
              <w:widowControl w:val="0"/>
              <w:numPr>
                <w:ilvl w:val="0"/>
                <w:numId w:val="5"/>
              </w:numPr>
              <w:spacing w:after="160" w:line="254" w:lineRule="auto"/>
              <w:contextualSpacing/>
              <w:jc w:val="both"/>
              <w:rPr>
                <w:rFonts w:hint="default" w:ascii="Calibri" w:hAnsi="Calibri" w:cs="Calibri"/>
                <w:b/>
                <w:sz w:val="24"/>
                <w:szCs w:val="24"/>
              </w:rPr>
            </w:pPr>
            <w:bookmarkStart w:id="7" w:name="docs-internal-guid-1e3ac5ab-7fff-3f55-b6"/>
            <w:bookmarkEnd w:id="7"/>
            <w:r>
              <w:rPr>
                <w:rFonts w:hint="default" w:ascii="Calibri" w:hAnsi="Calibri" w:cs="Calibri"/>
                <w:b/>
                <w:color w:val="000000"/>
                <w:sz w:val="24"/>
                <w:szCs w:val="24"/>
              </w:rPr>
              <w:t>Kapitalni projekt K510102 – KAPITALNO ULAGANJE U OPREMU USTANOVE U KUĆI</w:t>
            </w:r>
            <w:r>
              <w:rPr>
                <w:rFonts w:hint="default" w:ascii="Calibri" w:hAnsi="Calibri" w:cs="Calibri"/>
                <w:b/>
                <w:sz w:val="24"/>
                <w:szCs w:val="24"/>
              </w:rPr>
              <w:t xml:space="preserve"> </w:t>
            </w:r>
          </w:p>
          <w:p w14:paraId="5D2D6A75">
            <w:pPr>
              <w:widowControl w:val="0"/>
              <w:spacing w:after="160" w:line="254" w:lineRule="auto"/>
              <w:jc w:val="both"/>
              <w:rPr>
                <w:rFonts w:hint="default" w:ascii="Calibri" w:hAnsi="Calibri" w:cs="Calibri"/>
                <w:sz w:val="24"/>
                <w:szCs w:val="24"/>
              </w:rPr>
            </w:pPr>
          </w:p>
          <w:p w14:paraId="5D2D6A76">
            <w:pPr>
              <w:widowControl w:val="0"/>
              <w:spacing w:after="160" w:line="254" w:lineRule="auto"/>
              <w:jc w:val="both"/>
              <w:rPr>
                <w:rFonts w:hint="default" w:ascii="Calibri" w:hAnsi="Calibri" w:cs="Calibri"/>
                <w:sz w:val="24"/>
                <w:szCs w:val="24"/>
              </w:rPr>
            </w:pPr>
            <w:r>
              <w:rPr>
                <w:rFonts w:hint="default" w:ascii="Calibri" w:hAnsi="Calibri" w:cs="Calibri"/>
              </w:rPr>
              <w:t>Program je usmjeren na povećanje materijalnih uvjeta rada u Centru za pružanje usluga u zajednici Grada Crikvenice</w:t>
            </w:r>
          </w:p>
        </w:tc>
      </w:tr>
      <w:tr w14:paraId="5D2D6A7C">
        <w:tblPrEx>
          <w:tblCellMar>
            <w:top w:w="0" w:type="dxa"/>
            <w:left w:w="108" w:type="dxa"/>
            <w:bottom w:w="0" w:type="dxa"/>
            <w:right w:w="108" w:type="dxa"/>
          </w:tblCellMar>
        </w:tblPrEx>
        <w:trPr>
          <w:trHeight w:val="584" w:hRule="atLeast"/>
          <w:jc w:val="center"/>
        </w:trPr>
        <w:tc>
          <w:tcPr>
            <w:tcW w:w="10495" w:type="dxa"/>
            <w:gridSpan w:val="2"/>
            <w:tcBorders>
              <w:top w:val="single" w:color="000000" w:sz="4" w:space="0"/>
              <w:left w:val="single" w:color="000000" w:sz="4" w:space="0"/>
              <w:bottom w:val="single" w:color="000000" w:sz="4" w:space="0"/>
              <w:right w:val="single" w:color="000000" w:sz="4" w:space="0"/>
            </w:tcBorders>
          </w:tcPr>
          <w:p w14:paraId="5D2D6A78">
            <w:pPr>
              <w:widowControl w:val="0"/>
              <w:spacing w:after="0" w:line="240" w:lineRule="auto"/>
              <w:rPr>
                <w:rFonts w:hint="default" w:ascii="Calibri" w:hAnsi="Calibri" w:cs="Calibri"/>
                <w:sz w:val="24"/>
                <w:szCs w:val="24"/>
              </w:rPr>
            </w:pPr>
            <w:r>
              <w:rPr>
                <w:rFonts w:hint="default" w:ascii="Calibri" w:hAnsi="Calibri" w:eastAsia="Times New Roman" w:cs="Calibri"/>
                <w:b/>
                <w:lang w:eastAsia="hr-HR"/>
              </w:rPr>
              <w:t xml:space="preserve">Ciljevi </w:t>
            </w:r>
            <w:r>
              <w:rPr>
                <w:rFonts w:hint="default" w:ascii="Calibri" w:hAnsi="Calibri" w:eastAsia="Times New Roman" w:cs="Calibri"/>
                <w:b/>
                <w:color w:val="000000"/>
                <w:lang w:eastAsia="hr-HR"/>
              </w:rPr>
              <w:t xml:space="preserve">provedbe programa </w:t>
            </w:r>
          </w:p>
          <w:p w14:paraId="5D2D6A79">
            <w:pPr>
              <w:pStyle w:val="47"/>
              <w:widowControl w:val="0"/>
              <w:rPr>
                <w:rFonts w:hint="default" w:ascii="Calibri" w:hAnsi="Calibri" w:cs="Calibri"/>
                <w:sz w:val="18"/>
                <w:szCs w:val="18"/>
              </w:rPr>
            </w:pPr>
          </w:p>
          <w:p w14:paraId="5D2D6A7A">
            <w:pPr>
              <w:pStyle w:val="47"/>
              <w:widowControl w:val="0"/>
              <w:rPr>
                <w:rFonts w:hint="default" w:ascii="Calibri" w:hAnsi="Calibri" w:cs="Calibri"/>
                <w:sz w:val="24"/>
                <w:szCs w:val="24"/>
              </w:rPr>
            </w:pPr>
            <w:r>
              <w:rPr>
                <w:rFonts w:hint="default" w:ascii="Calibri" w:hAnsi="Calibri" w:cs="Calibri"/>
              </w:rPr>
              <mc:AlternateContent>
                <mc:Choice Requires="wps">
                  <w:drawing>
                    <wp:anchor distT="0" distB="0" distL="114300" distR="114300" simplePos="0" relativeHeight="251659264" behindDoc="0" locked="0" layoutInCell="1" allowOverlap="1">
                      <wp:simplePos x="0" y="0"/>
                      <wp:positionH relativeFrom="margin">
                        <wp:posOffset>1270</wp:posOffset>
                      </wp:positionH>
                      <wp:positionV relativeFrom="paragraph">
                        <wp:posOffset>303530</wp:posOffset>
                      </wp:positionV>
                      <wp:extent cx="6478270" cy="2170430"/>
                      <wp:effectExtent l="0" t="0" r="0" b="0"/>
                      <wp:wrapSquare wrapText="bothSides"/>
                      <wp:docPr id="8" name="Frame7"/>
                      <wp:cNvGraphicFramePr/>
                      <a:graphic xmlns:a="http://schemas.openxmlformats.org/drawingml/2006/main">
                        <a:graphicData uri="http://schemas.microsoft.com/office/word/2010/wordprocessingShape">
                          <wps:wsp>
                            <wps:cNvSpPr txBox="1"/>
                            <wps:spPr>
                              <a:xfrm>
                                <a:off x="0" y="0"/>
                                <a:ext cx="6478270" cy="2170430"/>
                              </a:xfrm>
                              <a:prstGeom prst="rect">
                                <a:avLst/>
                              </a:prstGeom>
                              <a:solidFill>
                                <a:srgbClr val="FFFFFF">
                                  <a:alpha val="0"/>
                                </a:srgbClr>
                              </a:solidFill>
                            </wps:spPr>
                            <wps:txbx>
                              <w:txbxContent>
                                <w:tbl>
                                  <w:tblPr>
                                    <w:tblStyle w:val="5"/>
                                    <w:tblW w:w="10065" w:type="dxa"/>
                                    <w:tblInd w:w="-5" w:type="dxa"/>
                                    <w:tblLayout w:type="fixed"/>
                                    <w:tblCellMar>
                                      <w:top w:w="0" w:type="dxa"/>
                                      <w:left w:w="5" w:type="dxa"/>
                                      <w:bottom w:w="0" w:type="dxa"/>
                                      <w:right w:w="5" w:type="dxa"/>
                                    </w:tblCellMar>
                                  </w:tblPr>
                                  <w:tblGrid>
                                    <w:gridCol w:w="1980"/>
                                    <w:gridCol w:w="1422"/>
                                    <w:gridCol w:w="1135"/>
                                    <w:gridCol w:w="1196"/>
                                    <w:gridCol w:w="851"/>
                                    <w:gridCol w:w="993"/>
                                    <w:gridCol w:w="1275"/>
                                    <w:gridCol w:w="1213"/>
                                  </w:tblGrid>
                                  <w:tr w14:paraId="5D2D6B13">
                                    <w:tblPrEx>
                                      <w:tblCellMar>
                                        <w:top w:w="0" w:type="dxa"/>
                                        <w:left w:w="5" w:type="dxa"/>
                                        <w:bottom w:w="0" w:type="dxa"/>
                                        <w:right w:w="5" w:type="dxa"/>
                                      </w:tblCellMar>
                                    </w:tblPrEx>
                                    <w:trPr>
                                      <w:trHeight w:val="694" w:hRule="atLeast"/>
                                    </w:trPr>
                                    <w:tc>
                                      <w:tcPr>
                                        <w:tcW w:w="1980"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0B">
                                        <w:pPr>
                                          <w:jc w:val="center"/>
                                          <w:rPr>
                                            <w:rFonts w:eastAsia="Times New Roman" w:cs="Calibri"/>
                                            <w:sz w:val="16"/>
                                            <w:szCs w:val="16"/>
                                          </w:rPr>
                                        </w:pPr>
                                        <w:r>
                                          <w:rPr>
                                            <w:rFonts w:eastAsia="Times New Roman" w:cs="Calibri"/>
                                            <w:sz w:val="16"/>
                                            <w:szCs w:val="16"/>
                                          </w:rPr>
                                          <w:t>Pokazatelj učinka</w:t>
                                        </w:r>
                                      </w:p>
                                    </w:tc>
                                    <w:tc>
                                      <w:tcPr>
                                        <w:tcW w:w="1422"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0C">
                                        <w:pPr>
                                          <w:jc w:val="center"/>
                                          <w:rPr>
                                            <w:rFonts w:eastAsia="Times New Roman" w:cs="Calibri"/>
                                            <w:sz w:val="16"/>
                                            <w:szCs w:val="16"/>
                                          </w:rPr>
                                        </w:pPr>
                                        <w:r>
                                          <w:rPr>
                                            <w:rFonts w:eastAsia="Times New Roman" w:cs="Calibri"/>
                                            <w:sz w:val="16"/>
                                            <w:szCs w:val="16"/>
                                          </w:rPr>
                                          <w:t>Definicija</w:t>
                                        </w:r>
                                      </w:p>
                                    </w:tc>
                                    <w:tc>
                                      <w:tcPr>
                                        <w:tcW w:w="1135"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0D">
                                        <w:pPr>
                                          <w:jc w:val="center"/>
                                          <w:rPr>
                                            <w:rFonts w:eastAsia="Times New Roman" w:cs="Calibri"/>
                                            <w:sz w:val="16"/>
                                            <w:szCs w:val="16"/>
                                          </w:rPr>
                                        </w:pPr>
                                        <w:r>
                                          <w:rPr>
                                            <w:rFonts w:eastAsia="Times New Roman" w:cs="Calibri"/>
                                            <w:sz w:val="16"/>
                                            <w:szCs w:val="16"/>
                                          </w:rPr>
                                          <w:t>Jedinica</w:t>
                                        </w:r>
                                      </w:p>
                                    </w:tc>
                                    <w:tc>
                                      <w:tcPr>
                                        <w:tcW w:w="1196"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0E">
                                        <w:pPr>
                                          <w:jc w:val="center"/>
                                          <w:rPr>
                                            <w:rFonts w:eastAsia="Times New Roman" w:cs="Calibri"/>
                                            <w:sz w:val="16"/>
                                            <w:szCs w:val="16"/>
                                          </w:rPr>
                                        </w:pPr>
                                        <w:r>
                                          <w:rPr>
                                            <w:rFonts w:eastAsia="Times New Roman" w:cs="Calibri"/>
                                            <w:sz w:val="16"/>
                                            <w:szCs w:val="16"/>
                                          </w:rPr>
                                          <w:t>Polazna vrijednost</w:t>
                                        </w:r>
                                      </w:p>
                                    </w:tc>
                                    <w:tc>
                                      <w:tcPr>
                                        <w:tcW w:w="851"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0F">
                                        <w:pPr>
                                          <w:jc w:val="center"/>
                                          <w:rPr>
                                            <w:rFonts w:eastAsia="Times New Roman" w:cs="Calibri"/>
                                            <w:sz w:val="16"/>
                                            <w:szCs w:val="16"/>
                                          </w:rPr>
                                        </w:pPr>
                                        <w:r>
                                          <w:rPr>
                                            <w:rFonts w:eastAsia="Times New Roman" w:cs="Calibri"/>
                                            <w:sz w:val="16"/>
                                            <w:szCs w:val="16"/>
                                          </w:rPr>
                                          <w:t>Izvor podataka</w:t>
                                        </w:r>
                                      </w:p>
                                    </w:tc>
                                    <w:tc>
                                      <w:tcPr>
                                        <w:tcW w:w="993"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10">
                                        <w:pPr>
                                          <w:jc w:val="center"/>
                                          <w:rPr>
                                            <w:rFonts w:eastAsia="Times New Roman" w:cs="Calibri"/>
                                            <w:sz w:val="16"/>
                                            <w:szCs w:val="16"/>
                                          </w:rPr>
                                        </w:pPr>
                                        <w:r>
                                          <w:rPr>
                                            <w:rFonts w:eastAsia="Times New Roman" w:cs="Calibri"/>
                                            <w:sz w:val="16"/>
                                            <w:szCs w:val="16"/>
                                          </w:rPr>
                                          <w:t>Ciljana vrijednost za 2025.</w:t>
                                        </w:r>
                                      </w:p>
                                    </w:tc>
                                    <w:tc>
                                      <w:tcPr>
                                        <w:tcW w:w="1275" w:type="dxa"/>
                                        <w:tcBorders>
                                          <w:top w:val="single" w:color="000000" w:sz="4" w:space="0"/>
                                          <w:left w:val="single" w:color="000000" w:sz="4" w:space="0"/>
                                          <w:bottom w:val="single" w:color="000000" w:sz="4" w:space="0"/>
                                          <w:right w:val="single" w:color="000000" w:sz="4" w:space="0"/>
                                        </w:tcBorders>
                                        <w:shd w:val="clear" w:color="auto" w:fill="DDD9C3"/>
                                      </w:tcPr>
                                      <w:p w14:paraId="5D2D6B11">
                                        <w:pPr>
                                          <w:jc w:val="center"/>
                                          <w:rPr>
                                            <w:rFonts w:eastAsia="Times New Roman" w:cs="Calibri"/>
                                            <w:sz w:val="16"/>
                                            <w:szCs w:val="16"/>
                                          </w:rPr>
                                        </w:pPr>
                                        <w:r>
                                          <w:rPr>
                                            <w:rFonts w:eastAsia="Times New Roman" w:cs="Calibri"/>
                                            <w:sz w:val="16"/>
                                            <w:szCs w:val="16"/>
                                          </w:rPr>
                                          <w:t>Ciljana vrijednost za 2026.</w:t>
                                        </w:r>
                                      </w:p>
                                    </w:tc>
                                    <w:tc>
                                      <w:tcPr>
                                        <w:tcW w:w="1213" w:type="dxa"/>
                                        <w:tcBorders>
                                          <w:top w:val="single" w:color="000000" w:sz="4" w:space="0"/>
                                          <w:left w:val="single" w:color="000000" w:sz="4" w:space="0"/>
                                          <w:bottom w:val="single" w:color="000000" w:sz="4" w:space="0"/>
                                          <w:right w:val="single" w:color="000000" w:sz="4" w:space="0"/>
                                        </w:tcBorders>
                                        <w:shd w:val="clear" w:color="auto" w:fill="DDD9C3"/>
                                      </w:tcPr>
                                      <w:p w14:paraId="5D2D6B12">
                                        <w:pPr>
                                          <w:jc w:val="center"/>
                                          <w:rPr>
                                            <w:rFonts w:eastAsia="Times New Roman" w:cs="Calibri"/>
                                            <w:sz w:val="16"/>
                                            <w:szCs w:val="16"/>
                                          </w:rPr>
                                        </w:pPr>
                                        <w:r>
                                          <w:rPr>
                                            <w:rFonts w:eastAsia="Times New Roman" w:cs="Calibri"/>
                                            <w:sz w:val="16"/>
                                            <w:szCs w:val="16"/>
                                          </w:rPr>
                                          <w:t>Ciljana vrijednost za 2027.</w:t>
                                        </w:r>
                                      </w:p>
                                    </w:tc>
                                  </w:tr>
                                  <w:tr w14:paraId="5D2D6B29">
                                    <w:tblPrEx>
                                      <w:tblCellMar>
                                        <w:top w:w="0" w:type="dxa"/>
                                        <w:left w:w="5" w:type="dxa"/>
                                        <w:bottom w:w="0" w:type="dxa"/>
                                        <w:right w:w="5" w:type="dxa"/>
                                      </w:tblCellMar>
                                    </w:tblPrEx>
                                    <w:tc>
                                      <w:tcPr>
                                        <w:tcW w:w="1980" w:type="dxa"/>
                                        <w:tcBorders>
                                          <w:top w:val="single" w:color="000000" w:sz="4" w:space="0"/>
                                          <w:left w:val="single" w:color="000000" w:sz="4" w:space="0"/>
                                          <w:bottom w:val="single" w:color="000000" w:sz="4" w:space="0"/>
                                          <w:right w:val="single" w:color="000000" w:sz="4" w:space="0"/>
                                        </w:tcBorders>
                                      </w:tcPr>
                                      <w:p w14:paraId="5D2D6B14">
                                        <w:pPr>
                                          <w:jc w:val="center"/>
                                          <w:rPr>
                                            <w:rFonts w:eastAsia="Times New Roman" w:cs="Calibri"/>
                                            <w:sz w:val="16"/>
                                            <w:szCs w:val="16"/>
                                          </w:rPr>
                                        </w:pPr>
                                        <w:r>
                                          <w:rPr>
                                            <w:rFonts w:eastAsia="Times New Roman" w:cs="Calibri"/>
                                            <w:sz w:val="16"/>
                                            <w:szCs w:val="16"/>
                                          </w:rPr>
                                          <w:t xml:space="preserve"> </w:t>
                                        </w:r>
                                      </w:p>
                                      <w:p w14:paraId="5D2D6B15">
                                        <w:pPr>
                                          <w:jc w:val="center"/>
                                          <w:rPr>
                                            <w:rFonts w:eastAsia="Times New Roman" w:cs="Calibri"/>
                                            <w:sz w:val="16"/>
                                            <w:szCs w:val="16"/>
                                          </w:rPr>
                                        </w:pPr>
                                      </w:p>
                                      <w:p w14:paraId="5D2D6B16">
                                        <w:pPr>
                                          <w:jc w:val="center"/>
                                          <w:rPr>
                                            <w:rFonts w:eastAsia="Times New Roman" w:cs="Calibri"/>
                                            <w:sz w:val="16"/>
                                            <w:szCs w:val="16"/>
                                          </w:rPr>
                                        </w:pPr>
                                        <w:r>
                                          <w:rPr>
                                            <w:rFonts w:eastAsia="Times New Roman" w:cs="Calibri"/>
                                            <w:sz w:val="16"/>
                                            <w:szCs w:val="16"/>
                                          </w:rPr>
                                          <w:t>Povećanje broja korisnika usluga</w:t>
                                        </w:r>
                                      </w:p>
                                    </w:tc>
                                    <w:tc>
                                      <w:tcPr>
                                        <w:tcW w:w="1422" w:type="dxa"/>
                                        <w:tcBorders>
                                          <w:top w:val="single" w:color="000000" w:sz="4" w:space="0"/>
                                          <w:left w:val="single" w:color="000000" w:sz="4" w:space="0"/>
                                          <w:bottom w:val="single" w:color="000000" w:sz="4" w:space="0"/>
                                          <w:right w:val="single" w:color="000000" w:sz="4" w:space="0"/>
                                        </w:tcBorders>
                                      </w:tcPr>
                                      <w:p w14:paraId="5D2D6B17">
                                        <w:pPr>
                                          <w:jc w:val="center"/>
                                          <w:rPr>
                                            <w:rFonts w:eastAsia="Times New Roman" w:cs="Calibri"/>
                                            <w:sz w:val="16"/>
                                            <w:szCs w:val="16"/>
                                          </w:rPr>
                                        </w:pPr>
                                        <w:r>
                                          <w:rPr>
                                            <w:rFonts w:eastAsia="Times New Roman" w:cs="Calibri"/>
                                            <w:sz w:val="16"/>
                                            <w:szCs w:val="16"/>
                                          </w:rPr>
                                          <w:t>Organiziranjem usluga Centra omogućuje se osobama kojima je nužna pomoć u kućanskim poslovima , što suže ostati u svom kućanstvu</w:t>
                                        </w:r>
                                      </w:p>
                                    </w:tc>
                                    <w:tc>
                                      <w:tcPr>
                                        <w:tcW w:w="1135" w:type="dxa"/>
                                        <w:tcBorders>
                                          <w:top w:val="single" w:color="000000" w:sz="4" w:space="0"/>
                                          <w:left w:val="single" w:color="000000" w:sz="4" w:space="0"/>
                                          <w:bottom w:val="single" w:color="000000" w:sz="4" w:space="0"/>
                                          <w:right w:val="single" w:color="000000" w:sz="4" w:space="0"/>
                                        </w:tcBorders>
                                      </w:tcPr>
                                      <w:p w14:paraId="5D2D6B18">
                                        <w:pPr>
                                          <w:jc w:val="center"/>
                                          <w:rPr>
                                            <w:rFonts w:eastAsia="Times New Roman" w:cs="Calibri"/>
                                            <w:sz w:val="16"/>
                                            <w:szCs w:val="16"/>
                                          </w:rPr>
                                        </w:pPr>
                                      </w:p>
                                      <w:p w14:paraId="5D2D6B19">
                                        <w:pPr>
                                          <w:jc w:val="center"/>
                                          <w:rPr>
                                            <w:rFonts w:eastAsia="Times New Roman" w:cs="Calibri"/>
                                            <w:sz w:val="16"/>
                                            <w:szCs w:val="16"/>
                                          </w:rPr>
                                        </w:pPr>
                                      </w:p>
                                      <w:p w14:paraId="5D2D6B1A">
                                        <w:pPr>
                                          <w:jc w:val="center"/>
                                          <w:rPr>
                                            <w:rFonts w:eastAsia="Times New Roman" w:cs="Calibri"/>
                                            <w:sz w:val="16"/>
                                            <w:szCs w:val="16"/>
                                          </w:rPr>
                                        </w:pPr>
                                        <w:r>
                                          <w:rPr>
                                            <w:rFonts w:eastAsia="Times New Roman" w:cs="Calibri"/>
                                            <w:sz w:val="16"/>
                                            <w:szCs w:val="16"/>
                                          </w:rPr>
                                          <w:t>Broj korisnika</w:t>
                                        </w:r>
                                      </w:p>
                                    </w:tc>
                                    <w:tc>
                                      <w:tcPr>
                                        <w:tcW w:w="1196" w:type="dxa"/>
                                        <w:tcBorders>
                                          <w:top w:val="single" w:color="000000" w:sz="4" w:space="0"/>
                                          <w:left w:val="single" w:color="000000" w:sz="4" w:space="0"/>
                                          <w:bottom w:val="single" w:color="000000" w:sz="4" w:space="0"/>
                                          <w:right w:val="single" w:color="000000" w:sz="4" w:space="0"/>
                                        </w:tcBorders>
                                      </w:tcPr>
                                      <w:p w14:paraId="5D2D6B1B">
                                        <w:pPr>
                                          <w:jc w:val="center"/>
                                          <w:rPr>
                                            <w:rFonts w:eastAsia="Times New Roman" w:cs="Calibri"/>
                                            <w:sz w:val="16"/>
                                            <w:szCs w:val="16"/>
                                          </w:rPr>
                                        </w:pPr>
                                      </w:p>
                                      <w:p w14:paraId="5D2D6B1C">
                                        <w:pPr>
                                          <w:jc w:val="center"/>
                                          <w:rPr>
                                            <w:rFonts w:eastAsia="Times New Roman" w:cs="Calibri"/>
                                            <w:sz w:val="16"/>
                                            <w:szCs w:val="16"/>
                                          </w:rPr>
                                        </w:pPr>
                                      </w:p>
                                      <w:p w14:paraId="5D2D6B1D">
                                        <w:pPr>
                                          <w:jc w:val="center"/>
                                          <w:rPr>
                                            <w:rFonts w:eastAsia="Times New Roman" w:cs="Calibri"/>
                                            <w:sz w:val="16"/>
                                            <w:szCs w:val="16"/>
                                          </w:rPr>
                                        </w:pPr>
                                        <w:r>
                                          <w:rPr>
                                            <w:rFonts w:eastAsia="Times New Roman" w:cs="Calibri"/>
                                            <w:sz w:val="16"/>
                                            <w:szCs w:val="16"/>
                                          </w:rPr>
                                          <w:t>80</w:t>
                                        </w:r>
                                      </w:p>
                                    </w:tc>
                                    <w:tc>
                                      <w:tcPr>
                                        <w:tcW w:w="851" w:type="dxa"/>
                                        <w:tcBorders>
                                          <w:top w:val="single" w:color="000000" w:sz="4" w:space="0"/>
                                          <w:left w:val="single" w:color="000000" w:sz="4" w:space="0"/>
                                          <w:bottom w:val="single" w:color="000000" w:sz="4" w:space="0"/>
                                          <w:right w:val="single" w:color="000000" w:sz="4" w:space="0"/>
                                        </w:tcBorders>
                                      </w:tcPr>
                                      <w:p w14:paraId="5D2D6B1E">
                                        <w:pPr>
                                          <w:jc w:val="center"/>
                                          <w:rPr>
                                            <w:rFonts w:eastAsia="Times New Roman" w:cs="Calibri"/>
                                            <w:sz w:val="16"/>
                                            <w:szCs w:val="16"/>
                                          </w:rPr>
                                        </w:pPr>
                                      </w:p>
                                      <w:p w14:paraId="5D2D6B1F">
                                        <w:pPr>
                                          <w:jc w:val="center"/>
                                          <w:rPr>
                                            <w:rFonts w:eastAsia="Times New Roman" w:cs="Calibri"/>
                                            <w:sz w:val="16"/>
                                            <w:szCs w:val="16"/>
                                          </w:rPr>
                                        </w:pPr>
                                        <w:r>
                                          <w:rPr>
                                            <w:rFonts w:eastAsia="Times New Roman" w:cs="Calibri"/>
                                            <w:sz w:val="16"/>
                                            <w:szCs w:val="16"/>
                                          </w:rPr>
                                          <w:t>Centar za pružanje usluga u zajednici Grada Crikvenice</w:t>
                                        </w:r>
                                      </w:p>
                                    </w:tc>
                                    <w:tc>
                                      <w:tcPr>
                                        <w:tcW w:w="993" w:type="dxa"/>
                                        <w:tcBorders>
                                          <w:top w:val="single" w:color="000000" w:sz="4" w:space="0"/>
                                          <w:left w:val="single" w:color="000000" w:sz="4" w:space="0"/>
                                          <w:bottom w:val="single" w:color="000000" w:sz="4" w:space="0"/>
                                          <w:right w:val="single" w:color="000000" w:sz="4" w:space="0"/>
                                        </w:tcBorders>
                                      </w:tcPr>
                                      <w:p w14:paraId="5D2D6B20">
                                        <w:pPr>
                                          <w:jc w:val="center"/>
                                          <w:rPr>
                                            <w:rFonts w:eastAsia="Times New Roman" w:cs="Calibri"/>
                                            <w:sz w:val="16"/>
                                            <w:szCs w:val="16"/>
                                          </w:rPr>
                                        </w:pPr>
                                      </w:p>
                                      <w:p w14:paraId="5D2D6B21">
                                        <w:pPr>
                                          <w:jc w:val="center"/>
                                          <w:rPr>
                                            <w:rFonts w:eastAsia="Times New Roman" w:cs="Calibri"/>
                                            <w:sz w:val="16"/>
                                            <w:szCs w:val="16"/>
                                          </w:rPr>
                                        </w:pPr>
                                      </w:p>
                                      <w:p w14:paraId="5D2D6B22">
                                        <w:pPr>
                                          <w:jc w:val="center"/>
                                          <w:rPr>
                                            <w:rFonts w:eastAsia="Times New Roman" w:cs="Calibri"/>
                                            <w:sz w:val="16"/>
                                            <w:szCs w:val="16"/>
                                          </w:rPr>
                                        </w:pPr>
                                        <w:r>
                                          <w:rPr>
                                            <w:rFonts w:eastAsia="Times New Roman" w:cs="Calibri"/>
                                            <w:sz w:val="16"/>
                                            <w:szCs w:val="16"/>
                                          </w:rPr>
                                          <w:t>85</w:t>
                                        </w:r>
                                      </w:p>
                                    </w:tc>
                                    <w:tc>
                                      <w:tcPr>
                                        <w:tcW w:w="1275" w:type="dxa"/>
                                        <w:tcBorders>
                                          <w:top w:val="single" w:color="000000" w:sz="4" w:space="0"/>
                                          <w:left w:val="single" w:color="000000" w:sz="4" w:space="0"/>
                                          <w:bottom w:val="single" w:color="000000" w:sz="4" w:space="0"/>
                                          <w:right w:val="single" w:color="000000" w:sz="4" w:space="0"/>
                                        </w:tcBorders>
                                      </w:tcPr>
                                      <w:p w14:paraId="5D2D6B23">
                                        <w:pPr>
                                          <w:jc w:val="center"/>
                                          <w:rPr>
                                            <w:rFonts w:eastAsia="Times New Roman" w:cs="Calibri"/>
                                            <w:sz w:val="16"/>
                                            <w:szCs w:val="16"/>
                                          </w:rPr>
                                        </w:pPr>
                                      </w:p>
                                      <w:p w14:paraId="5D2D6B24">
                                        <w:pPr>
                                          <w:jc w:val="center"/>
                                          <w:rPr>
                                            <w:rFonts w:eastAsia="Times New Roman" w:cs="Calibri"/>
                                            <w:sz w:val="16"/>
                                            <w:szCs w:val="16"/>
                                          </w:rPr>
                                        </w:pPr>
                                      </w:p>
                                      <w:p w14:paraId="5D2D6B25">
                                        <w:pPr>
                                          <w:jc w:val="center"/>
                                          <w:rPr>
                                            <w:rFonts w:eastAsia="Times New Roman" w:cs="Calibri"/>
                                            <w:sz w:val="16"/>
                                            <w:szCs w:val="16"/>
                                          </w:rPr>
                                        </w:pPr>
                                        <w:r>
                                          <w:rPr>
                                            <w:rFonts w:eastAsia="Times New Roman" w:cs="Calibri"/>
                                            <w:sz w:val="16"/>
                                            <w:szCs w:val="16"/>
                                          </w:rPr>
                                          <w:t>90</w:t>
                                        </w:r>
                                      </w:p>
                                    </w:tc>
                                    <w:tc>
                                      <w:tcPr>
                                        <w:tcW w:w="1213" w:type="dxa"/>
                                        <w:tcBorders>
                                          <w:top w:val="single" w:color="000000" w:sz="4" w:space="0"/>
                                          <w:left w:val="single" w:color="000000" w:sz="4" w:space="0"/>
                                          <w:bottom w:val="single" w:color="000000" w:sz="4" w:space="0"/>
                                          <w:right w:val="single" w:color="000000" w:sz="4" w:space="0"/>
                                        </w:tcBorders>
                                      </w:tcPr>
                                      <w:p w14:paraId="5D2D6B26">
                                        <w:pPr>
                                          <w:jc w:val="center"/>
                                          <w:rPr>
                                            <w:rFonts w:eastAsia="Times New Roman" w:cs="Calibri"/>
                                            <w:sz w:val="16"/>
                                            <w:szCs w:val="16"/>
                                          </w:rPr>
                                        </w:pPr>
                                      </w:p>
                                      <w:p w14:paraId="5D2D6B27">
                                        <w:pPr>
                                          <w:jc w:val="center"/>
                                          <w:rPr>
                                            <w:rFonts w:eastAsia="Times New Roman" w:cs="Calibri"/>
                                            <w:sz w:val="16"/>
                                            <w:szCs w:val="16"/>
                                          </w:rPr>
                                        </w:pPr>
                                      </w:p>
                                      <w:p w14:paraId="5D2D6B28">
                                        <w:pPr>
                                          <w:jc w:val="center"/>
                                          <w:rPr>
                                            <w:rFonts w:eastAsia="Times New Roman" w:cs="Calibri"/>
                                            <w:sz w:val="16"/>
                                            <w:szCs w:val="16"/>
                                          </w:rPr>
                                        </w:pPr>
                                        <w:r>
                                          <w:rPr>
                                            <w:rFonts w:eastAsia="Times New Roman" w:cs="Calibri"/>
                                            <w:sz w:val="16"/>
                                            <w:szCs w:val="16"/>
                                          </w:rPr>
                                          <w:t>90</w:t>
                                        </w:r>
                                      </w:p>
                                    </w:tc>
                                  </w:tr>
                                </w:tbl>
                                <w:p w14:paraId="5D2D6B4F"/>
                              </w:txbxContent>
                            </wps:txbx>
                            <wps:bodyPr lIns="0" tIns="0" rIns="0" bIns="0" anchor="t">
                              <a:noAutofit/>
                            </wps:bodyPr>
                          </wps:wsp>
                        </a:graphicData>
                      </a:graphic>
                    </wp:anchor>
                  </w:drawing>
                </mc:Choice>
                <mc:Fallback>
                  <w:pict>
                    <v:shape id="Frame7" o:spid="_x0000_s1026" o:spt="202" type="#_x0000_t202" style="position:absolute;left:0pt;margin-left:0.1pt;margin-top:23.9pt;height:170.9pt;width:510.1pt;mso-position-horizontal-relative:margin;mso-wrap-distance-bottom:0pt;mso-wrap-distance-left:9pt;mso-wrap-distance-right:9pt;mso-wrap-distance-top:0pt;z-index:251659264;mso-width-relative:page;mso-height-relative:page;" fillcolor="#FFFFFF" filled="t" stroked="f" coordsize="21600,21600" o:gfxdata="UEsDBAoAAAAAAIdO4kAAAAAAAAAAAAAAAAAEAAAAZHJzL1BLAwQUAAAACACHTuJAO9LKLNUAAAAI&#10;AQAADwAAAGRycy9kb3ducmV2LnhtbE2Py07DMBBF90j8gzVI7KjdULVpiFOJItgiUqRu3XgaR4nH&#10;Uew++HumK1iO7tW5Z8rN1Q/ijFPsAmmYzxQIpCbYjloN37v3pxxETIasGQKhhh+MsKnu70pT2HCh&#10;LzzXqRUMoVgYDS6lsZAyNg69ibMwInF2DJM3ic+plXYyF4b7QWZKLaU3HfGCMyNuHTZ9ffIanj+z&#10;1T5+1G/bcY/rPo+v/ZGc1o8Pc/UCIuE1/ZXhps/qULHTIZzIRjFoyLinYbFi/1uqMrUAcWB2vl6C&#10;rEr5/4HqF1BLAwQUAAAACACHTuJAyeqg0coBAAC1AwAADgAAAGRycy9lMm9Eb2MueG1srVPBbtsw&#10;DL0P2D8Iui92sqIpgjjFtiDDgGEb0O0DZFmKBUiiQCmx8/ej5DgtuksP88GmSOqR75HePo7OsrPC&#10;aMA3fLmoOVNeQmf8seF/fh8+PHAWk/CdsOBVwy8q8sfd+3fbIWzUCnqwnUJGID5uhtDwPqWwqaoo&#10;e+VEXEBQnoIa0IlERzxWHYqB0J2tVnV9Xw2AXUCQKkby7qcgvyLiWwBBayPVHuTJKZ8mVFRWJKIU&#10;exMi35VutVYy/dQ6qsRsw4lpKm8qQnab39VuKzZHFKE38tqCeEsLrzg5YTwVvUHtRRLshOYfKGck&#10;QgSdFhJcNREpihCLZf1Km6deBFW4kNQx3ESP/w9W/jj/Qma6htPYvXA08APSZ52VGULcUMJToJQ0&#10;foaR9mX2R3JmwqNGl79EhVGcdL3cdFVjYpKc93frh9WaQpJiq+W6vvtYlK+erweM6asCx7LRcKTB&#10;FT3F+XtM1Aqlzim5WgRruoOxthzw2H6xyM6Chnwoz3TXhl5M3rlcnFIL3guMKjOdGGUrje14pd9C&#10;dyH29psn0fMCzQbORjsbwsseaLWmxj18OiXQpjSfQSckqpwPNM3Sw3Xz8rq8PJes579t9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70sos1QAAAAgBAAAPAAAAAAAAAAEAIAAAACIAAABkcnMvZG93&#10;bnJldi54bWxQSwECFAAUAAAACACHTuJAyeqg0coBAAC1AwAADgAAAAAAAAABACAAAAAkAQAAZHJz&#10;L2Uyb0RvYy54bWxQSwUGAAAAAAYABgBZAQAAYAUAAAAA&#10;">
                      <v:fill on="t" opacity="0f" focussize="0,0"/>
                      <v:stroke on="f"/>
                      <v:imagedata o:title=""/>
                      <o:lock v:ext="edit" aspectratio="f"/>
                      <v:textbox inset="0mm,0mm,0mm,0mm">
                        <w:txbxContent>
                          <w:tbl>
                            <w:tblPr>
                              <w:tblStyle w:val="5"/>
                              <w:tblW w:w="10065" w:type="dxa"/>
                              <w:tblInd w:w="-5" w:type="dxa"/>
                              <w:tblLayout w:type="fixed"/>
                              <w:tblCellMar>
                                <w:top w:w="0" w:type="dxa"/>
                                <w:left w:w="5" w:type="dxa"/>
                                <w:bottom w:w="0" w:type="dxa"/>
                                <w:right w:w="5" w:type="dxa"/>
                              </w:tblCellMar>
                            </w:tblPr>
                            <w:tblGrid>
                              <w:gridCol w:w="1980"/>
                              <w:gridCol w:w="1422"/>
                              <w:gridCol w:w="1135"/>
                              <w:gridCol w:w="1196"/>
                              <w:gridCol w:w="851"/>
                              <w:gridCol w:w="993"/>
                              <w:gridCol w:w="1275"/>
                              <w:gridCol w:w="1213"/>
                            </w:tblGrid>
                            <w:tr w14:paraId="5D2D6B13">
                              <w:tblPrEx>
                                <w:tblCellMar>
                                  <w:top w:w="0" w:type="dxa"/>
                                  <w:left w:w="5" w:type="dxa"/>
                                  <w:bottom w:w="0" w:type="dxa"/>
                                  <w:right w:w="5" w:type="dxa"/>
                                </w:tblCellMar>
                              </w:tblPrEx>
                              <w:trPr>
                                <w:trHeight w:val="694" w:hRule="atLeast"/>
                              </w:trPr>
                              <w:tc>
                                <w:tcPr>
                                  <w:tcW w:w="1980"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0B">
                                  <w:pPr>
                                    <w:jc w:val="center"/>
                                    <w:rPr>
                                      <w:rFonts w:eastAsia="Times New Roman" w:cs="Calibri"/>
                                      <w:sz w:val="16"/>
                                      <w:szCs w:val="16"/>
                                    </w:rPr>
                                  </w:pPr>
                                  <w:r>
                                    <w:rPr>
                                      <w:rFonts w:eastAsia="Times New Roman" w:cs="Calibri"/>
                                      <w:sz w:val="16"/>
                                      <w:szCs w:val="16"/>
                                    </w:rPr>
                                    <w:t>Pokazatelj učinka</w:t>
                                  </w:r>
                                </w:p>
                              </w:tc>
                              <w:tc>
                                <w:tcPr>
                                  <w:tcW w:w="1422"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0C">
                                  <w:pPr>
                                    <w:jc w:val="center"/>
                                    <w:rPr>
                                      <w:rFonts w:eastAsia="Times New Roman" w:cs="Calibri"/>
                                      <w:sz w:val="16"/>
                                      <w:szCs w:val="16"/>
                                    </w:rPr>
                                  </w:pPr>
                                  <w:r>
                                    <w:rPr>
                                      <w:rFonts w:eastAsia="Times New Roman" w:cs="Calibri"/>
                                      <w:sz w:val="16"/>
                                      <w:szCs w:val="16"/>
                                    </w:rPr>
                                    <w:t>Definicija</w:t>
                                  </w:r>
                                </w:p>
                              </w:tc>
                              <w:tc>
                                <w:tcPr>
                                  <w:tcW w:w="1135"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0D">
                                  <w:pPr>
                                    <w:jc w:val="center"/>
                                    <w:rPr>
                                      <w:rFonts w:eastAsia="Times New Roman" w:cs="Calibri"/>
                                      <w:sz w:val="16"/>
                                      <w:szCs w:val="16"/>
                                    </w:rPr>
                                  </w:pPr>
                                  <w:r>
                                    <w:rPr>
                                      <w:rFonts w:eastAsia="Times New Roman" w:cs="Calibri"/>
                                      <w:sz w:val="16"/>
                                      <w:szCs w:val="16"/>
                                    </w:rPr>
                                    <w:t>Jedinica</w:t>
                                  </w:r>
                                </w:p>
                              </w:tc>
                              <w:tc>
                                <w:tcPr>
                                  <w:tcW w:w="1196"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0E">
                                  <w:pPr>
                                    <w:jc w:val="center"/>
                                    <w:rPr>
                                      <w:rFonts w:eastAsia="Times New Roman" w:cs="Calibri"/>
                                      <w:sz w:val="16"/>
                                      <w:szCs w:val="16"/>
                                    </w:rPr>
                                  </w:pPr>
                                  <w:r>
                                    <w:rPr>
                                      <w:rFonts w:eastAsia="Times New Roman" w:cs="Calibri"/>
                                      <w:sz w:val="16"/>
                                      <w:szCs w:val="16"/>
                                    </w:rPr>
                                    <w:t>Polazna vrijednost</w:t>
                                  </w:r>
                                </w:p>
                              </w:tc>
                              <w:tc>
                                <w:tcPr>
                                  <w:tcW w:w="851"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0F">
                                  <w:pPr>
                                    <w:jc w:val="center"/>
                                    <w:rPr>
                                      <w:rFonts w:eastAsia="Times New Roman" w:cs="Calibri"/>
                                      <w:sz w:val="16"/>
                                      <w:szCs w:val="16"/>
                                    </w:rPr>
                                  </w:pPr>
                                  <w:r>
                                    <w:rPr>
                                      <w:rFonts w:eastAsia="Times New Roman" w:cs="Calibri"/>
                                      <w:sz w:val="16"/>
                                      <w:szCs w:val="16"/>
                                    </w:rPr>
                                    <w:t>Izvor podataka</w:t>
                                  </w:r>
                                </w:p>
                              </w:tc>
                              <w:tc>
                                <w:tcPr>
                                  <w:tcW w:w="993"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10">
                                  <w:pPr>
                                    <w:jc w:val="center"/>
                                    <w:rPr>
                                      <w:rFonts w:eastAsia="Times New Roman" w:cs="Calibri"/>
                                      <w:sz w:val="16"/>
                                      <w:szCs w:val="16"/>
                                    </w:rPr>
                                  </w:pPr>
                                  <w:r>
                                    <w:rPr>
                                      <w:rFonts w:eastAsia="Times New Roman" w:cs="Calibri"/>
                                      <w:sz w:val="16"/>
                                      <w:szCs w:val="16"/>
                                    </w:rPr>
                                    <w:t>Ciljana vrijednost za 2025.</w:t>
                                  </w:r>
                                </w:p>
                              </w:tc>
                              <w:tc>
                                <w:tcPr>
                                  <w:tcW w:w="1275" w:type="dxa"/>
                                  <w:tcBorders>
                                    <w:top w:val="single" w:color="000000" w:sz="4" w:space="0"/>
                                    <w:left w:val="single" w:color="000000" w:sz="4" w:space="0"/>
                                    <w:bottom w:val="single" w:color="000000" w:sz="4" w:space="0"/>
                                    <w:right w:val="single" w:color="000000" w:sz="4" w:space="0"/>
                                  </w:tcBorders>
                                  <w:shd w:val="clear" w:color="auto" w:fill="DDD9C3"/>
                                </w:tcPr>
                                <w:p w14:paraId="5D2D6B11">
                                  <w:pPr>
                                    <w:jc w:val="center"/>
                                    <w:rPr>
                                      <w:rFonts w:eastAsia="Times New Roman" w:cs="Calibri"/>
                                      <w:sz w:val="16"/>
                                      <w:szCs w:val="16"/>
                                    </w:rPr>
                                  </w:pPr>
                                  <w:r>
                                    <w:rPr>
                                      <w:rFonts w:eastAsia="Times New Roman" w:cs="Calibri"/>
                                      <w:sz w:val="16"/>
                                      <w:szCs w:val="16"/>
                                    </w:rPr>
                                    <w:t>Ciljana vrijednost za 2026.</w:t>
                                  </w:r>
                                </w:p>
                              </w:tc>
                              <w:tc>
                                <w:tcPr>
                                  <w:tcW w:w="1213" w:type="dxa"/>
                                  <w:tcBorders>
                                    <w:top w:val="single" w:color="000000" w:sz="4" w:space="0"/>
                                    <w:left w:val="single" w:color="000000" w:sz="4" w:space="0"/>
                                    <w:bottom w:val="single" w:color="000000" w:sz="4" w:space="0"/>
                                    <w:right w:val="single" w:color="000000" w:sz="4" w:space="0"/>
                                  </w:tcBorders>
                                  <w:shd w:val="clear" w:color="auto" w:fill="DDD9C3"/>
                                </w:tcPr>
                                <w:p w14:paraId="5D2D6B12">
                                  <w:pPr>
                                    <w:jc w:val="center"/>
                                    <w:rPr>
                                      <w:rFonts w:eastAsia="Times New Roman" w:cs="Calibri"/>
                                      <w:sz w:val="16"/>
                                      <w:szCs w:val="16"/>
                                    </w:rPr>
                                  </w:pPr>
                                  <w:r>
                                    <w:rPr>
                                      <w:rFonts w:eastAsia="Times New Roman" w:cs="Calibri"/>
                                      <w:sz w:val="16"/>
                                      <w:szCs w:val="16"/>
                                    </w:rPr>
                                    <w:t>Ciljana vrijednost za 2027.</w:t>
                                  </w:r>
                                </w:p>
                              </w:tc>
                            </w:tr>
                            <w:tr w14:paraId="5D2D6B29">
                              <w:tblPrEx>
                                <w:tblCellMar>
                                  <w:top w:w="0" w:type="dxa"/>
                                  <w:left w:w="5" w:type="dxa"/>
                                  <w:bottom w:w="0" w:type="dxa"/>
                                  <w:right w:w="5" w:type="dxa"/>
                                </w:tblCellMar>
                              </w:tblPrEx>
                              <w:tc>
                                <w:tcPr>
                                  <w:tcW w:w="1980" w:type="dxa"/>
                                  <w:tcBorders>
                                    <w:top w:val="single" w:color="000000" w:sz="4" w:space="0"/>
                                    <w:left w:val="single" w:color="000000" w:sz="4" w:space="0"/>
                                    <w:bottom w:val="single" w:color="000000" w:sz="4" w:space="0"/>
                                    <w:right w:val="single" w:color="000000" w:sz="4" w:space="0"/>
                                  </w:tcBorders>
                                </w:tcPr>
                                <w:p w14:paraId="5D2D6B14">
                                  <w:pPr>
                                    <w:jc w:val="center"/>
                                    <w:rPr>
                                      <w:rFonts w:eastAsia="Times New Roman" w:cs="Calibri"/>
                                      <w:sz w:val="16"/>
                                      <w:szCs w:val="16"/>
                                    </w:rPr>
                                  </w:pPr>
                                  <w:r>
                                    <w:rPr>
                                      <w:rFonts w:eastAsia="Times New Roman" w:cs="Calibri"/>
                                      <w:sz w:val="16"/>
                                      <w:szCs w:val="16"/>
                                    </w:rPr>
                                    <w:t xml:space="preserve"> </w:t>
                                  </w:r>
                                </w:p>
                                <w:p w14:paraId="5D2D6B15">
                                  <w:pPr>
                                    <w:jc w:val="center"/>
                                    <w:rPr>
                                      <w:rFonts w:eastAsia="Times New Roman" w:cs="Calibri"/>
                                      <w:sz w:val="16"/>
                                      <w:szCs w:val="16"/>
                                    </w:rPr>
                                  </w:pPr>
                                </w:p>
                                <w:p w14:paraId="5D2D6B16">
                                  <w:pPr>
                                    <w:jc w:val="center"/>
                                    <w:rPr>
                                      <w:rFonts w:eastAsia="Times New Roman" w:cs="Calibri"/>
                                      <w:sz w:val="16"/>
                                      <w:szCs w:val="16"/>
                                    </w:rPr>
                                  </w:pPr>
                                  <w:r>
                                    <w:rPr>
                                      <w:rFonts w:eastAsia="Times New Roman" w:cs="Calibri"/>
                                      <w:sz w:val="16"/>
                                      <w:szCs w:val="16"/>
                                    </w:rPr>
                                    <w:t>Povećanje broja korisnika usluga</w:t>
                                  </w:r>
                                </w:p>
                              </w:tc>
                              <w:tc>
                                <w:tcPr>
                                  <w:tcW w:w="1422" w:type="dxa"/>
                                  <w:tcBorders>
                                    <w:top w:val="single" w:color="000000" w:sz="4" w:space="0"/>
                                    <w:left w:val="single" w:color="000000" w:sz="4" w:space="0"/>
                                    <w:bottom w:val="single" w:color="000000" w:sz="4" w:space="0"/>
                                    <w:right w:val="single" w:color="000000" w:sz="4" w:space="0"/>
                                  </w:tcBorders>
                                </w:tcPr>
                                <w:p w14:paraId="5D2D6B17">
                                  <w:pPr>
                                    <w:jc w:val="center"/>
                                    <w:rPr>
                                      <w:rFonts w:eastAsia="Times New Roman" w:cs="Calibri"/>
                                      <w:sz w:val="16"/>
                                      <w:szCs w:val="16"/>
                                    </w:rPr>
                                  </w:pPr>
                                  <w:r>
                                    <w:rPr>
                                      <w:rFonts w:eastAsia="Times New Roman" w:cs="Calibri"/>
                                      <w:sz w:val="16"/>
                                      <w:szCs w:val="16"/>
                                    </w:rPr>
                                    <w:t>Organiziranjem usluga Centra omogućuje se osobama kojima je nužna pomoć u kućanskim poslovima , što suže ostati u svom kućanstvu</w:t>
                                  </w:r>
                                </w:p>
                              </w:tc>
                              <w:tc>
                                <w:tcPr>
                                  <w:tcW w:w="1135" w:type="dxa"/>
                                  <w:tcBorders>
                                    <w:top w:val="single" w:color="000000" w:sz="4" w:space="0"/>
                                    <w:left w:val="single" w:color="000000" w:sz="4" w:space="0"/>
                                    <w:bottom w:val="single" w:color="000000" w:sz="4" w:space="0"/>
                                    <w:right w:val="single" w:color="000000" w:sz="4" w:space="0"/>
                                  </w:tcBorders>
                                </w:tcPr>
                                <w:p w14:paraId="5D2D6B18">
                                  <w:pPr>
                                    <w:jc w:val="center"/>
                                    <w:rPr>
                                      <w:rFonts w:eastAsia="Times New Roman" w:cs="Calibri"/>
                                      <w:sz w:val="16"/>
                                      <w:szCs w:val="16"/>
                                    </w:rPr>
                                  </w:pPr>
                                </w:p>
                                <w:p w14:paraId="5D2D6B19">
                                  <w:pPr>
                                    <w:jc w:val="center"/>
                                    <w:rPr>
                                      <w:rFonts w:eastAsia="Times New Roman" w:cs="Calibri"/>
                                      <w:sz w:val="16"/>
                                      <w:szCs w:val="16"/>
                                    </w:rPr>
                                  </w:pPr>
                                </w:p>
                                <w:p w14:paraId="5D2D6B1A">
                                  <w:pPr>
                                    <w:jc w:val="center"/>
                                    <w:rPr>
                                      <w:rFonts w:eastAsia="Times New Roman" w:cs="Calibri"/>
                                      <w:sz w:val="16"/>
                                      <w:szCs w:val="16"/>
                                    </w:rPr>
                                  </w:pPr>
                                  <w:r>
                                    <w:rPr>
                                      <w:rFonts w:eastAsia="Times New Roman" w:cs="Calibri"/>
                                      <w:sz w:val="16"/>
                                      <w:szCs w:val="16"/>
                                    </w:rPr>
                                    <w:t>Broj korisnika</w:t>
                                  </w:r>
                                </w:p>
                              </w:tc>
                              <w:tc>
                                <w:tcPr>
                                  <w:tcW w:w="1196" w:type="dxa"/>
                                  <w:tcBorders>
                                    <w:top w:val="single" w:color="000000" w:sz="4" w:space="0"/>
                                    <w:left w:val="single" w:color="000000" w:sz="4" w:space="0"/>
                                    <w:bottom w:val="single" w:color="000000" w:sz="4" w:space="0"/>
                                    <w:right w:val="single" w:color="000000" w:sz="4" w:space="0"/>
                                  </w:tcBorders>
                                </w:tcPr>
                                <w:p w14:paraId="5D2D6B1B">
                                  <w:pPr>
                                    <w:jc w:val="center"/>
                                    <w:rPr>
                                      <w:rFonts w:eastAsia="Times New Roman" w:cs="Calibri"/>
                                      <w:sz w:val="16"/>
                                      <w:szCs w:val="16"/>
                                    </w:rPr>
                                  </w:pPr>
                                </w:p>
                                <w:p w14:paraId="5D2D6B1C">
                                  <w:pPr>
                                    <w:jc w:val="center"/>
                                    <w:rPr>
                                      <w:rFonts w:eastAsia="Times New Roman" w:cs="Calibri"/>
                                      <w:sz w:val="16"/>
                                      <w:szCs w:val="16"/>
                                    </w:rPr>
                                  </w:pPr>
                                </w:p>
                                <w:p w14:paraId="5D2D6B1D">
                                  <w:pPr>
                                    <w:jc w:val="center"/>
                                    <w:rPr>
                                      <w:rFonts w:eastAsia="Times New Roman" w:cs="Calibri"/>
                                      <w:sz w:val="16"/>
                                      <w:szCs w:val="16"/>
                                    </w:rPr>
                                  </w:pPr>
                                  <w:r>
                                    <w:rPr>
                                      <w:rFonts w:eastAsia="Times New Roman" w:cs="Calibri"/>
                                      <w:sz w:val="16"/>
                                      <w:szCs w:val="16"/>
                                    </w:rPr>
                                    <w:t>80</w:t>
                                  </w:r>
                                </w:p>
                              </w:tc>
                              <w:tc>
                                <w:tcPr>
                                  <w:tcW w:w="851" w:type="dxa"/>
                                  <w:tcBorders>
                                    <w:top w:val="single" w:color="000000" w:sz="4" w:space="0"/>
                                    <w:left w:val="single" w:color="000000" w:sz="4" w:space="0"/>
                                    <w:bottom w:val="single" w:color="000000" w:sz="4" w:space="0"/>
                                    <w:right w:val="single" w:color="000000" w:sz="4" w:space="0"/>
                                  </w:tcBorders>
                                </w:tcPr>
                                <w:p w14:paraId="5D2D6B1E">
                                  <w:pPr>
                                    <w:jc w:val="center"/>
                                    <w:rPr>
                                      <w:rFonts w:eastAsia="Times New Roman" w:cs="Calibri"/>
                                      <w:sz w:val="16"/>
                                      <w:szCs w:val="16"/>
                                    </w:rPr>
                                  </w:pPr>
                                </w:p>
                                <w:p w14:paraId="5D2D6B1F">
                                  <w:pPr>
                                    <w:jc w:val="center"/>
                                    <w:rPr>
                                      <w:rFonts w:eastAsia="Times New Roman" w:cs="Calibri"/>
                                      <w:sz w:val="16"/>
                                      <w:szCs w:val="16"/>
                                    </w:rPr>
                                  </w:pPr>
                                  <w:r>
                                    <w:rPr>
                                      <w:rFonts w:eastAsia="Times New Roman" w:cs="Calibri"/>
                                      <w:sz w:val="16"/>
                                      <w:szCs w:val="16"/>
                                    </w:rPr>
                                    <w:t>Centar za pružanje usluga u zajednici Grada Crikvenice</w:t>
                                  </w:r>
                                </w:p>
                              </w:tc>
                              <w:tc>
                                <w:tcPr>
                                  <w:tcW w:w="993" w:type="dxa"/>
                                  <w:tcBorders>
                                    <w:top w:val="single" w:color="000000" w:sz="4" w:space="0"/>
                                    <w:left w:val="single" w:color="000000" w:sz="4" w:space="0"/>
                                    <w:bottom w:val="single" w:color="000000" w:sz="4" w:space="0"/>
                                    <w:right w:val="single" w:color="000000" w:sz="4" w:space="0"/>
                                  </w:tcBorders>
                                </w:tcPr>
                                <w:p w14:paraId="5D2D6B20">
                                  <w:pPr>
                                    <w:jc w:val="center"/>
                                    <w:rPr>
                                      <w:rFonts w:eastAsia="Times New Roman" w:cs="Calibri"/>
                                      <w:sz w:val="16"/>
                                      <w:szCs w:val="16"/>
                                    </w:rPr>
                                  </w:pPr>
                                </w:p>
                                <w:p w14:paraId="5D2D6B21">
                                  <w:pPr>
                                    <w:jc w:val="center"/>
                                    <w:rPr>
                                      <w:rFonts w:eastAsia="Times New Roman" w:cs="Calibri"/>
                                      <w:sz w:val="16"/>
                                      <w:szCs w:val="16"/>
                                    </w:rPr>
                                  </w:pPr>
                                </w:p>
                                <w:p w14:paraId="5D2D6B22">
                                  <w:pPr>
                                    <w:jc w:val="center"/>
                                    <w:rPr>
                                      <w:rFonts w:eastAsia="Times New Roman" w:cs="Calibri"/>
                                      <w:sz w:val="16"/>
                                      <w:szCs w:val="16"/>
                                    </w:rPr>
                                  </w:pPr>
                                  <w:r>
                                    <w:rPr>
                                      <w:rFonts w:eastAsia="Times New Roman" w:cs="Calibri"/>
                                      <w:sz w:val="16"/>
                                      <w:szCs w:val="16"/>
                                    </w:rPr>
                                    <w:t>85</w:t>
                                  </w:r>
                                </w:p>
                              </w:tc>
                              <w:tc>
                                <w:tcPr>
                                  <w:tcW w:w="1275" w:type="dxa"/>
                                  <w:tcBorders>
                                    <w:top w:val="single" w:color="000000" w:sz="4" w:space="0"/>
                                    <w:left w:val="single" w:color="000000" w:sz="4" w:space="0"/>
                                    <w:bottom w:val="single" w:color="000000" w:sz="4" w:space="0"/>
                                    <w:right w:val="single" w:color="000000" w:sz="4" w:space="0"/>
                                  </w:tcBorders>
                                </w:tcPr>
                                <w:p w14:paraId="5D2D6B23">
                                  <w:pPr>
                                    <w:jc w:val="center"/>
                                    <w:rPr>
                                      <w:rFonts w:eastAsia="Times New Roman" w:cs="Calibri"/>
                                      <w:sz w:val="16"/>
                                      <w:szCs w:val="16"/>
                                    </w:rPr>
                                  </w:pPr>
                                </w:p>
                                <w:p w14:paraId="5D2D6B24">
                                  <w:pPr>
                                    <w:jc w:val="center"/>
                                    <w:rPr>
                                      <w:rFonts w:eastAsia="Times New Roman" w:cs="Calibri"/>
                                      <w:sz w:val="16"/>
                                      <w:szCs w:val="16"/>
                                    </w:rPr>
                                  </w:pPr>
                                </w:p>
                                <w:p w14:paraId="5D2D6B25">
                                  <w:pPr>
                                    <w:jc w:val="center"/>
                                    <w:rPr>
                                      <w:rFonts w:eastAsia="Times New Roman" w:cs="Calibri"/>
                                      <w:sz w:val="16"/>
                                      <w:szCs w:val="16"/>
                                    </w:rPr>
                                  </w:pPr>
                                  <w:r>
                                    <w:rPr>
                                      <w:rFonts w:eastAsia="Times New Roman" w:cs="Calibri"/>
                                      <w:sz w:val="16"/>
                                      <w:szCs w:val="16"/>
                                    </w:rPr>
                                    <w:t>90</w:t>
                                  </w:r>
                                </w:p>
                              </w:tc>
                              <w:tc>
                                <w:tcPr>
                                  <w:tcW w:w="1213" w:type="dxa"/>
                                  <w:tcBorders>
                                    <w:top w:val="single" w:color="000000" w:sz="4" w:space="0"/>
                                    <w:left w:val="single" w:color="000000" w:sz="4" w:space="0"/>
                                    <w:bottom w:val="single" w:color="000000" w:sz="4" w:space="0"/>
                                    <w:right w:val="single" w:color="000000" w:sz="4" w:space="0"/>
                                  </w:tcBorders>
                                </w:tcPr>
                                <w:p w14:paraId="5D2D6B26">
                                  <w:pPr>
                                    <w:jc w:val="center"/>
                                    <w:rPr>
                                      <w:rFonts w:eastAsia="Times New Roman" w:cs="Calibri"/>
                                      <w:sz w:val="16"/>
                                      <w:szCs w:val="16"/>
                                    </w:rPr>
                                  </w:pPr>
                                </w:p>
                                <w:p w14:paraId="5D2D6B27">
                                  <w:pPr>
                                    <w:jc w:val="center"/>
                                    <w:rPr>
                                      <w:rFonts w:eastAsia="Times New Roman" w:cs="Calibri"/>
                                      <w:sz w:val="16"/>
                                      <w:szCs w:val="16"/>
                                    </w:rPr>
                                  </w:pPr>
                                </w:p>
                                <w:p w14:paraId="5D2D6B28">
                                  <w:pPr>
                                    <w:jc w:val="center"/>
                                    <w:rPr>
                                      <w:rFonts w:eastAsia="Times New Roman" w:cs="Calibri"/>
                                      <w:sz w:val="16"/>
                                      <w:szCs w:val="16"/>
                                    </w:rPr>
                                  </w:pPr>
                                  <w:r>
                                    <w:rPr>
                                      <w:rFonts w:eastAsia="Times New Roman" w:cs="Calibri"/>
                                      <w:sz w:val="16"/>
                                      <w:szCs w:val="16"/>
                                    </w:rPr>
                                    <w:t>90</w:t>
                                  </w:r>
                                </w:p>
                              </w:tc>
                            </w:tr>
                          </w:tbl>
                          <w:p w14:paraId="5D2D6B4F"/>
                        </w:txbxContent>
                      </v:textbox>
                      <w10:wrap type="square"/>
                    </v:shape>
                  </w:pict>
                </mc:Fallback>
              </mc:AlternateContent>
            </w:r>
            <w:r>
              <w:rPr>
                <w:rFonts w:hint="default" w:ascii="Calibri" w:hAnsi="Calibri" w:cs="Calibri"/>
                <w:sz w:val="20"/>
                <w:szCs w:val="20"/>
              </w:rPr>
              <w:t xml:space="preserve">Cilj 1: </w:t>
            </w:r>
            <w:r>
              <w:rPr>
                <w:rFonts w:hint="default" w:ascii="Calibri" w:hAnsi="Calibri" w:cs="Calibri"/>
                <w:i/>
                <w:sz w:val="20"/>
                <w:szCs w:val="20"/>
              </w:rPr>
              <w:t>Poboljšanje materijalnih uvjeta rada u u Centru za pružanje usluga u zajednici Grada Crikvenice</w:t>
            </w:r>
          </w:p>
          <w:p w14:paraId="5D2D6A7B">
            <w:pPr>
              <w:widowControl w:val="0"/>
              <w:spacing w:after="0" w:line="240" w:lineRule="auto"/>
              <w:rPr>
                <w:rFonts w:hint="default" w:ascii="Calibri" w:hAnsi="Calibri" w:eastAsia="Times New Roman" w:cs="Calibri"/>
                <w:i/>
                <w:sz w:val="20"/>
                <w:szCs w:val="20"/>
                <w:lang w:eastAsia="hr-HR"/>
              </w:rPr>
            </w:pPr>
          </w:p>
        </w:tc>
      </w:tr>
    </w:tbl>
    <w:p w14:paraId="228B78F8">
      <w:pPr>
        <w:spacing w:after="0"/>
        <w:ind w:left="720"/>
        <w:contextualSpacing/>
        <w:rPr>
          <w:rFonts w:hint="default" w:ascii="Calibri" w:hAnsi="Calibri" w:cs="Calibri"/>
          <w:b/>
          <w:sz w:val="24"/>
          <w:szCs w:val="24"/>
        </w:rPr>
      </w:pPr>
    </w:p>
    <w:p w14:paraId="644A7BEA">
      <w:pPr>
        <w:spacing w:after="0"/>
        <w:ind w:left="720"/>
        <w:contextualSpacing/>
        <w:rPr>
          <w:rFonts w:hint="default" w:ascii="Calibri" w:hAnsi="Calibri" w:cs="Calibri"/>
          <w:b/>
          <w:sz w:val="24"/>
          <w:szCs w:val="24"/>
        </w:rPr>
      </w:pPr>
    </w:p>
    <w:p w14:paraId="19D43D69">
      <w:pPr>
        <w:spacing w:after="0"/>
        <w:contextualSpacing/>
        <w:rPr>
          <w:rFonts w:hint="default" w:ascii="Calibri" w:hAnsi="Calibri" w:cs="Calibri"/>
          <w:b/>
          <w:sz w:val="24"/>
          <w:szCs w:val="24"/>
        </w:rPr>
      </w:pPr>
    </w:p>
    <w:p w14:paraId="5D2D6A7D">
      <w:pPr>
        <w:numPr>
          <w:ilvl w:val="0"/>
          <w:numId w:val="4"/>
        </w:numPr>
        <w:spacing w:after="0"/>
        <w:contextualSpacing/>
        <w:rPr>
          <w:rFonts w:hint="default" w:ascii="Calibri" w:hAnsi="Calibri" w:cs="Calibri"/>
          <w:b/>
          <w:sz w:val="24"/>
          <w:szCs w:val="24"/>
        </w:rPr>
      </w:pPr>
      <w:r>
        <w:rPr>
          <w:rFonts w:hint="default" w:ascii="Calibri" w:hAnsi="Calibri" w:cs="Calibri"/>
          <w:b/>
          <w:sz w:val="24"/>
          <w:szCs w:val="24"/>
        </w:rPr>
        <w:t>Procjena i ishodište potrebnih sredstava za aktivnosti/projekte unutar programa</w:t>
      </w:r>
    </w:p>
    <w:tbl>
      <w:tblPr>
        <w:tblStyle w:val="5"/>
        <w:tblW w:w="10490" w:type="dxa"/>
        <w:tblInd w:w="-714" w:type="dxa"/>
        <w:tblLayout w:type="fixed"/>
        <w:tblCellMar>
          <w:top w:w="0" w:type="dxa"/>
          <w:left w:w="108" w:type="dxa"/>
          <w:bottom w:w="0" w:type="dxa"/>
          <w:right w:w="108" w:type="dxa"/>
        </w:tblCellMar>
      </w:tblPr>
      <w:tblGrid>
        <w:gridCol w:w="10490"/>
      </w:tblGrid>
      <w:tr w14:paraId="5D2D6AA1">
        <w:tblPrEx>
          <w:tblCellMar>
            <w:top w:w="0" w:type="dxa"/>
            <w:left w:w="108" w:type="dxa"/>
            <w:bottom w:w="0" w:type="dxa"/>
            <w:right w:w="108" w:type="dxa"/>
          </w:tblCellMar>
        </w:tblPrEx>
        <w:trPr>
          <w:trHeight w:val="300" w:hRule="atLeast"/>
        </w:trPr>
        <w:tc>
          <w:tcPr>
            <w:tcW w:w="10490" w:type="dxa"/>
            <w:tcBorders>
              <w:top w:val="single" w:color="000000" w:sz="4" w:space="0"/>
              <w:left w:val="single" w:color="000000" w:sz="4" w:space="0"/>
              <w:bottom w:val="single" w:color="000000" w:sz="4" w:space="0"/>
              <w:right w:val="single" w:color="000000" w:sz="4" w:space="0"/>
            </w:tcBorders>
          </w:tcPr>
          <w:p w14:paraId="5D2D6A7E">
            <w:pPr>
              <w:widowControl w:val="0"/>
              <w:spacing w:after="0" w:line="240" w:lineRule="auto"/>
              <w:rPr>
                <w:rFonts w:hint="default" w:ascii="Calibri" w:hAnsi="Calibri" w:eastAsia="Times New Roman" w:cs="Calibri"/>
                <w:b/>
                <w:sz w:val="20"/>
                <w:szCs w:val="20"/>
                <w:lang w:eastAsia="hr-HR"/>
              </w:rPr>
            </w:pPr>
          </w:p>
          <w:p w14:paraId="5D2D6A7F">
            <w:pPr>
              <w:widowControl w:val="0"/>
              <w:spacing w:after="0" w:line="240" w:lineRule="auto"/>
              <w:rPr>
                <w:rFonts w:hint="default" w:ascii="Calibri" w:hAnsi="Calibri" w:eastAsia="Times New Roman" w:cs="Calibri"/>
                <w:b/>
                <w:sz w:val="24"/>
                <w:szCs w:val="24"/>
                <w:lang w:eastAsia="hr-HR"/>
              </w:rPr>
            </w:pPr>
            <w:r>
              <w:rPr>
                <w:rFonts w:hint="default" w:ascii="Calibri" w:hAnsi="Calibri" w:eastAsia="Times New Roman" w:cs="Calibri"/>
                <w:b/>
                <w:sz w:val="24"/>
                <w:szCs w:val="24"/>
                <w:lang w:eastAsia="hr-HR"/>
              </w:rPr>
              <w:t xml:space="preserve">Šifra i naziv aktivnosti/projekta u Proračunu:  </w:t>
            </w:r>
          </w:p>
          <w:p w14:paraId="5D2D6A80">
            <w:pPr>
              <w:widowControl w:val="0"/>
              <w:spacing w:after="0" w:line="240" w:lineRule="auto"/>
              <w:rPr>
                <w:rFonts w:hint="default" w:ascii="Calibri" w:hAnsi="Calibri" w:eastAsia="Times New Roman" w:cs="Calibri"/>
                <w:b/>
                <w:sz w:val="24"/>
                <w:szCs w:val="24"/>
                <w:lang w:eastAsia="hr-HR"/>
              </w:rPr>
            </w:pPr>
            <w:r>
              <w:rPr>
                <w:rFonts w:hint="default" w:ascii="Calibri" w:hAnsi="Calibri" w:eastAsia="Times New Roman" w:cs="Calibri"/>
                <w:b/>
                <w:sz w:val="24"/>
                <w:szCs w:val="24"/>
                <w:lang w:eastAsia="hr-HR"/>
              </w:rPr>
              <w:t xml:space="preserve">Kapitalni projekt  </w:t>
            </w:r>
            <w:r>
              <w:rPr>
                <w:rFonts w:hint="default" w:ascii="Calibri" w:hAnsi="Calibri" w:eastAsia="Times New Roman" w:cs="Calibri"/>
                <w:b/>
                <w:color w:val="000000"/>
                <w:sz w:val="24"/>
                <w:szCs w:val="24"/>
                <w:lang w:eastAsia="hr-HR"/>
              </w:rPr>
              <w:t>K510102 – KAPITALNO ULAGANJE U OPREMU USTANOVE U KUĆI</w:t>
            </w:r>
            <w:r>
              <w:rPr>
                <w:rFonts w:hint="default" w:ascii="Calibri" w:hAnsi="Calibri" w:eastAsia="Times New Roman" w:cs="Calibri"/>
                <w:b/>
                <w:sz w:val="24"/>
                <w:szCs w:val="24"/>
                <w:lang w:eastAsia="hr-HR"/>
              </w:rPr>
              <w:t xml:space="preserve"> </w:t>
            </w:r>
            <w:r>
              <w:rPr>
                <w:rFonts w:hint="default" w:ascii="Calibri" w:hAnsi="Calibri" w:eastAsia="Times New Roman" w:cs="Calibri"/>
                <w:b/>
                <w:sz w:val="24"/>
                <w:szCs w:val="24"/>
                <w:lang w:eastAsia="hr-HR"/>
              </w:rPr>
              <w:tab/>
            </w:r>
          </w:p>
          <w:tbl>
            <w:tblPr>
              <w:tblStyle w:val="5"/>
              <w:tblW w:w="9952" w:type="dxa"/>
              <w:jc w:val="center"/>
              <w:tblLayout w:type="fixed"/>
              <w:tblCellMar>
                <w:top w:w="0" w:type="dxa"/>
                <w:left w:w="108" w:type="dxa"/>
                <w:bottom w:w="0" w:type="dxa"/>
                <w:right w:w="108" w:type="dxa"/>
              </w:tblCellMar>
            </w:tblPr>
            <w:tblGrid>
              <w:gridCol w:w="4849"/>
              <w:gridCol w:w="1134"/>
              <w:gridCol w:w="1276"/>
              <w:gridCol w:w="1275"/>
              <w:gridCol w:w="1418"/>
            </w:tblGrid>
            <w:tr w14:paraId="0AECF9AE">
              <w:tblPrEx>
                <w:tblCellMar>
                  <w:top w:w="0" w:type="dxa"/>
                  <w:left w:w="108" w:type="dxa"/>
                  <w:bottom w:w="0" w:type="dxa"/>
                  <w:right w:w="108" w:type="dxa"/>
                </w:tblCellMar>
              </w:tblPrEx>
              <w:trPr>
                <w:trHeight w:val="300" w:hRule="atLeast"/>
                <w:jc w:val="center"/>
              </w:trPr>
              <w:tc>
                <w:tcPr>
                  <w:tcW w:w="4849" w:type="dxa"/>
                  <w:tcBorders>
                    <w:top w:val="single" w:color="auto" w:sz="4" w:space="0"/>
                    <w:left w:val="single" w:color="auto" w:sz="4" w:space="0"/>
                    <w:bottom w:val="single" w:color="auto" w:sz="4" w:space="0"/>
                    <w:right w:val="single" w:color="auto" w:sz="4" w:space="0"/>
                  </w:tcBorders>
                  <w:shd w:val="clear" w:color="000000" w:fill="F2F2F2"/>
                  <w:noWrap/>
                  <w:vAlign w:val="center"/>
                </w:tcPr>
                <w:p w14:paraId="10D0FC4E">
                  <w:pPr>
                    <w:suppressAutoHyphens w:val="0"/>
                    <w:spacing w:after="0" w:line="240" w:lineRule="auto"/>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 xml:space="preserve"> NAZIV PROGRAMA     </w:t>
                  </w:r>
                </w:p>
              </w:tc>
              <w:tc>
                <w:tcPr>
                  <w:tcW w:w="1134" w:type="dxa"/>
                  <w:tcBorders>
                    <w:top w:val="single" w:color="auto" w:sz="4" w:space="0"/>
                    <w:left w:val="nil"/>
                    <w:bottom w:val="single" w:color="auto" w:sz="4" w:space="0"/>
                    <w:right w:val="single" w:color="auto" w:sz="4" w:space="0"/>
                  </w:tcBorders>
                  <w:shd w:val="clear" w:color="000000" w:fill="F2F2F2"/>
                  <w:noWrap/>
                  <w:vAlign w:val="center"/>
                </w:tcPr>
                <w:p w14:paraId="3C6C0937">
                  <w:pPr>
                    <w:suppressAutoHyphens w:val="0"/>
                    <w:spacing w:after="0" w:line="240" w:lineRule="auto"/>
                    <w:jc w:val="center"/>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I. IZMJENA 2025.</w:t>
                  </w:r>
                </w:p>
              </w:tc>
              <w:tc>
                <w:tcPr>
                  <w:tcW w:w="1276" w:type="dxa"/>
                  <w:tcBorders>
                    <w:top w:val="single" w:color="auto" w:sz="4" w:space="0"/>
                    <w:left w:val="nil"/>
                    <w:bottom w:val="single" w:color="auto" w:sz="4" w:space="0"/>
                    <w:right w:val="single" w:color="auto" w:sz="4" w:space="0"/>
                  </w:tcBorders>
                  <w:shd w:val="clear" w:color="000000" w:fill="F2F2F2"/>
                  <w:noWrap/>
                  <w:vAlign w:val="center"/>
                </w:tcPr>
                <w:p w14:paraId="0F9F611F">
                  <w:pPr>
                    <w:suppressAutoHyphens w:val="0"/>
                    <w:spacing w:after="0" w:line="240" w:lineRule="auto"/>
                    <w:jc w:val="center"/>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Povećanje/</w:t>
                  </w:r>
                </w:p>
                <w:p w14:paraId="17AA4465">
                  <w:pPr>
                    <w:suppressAutoHyphens w:val="0"/>
                    <w:spacing w:after="0" w:line="240" w:lineRule="auto"/>
                    <w:jc w:val="center"/>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smanjenje</w:t>
                  </w:r>
                </w:p>
              </w:tc>
              <w:tc>
                <w:tcPr>
                  <w:tcW w:w="1275" w:type="dxa"/>
                  <w:tcBorders>
                    <w:top w:val="single" w:color="auto" w:sz="4" w:space="0"/>
                    <w:left w:val="nil"/>
                    <w:bottom w:val="single" w:color="auto" w:sz="4" w:space="0"/>
                    <w:right w:val="single" w:color="auto" w:sz="4" w:space="0"/>
                  </w:tcBorders>
                  <w:shd w:val="clear" w:color="000000" w:fill="F2F2F2"/>
                  <w:noWrap/>
                  <w:vAlign w:val="center"/>
                </w:tcPr>
                <w:p w14:paraId="7A0EA01E">
                  <w:pPr>
                    <w:suppressAutoHyphens w:val="0"/>
                    <w:spacing w:after="0" w:line="240" w:lineRule="auto"/>
                    <w:jc w:val="center"/>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II. IZMJENA 2025.</w:t>
                  </w:r>
                </w:p>
              </w:tc>
              <w:tc>
                <w:tcPr>
                  <w:tcW w:w="1418" w:type="dxa"/>
                  <w:tcBorders>
                    <w:top w:val="single" w:color="auto" w:sz="4" w:space="0"/>
                    <w:left w:val="nil"/>
                    <w:bottom w:val="single" w:color="auto" w:sz="4" w:space="0"/>
                    <w:right w:val="single" w:color="auto" w:sz="4" w:space="0"/>
                  </w:tcBorders>
                  <w:shd w:val="clear" w:color="000000" w:fill="F2F2F2"/>
                  <w:noWrap/>
                  <w:vAlign w:val="center"/>
                </w:tcPr>
                <w:p w14:paraId="1E219F67">
                  <w:pPr>
                    <w:suppressAutoHyphens w:val="0"/>
                    <w:spacing w:after="0" w:line="240" w:lineRule="auto"/>
                    <w:jc w:val="center"/>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 PROMJENA</w:t>
                  </w:r>
                </w:p>
              </w:tc>
            </w:tr>
            <w:tr w14:paraId="111EB464">
              <w:tblPrEx>
                <w:tblCellMar>
                  <w:top w:w="0" w:type="dxa"/>
                  <w:left w:w="108" w:type="dxa"/>
                  <w:bottom w:w="0" w:type="dxa"/>
                  <w:right w:w="108" w:type="dxa"/>
                </w:tblCellMar>
              </w:tblPrEx>
              <w:trPr>
                <w:trHeight w:val="300" w:hRule="atLeast"/>
                <w:jc w:val="center"/>
              </w:trPr>
              <w:tc>
                <w:tcPr>
                  <w:tcW w:w="4849" w:type="dxa"/>
                  <w:tcBorders>
                    <w:top w:val="nil"/>
                    <w:left w:val="single" w:color="auto" w:sz="4" w:space="0"/>
                    <w:bottom w:val="single" w:color="auto" w:sz="4" w:space="0"/>
                    <w:right w:val="single" w:color="auto" w:sz="4" w:space="0"/>
                  </w:tcBorders>
                  <w:noWrap/>
                  <w:vAlign w:val="center"/>
                </w:tcPr>
                <w:p w14:paraId="403331B9">
                  <w:pPr>
                    <w:suppressAutoHyphens w:val="0"/>
                    <w:spacing w:after="0" w:line="240" w:lineRule="auto"/>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Glavni program Z51 KAPITALNO ULAGANJA U SOCIJALNOJ ZAŠTITI</w:t>
                  </w:r>
                </w:p>
              </w:tc>
              <w:tc>
                <w:tcPr>
                  <w:tcW w:w="1134" w:type="dxa"/>
                  <w:tcBorders>
                    <w:top w:val="nil"/>
                    <w:left w:val="nil"/>
                    <w:bottom w:val="single" w:color="auto" w:sz="4" w:space="0"/>
                    <w:right w:val="single" w:color="auto" w:sz="4" w:space="0"/>
                  </w:tcBorders>
                  <w:noWrap/>
                  <w:vAlign w:val="bottom"/>
                </w:tcPr>
                <w:p w14:paraId="070751D0">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2.700,00</w:t>
                  </w:r>
                </w:p>
              </w:tc>
              <w:tc>
                <w:tcPr>
                  <w:tcW w:w="1276" w:type="dxa"/>
                  <w:tcBorders>
                    <w:top w:val="nil"/>
                    <w:left w:val="nil"/>
                    <w:bottom w:val="single" w:color="auto" w:sz="4" w:space="0"/>
                    <w:right w:val="single" w:color="auto" w:sz="4" w:space="0"/>
                  </w:tcBorders>
                  <w:noWrap/>
                  <w:vAlign w:val="bottom"/>
                </w:tcPr>
                <w:p w14:paraId="3EDA569B">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0,00</w:t>
                  </w:r>
                </w:p>
              </w:tc>
              <w:tc>
                <w:tcPr>
                  <w:tcW w:w="1275" w:type="dxa"/>
                  <w:tcBorders>
                    <w:top w:val="nil"/>
                    <w:left w:val="nil"/>
                    <w:bottom w:val="single" w:color="auto" w:sz="4" w:space="0"/>
                    <w:right w:val="single" w:color="auto" w:sz="4" w:space="0"/>
                  </w:tcBorders>
                  <w:noWrap/>
                  <w:vAlign w:val="bottom"/>
                </w:tcPr>
                <w:p w14:paraId="59393B12">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2.700,00</w:t>
                  </w:r>
                </w:p>
              </w:tc>
              <w:tc>
                <w:tcPr>
                  <w:tcW w:w="1418" w:type="dxa"/>
                  <w:tcBorders>
                    <w:top w:val="nil"/>
                    <w:left w:val="nil"/>
                    <w:bottom w:val="single" w:color="auto" w:sz="4" w:space="0"/>
                    <w:right w:val="single" w:color="auto" w:sz="4" w:space="0"/>
                  </w:tcBorders>
                  <w:noWrap/>
                  <w:vAlign w:val="bottom"/>
                </w:tcPr>
                <w:p w14:paraId="039BF550">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0,00</w:t>
                  </w:r>
                </w:p>
              </w:tc>
            </w:tr>
            <w:tr w14:paraId="1E68B83F">
              <w:tblPrEx>
                <w:tblCellMar>
                  <w:top w:w="0" w:type="dxa"/>
                  <w:left w:w="108" w:type="dxa"/>
                  <w:bottom w:w="0" w:type="dxa"/>
                  <w:right w:w="108" w:type="dxa"/>
                </w:tblCellMar>
              </w:tblPrEx>
              <w:trPr>
                <w:trHeight w:val="300" w:hRule="atLeast"/>
                <w:jc w:val="center"/>
              </w:trPr>
              <w:tc>
                <w:tcPr>
                  <w:tcW w:w="4849" w:type="dxa"/>
                  <w:tcBorders>
                    <w:top w:val="nil"/>
                    <w:left w:val="single" w:color="auto" w:sz="4" w:space="0"/>
                    <w:bottom w:val="single" w:color="auto" w:sz="4" w:space="0"/>
                    <w:right w:val="single" w:color="auto" w:sz="4" w:space="0"/>
                  </w:tcBorders>
                  <w:noWrap/>
                  <w:vAlign w:val="bottom"/>
                </w:tcPr>
                <w:p w14:paraId="61FB07E3">
                  <w:pPr>
                    <w:suppressAutoHyphens w:val="0"/>
                    <w:spacing w:after="0" w:line="240" w:lineRule="auto"/>
                    <w:rPr>
                      <w:rFonts w:hint="default" w:ascii="Calibri" w:hAnsi="Calibri" w:eastAsia="Times New Roman" w:cs="Calibri"/>
                      <w:b/>
                      <w:bCs/>
                      <w:color w:val="000000"/>
                      <w:sz w:val="20"/>
                      <w:szCs w:val="20"/>
                      <w:lang w:eastAsia="hr-HR"/>
                    </w:rPr>
                  </w:pPr>
                  <w:r>
                    <w:rPr>
                      <w:rFonts w:hint="default" w:ascii="Calibri" w:hAnsi="Calibri" w:eastAsia="Times New Roman" w:cs="Calibri"/>
                      <w:b/>
                      <w:bCs/>
                      <w:color w:val="000000"/>
                      <w:sz w:val="20"/>
                      <w:szCs w:val="20"/>
                      <w:lang w:eastAsia="hr-HR"/>
                    </w:rPr>
                    <w:t>Program 5101 KAPITALNA ULAGANJA U SOCIJALNOJ ZAŠTITI</w:t>
                  </w:r>
                </w:p>
              </w:tc>
              <w:tc>
                <w:tcPr>
                  <w:tcW w:w="1134" w:type="dxa"/>
                  <w:tcBorders>
                    <w:top w:val="nil"/>
                    <w:left w:val="nil"/>
                    <w:bottom w:val="single" w:color="auto" w:sz="4" w:space="0"/>
                    <w:right w:val="single" w:color="auto" w:sz="4" w:space="0"/>
                  </w:tcBorders>
                  <w:noWrap/>
                  <w:vAlign w:val="bottom"/>
                </w:tcPr>
                <w:p w14:paraId="766A8C11">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2.700,00</w:t>
                  </w:r>
                </w:p>
              </w:tc>
              <w:tc>
                <w:tcPr>
                  <w:tcW w:w="1276" w:type="dxa"/>
                  <w:tcBorders>
                    <w:top w:val="nil"/>
                    <w:left w:val="nil"/>
                    <w:bottom w:val="single" w:color="auto" w:sz="4" w:space="0"/>
                    <w:right w:val="single" w:color="auto" w:sz="4" w:space="0"/>
                  </w:tcBorders>
                  <w:noWrap/>
                  <w:vAlign w:val="bottom"/>
                </w:tcPr>
                <w:p w14:paraId="708C6AFF">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0,00</w:t>
                  </w:r>
                </w:p>
              </w:tc>
              <w:tc>
                <w:tcPr>
                  <w:tcW w:w="1275" w:type="dxa"/>
                  <w:tcBorders>
                    <w:top w:val="nil"/>
                    <w:left w:val="nil"/>
                    <w:bottom w:val="single" w:color="auto" w:sz="4" w:space="0"/>
                    <w:right w:val="single" w:color="auto" w:sz="4" w:space="0"/>
                  </w:tcBorders>
                  <w:noWrap/>
                  <w:vAlign w:val="bottom"/>
                </w:tcPr>
                <w:p w14:paraId="55F1BE88">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2.700,00</w:t>
                  </w:r>
                </w:p>
              </w:tc>
              <w:tc>
                <w:tcPr>
                  <w:tcW w:w="1418" w:type="dxa"/>
                  <w:tcBorders>
                    <w:top w:val="nil"/>
                    <w:left w:val="nil"/>
                    <w:bottom w:val="single" w:color="auto" w:sz="4" w:space="0"/>
                    <w:right w:val="single" w:color="auto" w:sz="4" w:space="0"/>
                  </w:tcBorders>
                  <w:noWrap/>
                  <w:vAlign w:val="bottom"/>
                </w:tcPr>
                <w:p w14:paraId="36275806">
                  <w:pPr>
                    <w:suppressAutoHyphens w:val="0"/>
                    <w:spacing w:after="0" w:line="240" w:lineRule="auto"/>
                    <w:jc w:val="right"/>
                    <w:rPr>
                      <w:rFonts w:hint="default" w:ascii="Calibri" w:hAnsi="Calibri" w:eastAsia="Times New Roman" w:cs="Calibri"/>
                      <w:b/>
                      <w:bCs/>
                      <w:sz w:val="20"/>
                      <w:szCs w:val="20"/>
                      <w:lang w:eastAsia="hr-HR"/>
                    </w:rPr>
                  </w:pPr>
                  <w:r>
                    <w:rPr>
                      <w:rFonts w:hint="default" w:ascii="Calibri" w:hAnsi="Calibri" w:eastAsia="Times New Roman" w:cs="Calibri"/>
                      <w:b/>
                      <w:bCs/>
                      <w:sz w:val="20"/>
                      <w:szCs w:val="20"/>
                      <w:lang w:eastAsia="hr-HR"/>
                    </w:rPr>
                    <w:t>0,00</w:t>
                  </w:r>
                </w:p>
              </w:tc>
            </w:tr>
            <w:tr w14:paraId="41685133">
              <w:tblPrEx>
                <w:tblCellMar>
                  <w:top w:w="0" w:type="dxa"/>
                  <w:left w:w="108" w:type="dxa"/>
                  <w:bottom w:w="0" w:type="dxa"/>
                  <w:right w:w="108" w:type="dxa"/>
                </w:tblCellMar>
              </w:tblPrEx>
              <w:trPr>
                <w:trHeight w:val="300" w:hRule="atLeast"/>
                <w:jc w:val="center"/>
              </w:trPr>
              <w:tc>
                <w:tcPr>
                  <w:tcW w:w="4849" w:type="dxa"/>
                  <w:tcBorders>
                    <w:top w:val="nil"/>
                    <w:left w:val="single" w:color="auto" w:sz="4" w:space="0"/>
                    <w:bottom w:val="single" w:color="auto" w:sz="4" w:space="0"/>
                    <w:right w:val="single" w:color="auto" w:sz="4" w:space="0"/>
                  </w:tcBorders>
                  <w:noWrap/>
                  <w:vAlign w:val="bottom"/>
                </w:tcPr>
                <w:p w14:paraId="3271091A">
                  <w:pPr>
                    <w:suppressAutoHyphens w:val="0"/>
                    <w:spacing w:after="0" w:line="240" w:lineRule="auto"/>
                    <w:rPr>
                      <w:rFonts w:hint="default" w:ascii="Calibri" w:hAnsi="Calibri" w:eastAsia="Times New Roman" w:cs="Calibri"/>
                      <w:color w:val="000000"/>
                      <w:sz w:val="20"/>
                      <w:szCs w:val="20"/>
                      <w:lang w:eastAsia="hr-HR"/>
                    </w:rPr>
                  </w:pPr>
                  <w:r>
                    <w:rPr>
                      <w:rFonts w:hint="default" w:ascii="Calibri" w:hAnsi="Calibri" w:eastAsia="Times New Roman" w:cs="Calibri"/>
                      <w:color w:val="000000"/>
                      <w:sz w:val="20"/>
                      <w:szCs w:val="20"/>
                      <w:lang w:eastAsia="hr-HR"/>
                    </w:rPr>
                    <w:t>Kapitalni projekt K510102 KAPITALNO ULAGANJE U OPREMU USTANOVE POMOĆ U KUĆI</w:t>
                  </w:r>
                </w:p>
              </w:tc>
              <w:tc>
                <w:tcPr>
                  <w:tcW w:w="1134" w:type="dxa"/>
                  <w:tcBorders>
                    <w:top w:val="nil"/>
                    <w:left w:val="nil"/>
                    <w:bottom w:val="single" w:color="auto" w:sz="4" w:space="0"/>
                    <w:right w:val="single" w:color="auto" w:sz="4" w:space="0"/>
                  </w:tcBorders>
                  <w:noWrap/>
                  <w:vAlign w:val="bottom"/>
                </w:tcPr>
                <w:p w14:paraId="3576F779">
                  <w:pPr>
                    <w:suppressAutoHyphens w:val="0"/>
                    <w:spacing w:after="0" w:line="240" w:lineRule="auto"/>
                    <w:jc w:val="right"/>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2.700,00</w:t>
                  </w:r>
                </w:p>
              </w:tc>
              <w:tc>
                <w:tcPr>
                  <w:tcW w:w="1276" w:type="dxa"/>
                  <w:tcBorders>
                    <w:top w:val="nil"/>
                    <w:left w:val="nil"/>
                    <w:bottom w:val="single" w:color="auto" w:sz="4" w:space="0"/>
                    <w:right w:val="single" w:color="auto" w:sz="4" w:space="0"/>
                  </w:tcBorders>
                  <w:noWrap/>
                  <w:vAlign w:val="bottom"/>
                </w:tcPr>
                <w:p w14:paraId="3000AC4F">
                  <w:pPr>
                    <w:suppressAutoHyphens w:val="0"/>
                    <w:spacing w:after="0" w:line="240" w:lineRule="auto"/>
                    <w:jc w:val="right"/>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0,00</w:t>
                  </w:r>
                </w:p>
              </w:tc>
              <w:tc>
                <w:tcPr>
                  <w:tcW w:w="1275" w:type="dxa"/>
                  <w:tcBorders>
                    <w:top w:val="nil"/>
                    <w:left w:val="nil"/>
                    <w:bottom w:val="single" w:color="auto" w:sz="4" w:space="0"/>
                    <w:right w:val="single" w:color="auto" w:sz="4" w:space="0"/>
                  </w:tcBorders>
                  <w:noWrap/>
                  <w:vAlign w:val="bottom"/>
                </w:tcPr>
                <w:p w14:paraId="24DF13E4">
                  <w:pPr>
                    <w:suppressAutoHyphens w:val="0"/>
                    <w:spacing w:after="0" w:line="240" w:lineRule="auto"/>
                    <w:jc w:val="right"/>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2.700,00</w:t>
                  </w:r>
                </w:p>
              </w:tc>
              <w:tc>
                <w:tcPr>
                  <w:tcW w:w="1418" w:type="dxa"/>
                  <w:tcBorders>
                    <w:top w:val="nil"/>
                    <w:left w:val="nil"/>
                    <w:bottom w:val="single" w:color="auto" w:sz="4" w:space="0"/>
                    <w:right w:val="single" w:color="auto" w:sz="4" w:space="0"/>
                  </w:tcBorders>
                  <w:noWrap/>
                  <w:vAlign w:val="bottom"/>
                </w:tcPr>
                <w:p w14:paraId="1D0AC65B">
                  <w:pPr>
                    <w:suppressAutoHyphens w:val="0"/>
                    <w:spacing w:after="0" w:line="240" w:lineRule="auto"/>
                    <w:jc w:val="right"/>
                    <w:rPr>
                      <w:rFonts w:hint="default" w:ascii="Calibri" w:hAnsi="Calibri" w:eastAsia="Times New Roman" w:cs="Calibri"/>
                      <w:sz w:val="20"/>
                      <w:szCs w:val="20"/>
                      <w:lang w:eastAsia="hr-HR"/>
                    </w:rPr>
                  </w:pPr>
                  <w:r>
                    <w:rPr>
                      <w:rFonts w:hint="default" w:ascii="Calibri" w:hAnsi="Calibri" w:eastAsia="Times New Roman" w:cs="Calibri"/>
                      <w:sz w:val="20"/>
                      <w:szCs w:val="20"/>
                      <w:lang w:eastAsia="hr-HR"/>
                    </w:rPr>
                    <w:t>0,00</w:t>
                  </w:r>
                </w:p>
              </w:tc>
            </w:tr>
          </w:tbl>
          <w:p w14:paraId="5D2D6A81">
            <w:pPr>
              <w:widowControl w:val="0"/>
              <w:spacing w:after="0" w:line="240" w:lineRule="auto"/>
              <w:rPr>
                <w:rFonts w:hint="default" w:ascii="Calibri" w:hAnsi="Calibri" w:eastAsia="Times New Roman" w:cs="Calibri"/>
                <w:b/>
                <w:sz w:val="20"/>
                <w:szCs w:val="20"/>
                <w:lang w:eastAsia="hr-HR"/>
              </w:rPr>
            </w:pPr>
          </w:p>
          <w:p w14:paraId="5D2D6AA0">
            <w:pPr>
              <w:widowControl w:val="0"/>
              <w:spacing w:after="0" w:line="240" w:lineRule="auto"/>
              <w:rPr>
                <w:rFonts w:hint="default" w:ascii="Calibri" w:hAnsi="Calibri" w:eastAsia="Times New Roman" w:cs="Calibri"/>
                <w:b/>
                <w:sz w:val="20"/>
                <w:szCs w:val="20"/>
                <w:lang w:eastAsia="hr-HR"/>
              </w:rPr>
            </w:pPr>
          </w:p>
        </w:tc>
      </w:tr>
      <w:tr w14:paraId="5D2D6AAA">
        <w:tblPrEx>
          <w:tblCellMar>
            <w:top w:w="0" w:type="dxa"/>
            <w:left w:w="108" w:type="dxa"/>
            <w:bottom w:w="0" w:type="dxa"/>
            <w:right w:w="108" w:type="dxa"/>
          </w:tblCellMar>
        </w:tblPrEx>
        <w:trPr>
          <w:trHeight w:val="300" w:hRule="atLeast"/>
        </w:trPr>
        <w:tc>
          <w:tcPr>
            <w:tcW w:w="10490" w:type="dxa"/>
            <w:tcBorders>
              <w:top w:val="single" w:color="000000" w:sz="4" w:space="0"/>
              <w:left w:val="single" w:color="000000" w:sz="4" w:space="0"/>
              <w:bottom w:val="single" w:color="000000" w:sz="4" w:space="0"/>
              <w:right w:val="single" w:color="000000" w:sz="4" w:space="0"/>
            </w:tcBorders>
          </w:tcPr>
          <w:p w14:paraId="5D2D6AA2">
            <w:pPr>
              <w:widowControl w:val="0"/>
              <w:spacing w:after="0" w:line="240" w:lineRule="auto"/>
              <w:rPr>
                <w:rFonts w:hint="default" w:ascii="Calibri" w:hAnsi="Calibri" w:cs="Calibri"/>
              </w:rPr>
            </w:pPr>
            <w:r>
              <w:rPr>
                <w:rFonts w:hint="default" w:ascii="Calibri" w:hAnsi="Calibri" w:eastAsia="Times New Roman" w:cs="Calibri"/>
                <w:b/>
                <w:lang w:eastAsia="hr-HR"/>
              </w:rPr>
              <w:t>Zakonske i druge pravne osnove programa</w:t>
            </w:r>
            <w:r>
              <w:rPr>
                <w:rFonts w:hint="default" w:ascii="Calibri" w:hAnsi="Calibri" w:eastAsia="Times New Roman" w:cs="Calibri"/>
                <w:lang w:eastAsia="hr-HR"/>
              </w:rPr>
              <w:t>:</w:t>
            </w:r>
          </w:p>
          <w:p w14:paraId="5D2D6AA3">
            <w:pPr>
              <w:widowControl w:val="0"/>
              <w:spacing w:after="0" w:line="240" w:lineRule="auto"/>
              <w:rPr>
                <w:rFonts w:hint="default" w:ascii="Calibri" w:hAnsi="Calibri" w:eastAsia="Times New Roman" w:cs="Calibri"/>
                <w:lang w:eastAsia="hr-HR"/>
              </w:rPr>
            </w:pPr>
          </w:p>
          <w:p w14:paraId="5D2D6AA4">
            <w:pPr>
              <w:pStyle w:val="7"/>
              <w:widowControl w:val="0"/>
              <w:spacing w:after="0"/>
              <w:rPr>
                <w:rFonts w:hint="default" w:ascii="Calibri" w:hAnsi="Calibri" w:cs="Calibri"/>
                <w:color w:val="000000"/>
                <w:sz w:val="22"/>
                <w:szCs w:val="22"/>
              </w:rPr>
            </w:pPr>
            <w:bookmarkStart w:id="8" w:name="docs-internal-guid-28f1421c-7fff-b34b-24"/>
            <w:bookmarkEnd w:id="8"/>
            <w:r>
              <w:rPr>
                <w:rFonts w:hint="default" w:ascii="Calibri" w:hAnsi="Calibri" w:cs="Calibri"/>
                <w:color w:val="000000"/>
                <w:sz w:val="22"/>
                <w:szCs w:val="22"/>
              </w:rPr>
              <w:t>-  Zakon o ustanovama</w:t>
            </w:r>
          </w:p>
          <w:p w14:paraId="5D2D6AA5">
            <w:pPr>
              <w:pStyle w:val="7"/>
              <w:spacing w:after="0" w:line="331" w:lineRule="auto"/>
              <w:jc w:val="both"/>
              <w:rPr>
                <w:rFonts w:hint="default" w:ascii="Calibri" w:hAnsi="Calibri" w:cs="Calibri"/>
                <w:color w:val="000000"/>
                <w:sz w:val="22"/>
                <w:szCs w:val="22"/>
              </w:rPr>
            </w:pPr>
            <w:r>
              <w:rPr>
                <w:rFonts w:hint="default" w:ascii="Calibri" w:hAnsi="Calibri" w:cs="Calibri"/>
                <w:color w:val="000000"/>
                <w:sz w:val="22"/>
                <w:szCs w:val="22"/>
              </w:rPr>
              <w:t>-  Zakon o socijalnoj skrbi</w:t>
            </w:r>
          </w:p>
          <w:p w14:paraId="5D2D6AA6">
            <w:pPr>
              <w:pStyle w:val="7"/>
              <w:spacing w:after="0" w:line="331" w:lineRule="auto"/>
              <w:jc w:val="both"/>
              <w:rPr>
                <w:rFonts w:hint="default" w:ascii="Calibri" w:hAnsi="Calibri" w:cs="Calibri"/>
                <w:color w:val="000000"/>
                <w:sz w:val="22"/>
                <w:szCs w:val="22"/>
              </w:rPr>
            </w:pPr>
            <w:r>
              <w:rPr>
                <w:rFonts w:hint="default" w:ascii="Calibri" w:hAnsi="Calibri" w:cs="Calibri"/>
                <w:color w:val="000000"/>
                <w:sz w:val="22"/>
                <w:szCs w:val="22"/>
              </w:rPr>
              <w:t>-  Statut Grada „Službene novine Primorsko-goranske županije br. 26/09, 34/09 - ispravak, 07/13, „Službene novine Grada Crikvenice“ br. 42/18,</w:t>
            </w:r>
          </w:p>
          <w:p w14:paraId="5D2D6AA7">
            <w:pPr>
              <w:pStyle w:val="7"/>
              <w:spacing w:after="0" w:line="331" w:lineRule="auto"/>
              <w:jc w:val="both"/>
              <w:rPr>
                <w:rFonts w:hint="default" w:ascii="Calibri" w:hAnsi="Calibri" w:cs="Calibri"/>
                <w:color w:val="000000"/>
                <w:sz w:val="22"/>
                <w:szCs w:val="22"/>
              </w:rPr>
            </w:pPr>
            <w:r>
              <w:rPr>
                <w:rFonts w:hint="default" w:ascii="Calibri" w:hAnsi="Calibri" w:cs="Calibri"/>
                <w:color w:val="000000"/>
                <w:sz w:val="22"/>
                <w:szCs w:val="22"/>
              </w:rPr>
              <w:t>-  Zakon o proračunu</w:t>
            </w:r>
          </w:p>
          <w:p w14:paraId="5D2D6AA8">
            <w:pPr>
              <w:pStyle w:val="7"/>
              <w:spacing w:after="0" w:line="331" w:lineRule="auto"/>
              <w:jc w:val="both"/>
              <w:rPr>
                <w:rFonts w:hint="default" w:ascii="Calibri" w:hAnsi="Calibri" w:cs="Calibri"/>
                <w:color w:val="000000"/>
                <w:sz w:val="22"/>
                <w:szCs w:val="22"/>
              </w:rPr>
            </w:pPr>
            <w:r>
              <w:rPr>
                <w:rFonts w:hint="default" w:ascii="Calibri" w:hAnsi="Calibri" w:cs="Calibri"/>
                <w:color w:val="000000"/>
                <w:sz w:val="22"/>
                <w:szCs w:val="22"/>
              </w:rPr>
              <w:t>-  Upute za izradu proračuna za period 2025.-2027.godine za proračunske korisnike</w:t>
            </w:r>
          </w:p>
          <w:p w14:paraId="5D2D6AA9">
            <w:pPr>
              <w:pStyle w:val="7"/>
              <w:spacing w:after="160" w:line="307" w:lineRule="auto"/>
              <w:jc w:val="both"/>
              <w:rPr>
                <w:rFonts w:hint="default" w:ascii="Calibri" w:hAnsi="Calibri" w:cs="Calibri"/>
              </w:rPr>
            </w:pPr>
            <w:r>
              <w:rPr>
                <w:rFonts w:hint="default" w:ascii="Calibri" w:hAnsi="Calibri" w:cs="Calibri"/>
                <w:color w:val="000000"/>
                <w:sz w:val="22"/>
                <w:szCs w:val="22"/>
              </w:rPr>
              <w:t>-  Upute za izradu proračuna jedinica lokalne i područne (regionalne) samouprave za razdoblje 2025.-2027</w:t>
            </w:r>
            <w:r>
              <w:rPr>
                <w:rFonts w:hint="default" w:ascii="Calibri" w:hAnsi="Calibri" w:cs="Calibri"/>
                <w:color w:val="000000"/>
                <w:sz w:val="18"/>
              </w:rPr>
              <w:t>.</w:t>
            </w:r>
          </w:p>
        </w:tc>
      </w:tr>
      <w:tr w14:paraId="5D2D6AAE">
        <w:tblPrEx>
          <w:tblCellMar>
            <w:top w:w="0" w:type="dxa"/>
            <w:left w:w="108" w:type="dxa"/>
            <w:bottom w:w="0" w:type="dxa"/>
            <w:right w:w="108" w:type="dxa"/>
          </w:tblCellMar>
        </w:tblPrEx>
        <w:trPr>
          <w:trHeight w:val="300" w:hRule="atLeast"/>
        </w:trPr>
        <w:tc>
          <w:tcPr>
            <w:tcW w:w="10490" w:type="dxa"/>
            <w:tcBorders>
              <w:top w:val="single" w:color="000000" w:sz="4" w:space="0"/>
              <w:left w:val="single" w:color="000000" w:sz="4" w:space="0"/>
              <w:bottom w:val="single" w:color="000000" w:sz="4" w:space="0"/>
              <w:right w:val="single" w:color="000000" w:sz="4" w:space="0"/>
            </w:tcBorders>
          </w:tcPr>
          <w:p w14:paraId="5D2D6AAB">
            <w:pPr>
              <w:widowControl w:val="0"/>
              <w:spacing w:after="0" w:line="240" w:lineRule="auto"/>
              <w:ind w:firstLine="39"/>
              <w:rPr>
                <w:rFonts w:hint="default" w:ascii="Calibri" w:hAnsi="Calibri" w:eastAsia="Times New Roman" w:cs="Calibri"/>
                <w:b/>
                <w:lang w:eastAsia="hr-HR"/>
              </w:rPr>
            </w:pPr>
            <w:r>
              <w:rPr>
                <w:rFonts w:hint="default" w:ascii="Calibri" w:hAnsi="Calibri" w:eastAsia="Times New Roman" w:cs="Calibri"/>
                <w:b/>
                <w:lang w:eastAsia="hr-HR"/>
              </w:rPr>
              <w:t>Obrazloženje aktivnosti/projekta</w:t>
            </w:r>
          </w:p>
          <w:p w14:paraId="5D2D6AAC">
            <w:pPr>
              <w:widowControl w:val="0"/>
              <w:spacing w:after="0" w:line="240" w:lineRule="auto"/>
              <w:ind w:firstLine="39"/>
              <w:rPr>
                <w:rFonts w:hint="default" w:ascii="Calibri" w:hAnsi="Calibri" w:eastAsia="Times New Roman" w:cs="Calibri"/>
                <w:b/>
                <w:lang w:eastAsia="hr-HR"/>
              </w:rPr>
            </w:pPr>
          </w:p>
          <w:p w14:paraId="5D2D6AAD">
            <w:pPr>
              <w:widowControl w:val="0"/>
              <w:contextualSpacing/>
              <w:jc w:val="both"/>
              <w:rPr>
                <w:rFonts w:hint="default" w:ascii="Calibri" w:hAnsi="Calibri" w:cs="Calibri"/>
                <w:bCs/>
                <w:sz w:val="18"/>
                <w:szCs w:val="18"/>
              </w:rPr>
            </w:pPr>
            <w:r>
              <w:rPr>
                <w:rFonts w:hint="default" w:ascii="Calibri" w:hAnsi="Calibri" w:cs="Calibri"/>
                <w:bCs/>
              </w:rPr>
              <w:t>Odnosi se na nabavku uredskog namještaja, komunikacijskih uređaja, medicinske opreme i druge opreme potrebne za rad Centra</w:t>
            </w:r>
          </w:p>
        </w:tc>
      </w:tr>
      <w:tr w14:paraId="5D2D6AB4">
        <w:tblPrEx>
          <w:tblCellMar>
            <w:top w:w="0" w:type="dxa"/>
            <w:left w:w="108" w:type="dxa"/>
            <w:bottom w:w="0" w:type="dxa"/>
            <w:right w:w="108" w:type="dxa"/>
          </w:tblCellMar>
        </w:tblPrEx>
        <w:trPr>
          <w:trHeight w:val="300" w:hRule="atLeast"/>
        </w:trPr>
        <w:tc>
          <w:tcPr>
            <w:tcW w:w="10490" w:type="dxa"/>
            <w:tcBorders>
              <w:top w:val="single" w:color="000000" w:sz="4" w:space="0"/>
              <w:left w:val="single" w:color="000000" w:sz="4" w:space="0"/>
              <w:bottom w:val="single" w:color="000000" w:sz="4" w:space="0"/>
              <w:right w:val="single" w:color="000000" w:sz="4" w:space="0"/>
            </w:tcBorders>
          </w:tcPr>
          <w:p w14:paraId="5D2D6AAF">
            <w:pPr>
              <w:widowControl w:val="0"/>
              <w:spacing w:after="0" w:line="240" w:lineRule="auto"/>
              <w:rPr>
                <w:rFonts w:hint="default" w:ascii="Calibri" w:hAnsi="Calibri" w:cs="Calibri"/>
                <w:sz w:val="18"/>
                <w:szCs w:val="18"/>
              </w:rPr>
            </w:pPr>
            <w:r>
              <w:rPr>
                <w:rFonts w:hint="default" w:ascii="Calibri" w:hAnsi="Calibri" w:cs="Calibri"/>
                <w:sz w:val="18"/>
                <w:szCs w:val="18"/>
              </w:rPr>
              <w:tab/>
            </w:r>
          </w:p>
          <w:p w14:paraId="5D2D6AB0">
            <w:pPr>
              <w:widowControl w:val="0"/>
              <w:spacing w:after="0" w:line="240" w:lineRule="auto"/>
              <w:ind w:firstLine="39"/>
              <w:rPr>
                <w:rFonts w:hint="default" w:ascii="Calibri" w:hAnsi="Calibri" w:cs="Calibri"/>
                <w:b/>
              </w:rPr>
            </w:pPr>
            <w:r>
              <w:rPr>
                <w:rFonts w:hint="default" w:ascii="Calibri" w:hAnsi="Calibri" w:cs="Calibri"/>
                <w:b/>
              </w:rPr>
              <w:t>Razlog odstupanja od važećeg plana</w:t>
            </w:r>
          </w:p>
          <w:p w14:paraId="5D2D6AB1">
            <w:pPr>
              <w:widowControl w:val="0"/>
              <w:spacing w:after="0" w:line="240" w:lineRule="auto"/>
              <w:ind w:firstLine="39"/>
              <w:rPr>
                <w:rFonts w:hint="default" w:ascii="Calibri" w:hAnsi="Calibri" w:cs="Calibri"/>
                <w:bCs/>
              </w:rPr>
            </w:pPr>
          </w:p>
          <w:p w14:paraId="5D2D6AB2">
            <w:pPr>
              <w:widowControl w:val="0"/>
              <w:spacing w:after="0" w:line="240" w:lineRule="auto"/>
              <w:ind w:firstLine="39"/>
              <w:rPr>
                <w:rFonts w:hint="default" w:ascii="Calibri" w:hAnsi="Calibri" w:cs="Calibri"/>
                <w:bCs/>
              </w:rPr>
            </w:pPr>
            <w:r>
              <w:rPr>
                <w:rFonts w:hint="default" w:ascii="Calibri" w:hAnsi="Calibri" w:cs="Calibri"/>
                <w:bCs/>
              </w:rPr>
              <w:t>Nema odstupanja u odnosu na važeći plan</w:t>
            </w:r>
          </w:p>
          <w:p w14:paraId="5D2D6AB3">
            <w:pPr>
              <w:widowControl w:val="0"/>
              <w:spacing w:after="0" w:line="240" w:lineRule="auto"/>
              <w:rPr>
                <w:rFonts w:hint="default" w:ascii="Calibri" w:hAnsi="Calibri" w:eastAsia="Times New Roman" w:cs="Calibri"/>
                <w:sz w:val="18"/>
                <w:szCs w:val="18"/>
                <w:lang w:eastAsia="hr-HR"/>
              </w:rPr>
            </w:pPr>
          </w:p>
        </w:tc>
      </w:tr>
      <w:tr w14:paraId="5D2D6AB7">
        <w:tblPrEx>
          <w:tblCellMar>
            <w:top w:w="0" w:type="dxa"/>
            <w:left w:w="108" w:type="dxa"/>
            <w:bottom w:w="0" w:type="dxa"/>
            <w:right w:w="108" w:type="dxa"/>
          </w:tblCellMar>
        </w:tblPrEx>
        <w:trPr>
          <w:trHeight w:val="300" w:hRule="atLeast"/>
        </w:trPr>
        <w:tc>
          <w:tcPr>
            <w:tcW w:w="10490" w:type="dxa"/>
            <w:tcBorders>
              <w:top w:val="single" w:color="000000" w:sz="4" w:space="0"/>
              <w:left w:val="single" w:color="000000" w:sz="4" w:space="0"/>
              <w:bottom w:val="single" w:color="000000" w:sz="4" w:space="0"/>
              <w:right w:val="single" w:color="000000" w:sz="4" w:space="0"/>
            </w:tcBorders>
          </w:tcPr>
          <w:p w14:paraId="5D2D6AB5">
            <w:pPr>
              <w:widowControl w:val="0"/>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hint="default" w:ascii="Calibri" w:hAnsi="Calibri" w:cs="Calibri"/>
                <w:b/>
                <w:sz w:val="18"/>
                <w:szCs w:val="18"/>
              </w:rPr>
            </w:pPr>
            <w:r>
              <w:rPr>
                <w:rFonts w:hint="default" w:ascii="Calibri" w:hAnsi="Calibri" w:cs="Calibri"/>
                <w:b/>
                <w:sz w:val="18"/>
                <w:szCs w:val="18"/>
              </w:rPr>
              <w:t>Pokazatelji rezultata</w:t>
            </w:r>
          </w:p>
          <w:p w14:paraId="5D2D6AB6">
            <w:pPr>
              <w:widowControl w:val="0"/>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hint="default" w:ascii="Calibri" w:hAnsi="Calibri" w:cs="Calibri"/>
                <w:b/>
                <w:sz w:val="18"/>
                <w:szCs w:val="18"/>
              </w:rPr>
            </w:pPr>
            <w:r>
              <w:rPr>
                <w:rFonts w:hint="default" w:ascii="Calibri" w:hAnsi="Calibri" w:cs="Calibri"/>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-8255</wp:posOffset>
                      </wp:positionV>
                      <wp:extent cx="6567805" cy="2119630"/>
                      <wp:effectExtent l="0" t="0" r="0" b="0"/>
                      <wp:wrapSquare wrapText="bothSides"/>
                      <wp:docPr id="9" name="Frame8"/>
                      <wp:cNvGraphicFramePr/>
                      <a:graphic xmlns:a="http://schemas.openxmlformats.org/drawingml/2006/main">
                        <a:graphicData uri="http://schemas.microsoft.com/office/word/2010/wordprocessingShape">
                          <wps:wsp>
                            <wps:cNvSpPr txBox="1"/>
                            <wps:spPr>
                              <a:xfrm>
                                <a:off x="0" y="0"/>
                                <a:ext cx="6567805" cy="2119630"/>
                              </a:xfrm>
                              <a:prstGeom prst="rect">
                                <a:avLst/>
                              </a:prstGeom>
                              <a:solidFill>
                                <a:srgbClr val="FFFFFF">
                                  <a:alpha val="0"/>
                                </a:srgbClr>
                              </a:solidFill>
                            </wps:spPr>
                            <wps:txbx>
                              <w:txbxContent>
                                <w:tbl>
                                  <w:tblPr>
                                    <w:tblStyle w:val="5"/>
                                    <w:tblW w:w="10270" w:type="dxa"/>
                                    <w:tblInd w:w="-5" w:type="dxa"/>
                                    <w:tblLayout w:type="fixed"/>
                                    <w:tblCellMar>
                                      <w:top w:w="0" w:type="dxa"/>
                                      <w:left w:w="5" w:type="dxa"/>
                                      <w:bottom w:w="0" w:type="dxa"/>
                                      <w:right w:w="5" w:type="dxa"/>
                                    </w:tblCellMar>
                                  </w:tblPr>
                                  <w:tblGrid>
                                    <w:gridCol w:w="1979"/>
                                    <w:gridCol w:w="1638"/>
                                    <w:gridCol w:w="1061"/>
                                    <w:gridCol w:w="1198"/>
                                    <w:gridCol w:w="993"/>
                                    <w:gridCol w:w="1132"/>
                                    <w:gridCol w:w="1135"/>
                                    <w:gridCol w:w="1134"/>
                                  </w:tblGrid>
                                  <w:tr w14:paraId="5D2D6B32">
                                    <w:tblPrEx>
                                      <w:tblCellMar>
                                        <w:top w:w="0" w:type="dxa"/>
                                        <w:left w:w="5" w:type="dxa"/>
                                        <w:bottom w:w="0" w:type="dxa"/>
                                        <w:right w:w="5" w:type="dxa"/>
                                      </w:tblCellMar>
                                    </w:tblPrEx>
                                    <w:trPr>
                                      <w:trHeight w:val="694" w:hRule="atLeast"/>
                                    </w:trPr>
                                    <w:tc>
                                      <w:tcPr>
                                        <w:tcW w:w="1979"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2A">
                                        <w:pPr>
                                          <w:jc w:val="center"/>
                                          <w:rPr>
                                            <w:rFonts w:eastAsia="Times New Roman" w:cs="Calibri"/>
                                            <w:sz w:val="18"/>
                                            <w:szCs w:val="18"/>
                                          </w:rPr>
                                        </w:pPr>
                                        <w:r>
                                          <w:rPr>
                                            <w:rFonts w:eastAsia="Times New Roman" w:cs="Calibri"/>
                                            <w:sz w:val="18"/>
                                            <w:szCs w:val="18"/>
                                          </w:rPr>
                                          <w:t>Pokazatelj rezultata</w:t>
                                        </w:r>
                                      </w:p>
                                    </w:tc>
                                    <w:tc>
                                      <w:tcPr>
                                        <w:tcW w:w="1638"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2B">
                                        <w:pPr>
                                          <w:jc w:val="center"/>
                                          <w:rPr>
                                            <w:rFonts w:eastAsia="Times New Roman" w:cs="Calibri"/>
                                            <w:sz w:val="18"/>
                                            <w:szCs w:val="18"/>
                                          </w:rPr>
                                        </w:pPr>
                                        <w:r>
                                          <w:rPr>
                                            <w:rFonts w:eastAsia="Times New Roman" w:cs="Calibri"/>
                                            <w:sz w:val="18"/>
                                            <w:szCs w:val="18"/>
                                          </w:rPr>
                                          <w:t>Definicija</w:t>
                                        </w:r>
                                      </w:p>
                                    </w:tc>
                                    <w:tc>
                                      <w:tcPr>
                                        <w:tcW w:w="1061"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2C">
                                        <w:pPr>
                                          <w:jc w:val="center"/>
                                          <w:rPr>
                                            <w:rFonts w:eastAsia="Times New Roman" w:cs="Calibri"/>
                                            <w:sz w:val="18"/>
                                            <w:szCs w:val="18"/>
                                          </w:rPr>
                                        </w:pPr>
                                        <w:r>
                                          <w:rPr>
                                            <w:rFonts w:eastAsia="Times New Roman" w:cs="Calibri"/>
                                            <w:sz w:val="18"/>
                                            <w:szCs w:val="18"/>
                                          </w:rPr>
                                          <w:t>Jedinica</w:t>
                                        </w:r>
                                      </w:p>
                                    </w:tc>
                                    <w:tc>
                                      <w:tcPr>
                                        <w:tcW w:w="1198" w:type="dxa"/>
                                        <w:tcBorders>
                                          <w:top w:val="single" w:color="000000" w:sz="4" w:space="0"/>
                                          <w:left w:val="single" w:color="000000" w:sz="4" w:space="0"/>
                                          <w:bottom w:val="single" w:color="000000" w:sz="4" w:space="0"/>
                                          <w:right w:val="single" w:color="000000" w:sz="4" w:space="0"/>
                                        </w:tcBorders>
                                        <w:shd w:val="clear" w:color="auto" w:fill="DDD9C3"/>
                                      </w:tcPr>
                                      <w:p w14:paraId="5D2D6B2D">
                                        <w:pPr>
                                          <w:jc w:val="center"/>
                                          <w:rPr>
                                            <w:rFonts w:eastAsia="Times New Roman" w:cs="Calibri"/>
                                            <w:sz w:val="18"/>
                                            <w:szCs w:val="18"/>
                                          </w:rPr>
                                        </w:pPr>
                                        <w:r>
                                          <w:rPr>
                                            <w:rFonts w:eastAsia="Times New Roman" w:cs="Calibri"/>
                                            <w:sz w:val="18"/>
                                            <w:szCs w:val="18"/>
                                          </w:rPr>
                                          <w:t>Polazna vrijednost</w:t>
                                        </w:r>
                                      </w:p>
                                    </w:tc>
                                    <w:tc>
                                      <w:tcPr>
                                        <w:tcW w:w="993" w:type="dxa"/>
                                        <w:tcBorders>
                                          <w:top w:val="single" w:color="000000" w:sz="4" w:space="0"/>
                                          <w:left w:val="single" w:color="000000" w:sz="4" w:space="0"/>
                                          <w:bottom w:val="single" w:color="000000" w:sz="4" w:space="0"/>
                                          <w:right w:val="single" w:color="000000" w:sz="4" w:space="0"/>
                                        </w:tcBorders>
                                        <w:shd w:val="clear" w:color="auto" w:fill="DDD9C3"/>
                                      </w:tcPr>
                                      <w:p w14:paraId="5D2D6B2E">
                                        <w:pPr>
                                          <w:jc w:val="center"/>
                                          <w:rPr>
                                            <w:rFonts w:eastAsia="Times New Roman" w:cs="Calibri"/>
                                            <w:sz w:val="18"/>
                                            <w:szCs w:val="18"/>
                                          </w:rPr>
                                        </w:pPr>
                                        <w:r>
                                          <w:rPr>
                                            <w:rFonts w:eastAsia="Times New Roman" w:cs="Calibri"/>
                                            <w:sz w:val="18"/>
                                            <w:szCs w:val="18"/>
                                          </w:rPr>
                                          <w:t>Izvor podataka</w:t>
                                        </w:r>
                                      </w:p>
                                    </w:tc>
                                    <w:tc>
                                      <w:tcPr>
                                        <w:tcW w:w="1132" w:type="dxa"/>
                                        <w:tcBorders>
                                          <w:top w:val="single" w:color="000000" w:sz="4" w:space="0"/>
                                          <w:left w:val="single" w:color="000000" w:sz="4" w:space="0"/>
                                          <w:bottom w:val="single" w:color="000000" w:sz="4" w:space="0"/>
                                          <w:right w:val="single" w:color="000000" w:sz="4" w:space="0"/>
                                        </w:tcBorders>
                                        <w:shd w:val="clear" w:color="auto" w:fill="DDD9C3"/>
                                      </w:tcPr>
                                      <w:p w14:paraId="5D2D6B2F">
                                        <w:pPr>
                                          <w:jc w:val="center"/>
                                          <w:rPr>
                                            <w:rFonts w:eastAsia="Times New Roman" w:cs="Calibri"/>
                                            <w:sz w:val="18"/>
                                            <w:szCs w:val="18"/>
                                          </w:rPr>
                                        </w:pPr>
                                        <w:r>
                                          <w:rPr>
                                            <w:rFonts w:eastAsia="Times New Roman" w:cs="Calibri"/>
                                            <w:sz w:val="18"/>
                                            <w:szCs w:val="18"/>
                                          </w:rPr>
                                          <w:t>Ciljana vrijednost za 2025.</w:t>
                                        </w:r>
                                      </w:p>
                                    </w:tc>
                                    <w:tc>
                                      <w:tcPr>
                                        <w:tcW w:w="1135" w:type="dxa"/>
                                        <w:tcBorders>
                                          <w:top w:val="single" w:color="000000" w:sz="4" w:space="0"/>
                                          <w:left w:val="single" w:color="000000" w:sz="4" w:space="0"/>
                                          <w:bottom w:val="single" w:color="000000" w:sz="4" w:space="0"/>
                                          <w:right w:val="single" w:color="000000" w:sz="4" w:space="0"/>
                                        </w:tcBorders>
                                        <w:shd w:val="clear" w:color="auto" w:fill="DDD9C3"/>
                                      </w:tcPr>
                                      <w:p w14:paraId="5D2D6B30">
                                        <w:pPr>
                                          <w:jc w:val="center"/>
                                          <w:rPr>
                                            <w:rFonts w:eastAsia="Times New Roman" w:cs="Calibri"/>
                                            <w:sz w:val="18"/>
                                            <w:szCs w:val="18"/>
                                          </w:rPr>
                                        </w:pPr>
                                        <w:r>
                                          <w:rPr>
                                            <w:rFonts w:eastAsia="Times New Roman" w:cs="Calibri"/>
                                            <w:sz w:val="18"/>
                                            <w:szCs w:val="18"/>
                                          </w:rPr>
                                          <w:t>Ciljana vrijednost za 2026.</w:t>
                                        </w:r>
                                      </w:p>
                                    </w:tc>
                                    <w:tc>
                                      <w:tcPr>
                                        <w:tcW w:w="1134" w:type="dxa"/>
                                        <w:tcBorders>
                                          <w:top w:val="single" w:color="000000" w:sz="4" w:space="0"/>
                                          <w:left w:val="single" w:color="000000" w:sz="4" w:space="0"/>
                                          <w:bottom w:val="single" w:color="000000" w:sz="4" w:space="0"/>
                                          <w:right w:val="single" w:color="000000" w:sz="4" w:space="0"/>
                                        </w:tcBorders>
                                        <w:shd w:val="clear" w:color="auto" w:fill="DDD9C3"/>
                                      </w:tcPr>
                                      <w:p w14:paraId="5D2D6B31">
                                        <w:pPr>
                                          <w:jc w:val="center"/>
                                          <w:rPr>
                                            <w:rFonts w:eastAsia="Times New Roman" w:cs="Calibri"/>
                                            <w:sz w:val="18"/>
                                            <w:szCs w:val="18"/>
                                          </w:rPr>
                                        </w:pPr>
                                        <w:r>
                                          <w:rPr>
                                            <w:rFonts w:eastAsia="Times New Roman" w:cs="Calibri"/>
                                            <w:sz w:val="18"/>
                                            <w:szCs w:val="18"/>
                                          </w:rPr>
                                          <w:t>Ciljana vrijednost za 2027.</w:t>
                                        </w:r>
                                      </w:p>
                                    </w:tc>
                                  </w:tr>
                                  <w:tr w14:paraId="5D2D6B48">
                                    <w:tblPrEx>
                                      <w:tblCellMar>
                                        <w:top w:w="0" w:type="dxa"/>
                                        <w:left w:w="5" w:type="dxa"/>
                                        <w:bottom w:w="0" w:type="dxa"/>
                                        <w:right w:w="5" w:type="dxa"/>
                                      </w:tblCellMar>
                                    </w:tblPrEx>
                                    <w:tc>
                                      <w:tcPr>
                                        <w:tcW w:w="1979" w:type="dxa"/>
                                        <w:tcBorders>
                                          <w:top w:val="single" w:color="000000" w:sz="4" w:space="0"/>
                                          <w:left w:val="single" w:color="000000" w:sz="4" w:space="0"/>
                                          <w:bottom w:val="single" w:color="000000" w:sz="4" w:space="0"/>
                                          <w:right w:val="single" w:color="000000" w:sz="4" w:space="0"/>
                                        </w:tcBorders>
                                      </w:tcPr>
                                      <w:p w14:paraId="5D2D6B33">
                                        <w:pPr>
                                          <w:jc w:val="center"/>
                                          <w:rPr>
                                            <w:rFonts w:eastAsia="Times New Roman" w:cs="Calibri"/>
                                            <w:sz w:val="16"/>
                                            <w:szCs w:val="16"/>
                                          </w:rPr>
                                        </w:pPr>
                                        <w:r>
                                          <w:rPr>
                                            <w:rFonts w:eastAsia="Times New Roman" w:cs="Calibri"/>
                                            <w:sz w:val="16"/>
                                            <w:szCs w:val="16"/>
                                          </w:rPr>
                                          <w:t xml:space="preserve"> </w:t>
                                        </w:r>
                                      </w:p>
                                      <w:p w14:paraId="5D2D6B34">
                                        <w:pPr>
                                          <w:jc w:val="center"/>
                                          <w:rPr>
                                            <w:rFonts w:eastAsia="Times New Roman" w:cs="Calibri"/>
                                            <w:sz w:val="16"/>
                                            <w:szCs w:val="16"/>
                                          </w:rPr>
                                        </w:pPr>
                                      </w:p>
                                      <w:p w14:paraId="5D2D6B35">
                                        <w:pPr>
                                          <w:jc w:val="center"/>
                                          <w:rPr>
                                            <w:rFonts w:eastAsia="Times New Roman" w:cs="Calibri"/>
                                            <w:sz w:val="16"/>
                                            <w:szCs w:val="16"/>
                                          </w:rPr>
                                        </w:pPr>
                                        <w:r>
                                          <w:rPr>
                                            <w:rFonts w:eastAsia="Times New Roman" w:cs="Calibri"/>
                                            <w:sz w:val="16"/>
                                            <w:szCs w:val="16"/>
                                          </w:rPr>
                                          <w:t>Povećanje broja korisnika usluga</w:t>
                                        </w:r>
                                      </w:p>
                                    </w:tc>
                                    <w:tc>
                                      <w:tcPr>
                                        <w:tcW w:w="1638" w:type="dxa"/>
                                        <w:tcBorders>
                                          <w:top w:val="single" w:color="000000" w:sz="4" w:space="0"/>
                                          <w:left w:val="single" w:color="000000" w:sz="4" w:space="0"/>
                                          <w:bottom w:val="single" w:color="000000" w:sz="4" w:space="0"/>
                                          <w:right w:val="single" w:color="000000" w:sz="4" w:space="0"/>
                                        </w:tcBorders>
                                      </w:tcPr>
                                      <w:p w14:paraId="5D2D6B36">
                                        <w:pPr>
                                          <w:jc w:val="center"/>
                                          <w:rPr>
                                            <w:rFonts w:eastAsia="Times New Roman" w:cs="Calibri"/>
                                            <w:sz w:val="16"/>
                                            <w:szCs w:val="16"/>
                                          </w:rPr>
                                        </w:pPr>
                                        <w:r>
                                          <w:rPr>
                                            <w:rFonts w:eastAsia="Times New Roman" w:cs="Calibri"/>
                                            <w:sz w:val="16"/>
                                            <w:szCs w:val="16"/>
                                          </w:rPr>
                                          <w:t>Organiziranjem usluga Centra omogućuje se osobama kojima je nužna pomoć u kućanskim poslovima , što suže ostati u svom kućanstvu</w:t>
                                        </w:r>
                                      </w:p>
                                    </w:tc>
                                    <w:tc>
                                      <w:tcPr>
                                        <w:tcW w:w="1061" w:type="dxa"/>
                                        <w:tcBorders>
                                          <w:top w:val="single" w:color="000000" w:sz="4" w:space="0"/>
                                          <w:left w:val="single" w:color="000000" w:sz="4" w:space="0"/>
                                          <w:bottom w:val="single" w:color="000000" w:sz="4" w:space="0"/>
                                          <w:right w:val="single" w:color="000000" w:sz="4" w:space="0"/>
                                        </w:tcBorders>
                                      </w:tcPr>
                                      <w:p w14:paraId="5D2D6B37">
                                        <w:pPr>
                                          <w:jc w:val="center"/>
                                          <w:rPr>
                                            <w:rFonts w:eastAsia="Times New Roman" w:cs="Calibri"/>
                                            <w:sz w:val="16"/>
                                            <w:szCs w:val="16"/>
                                          </w:rPr>
                                        </w:pPr>
                                      </w:p>
                                      <w:p w14:paraId="5D2D6B38">
                                        <w:pPr>
                                          <w:jc w:val="center"/>
                                          <w:rPr>
                                            <w:rFonts w:eastAsia="Times New Roman" w:cs="Calibri"/>
                                            <w:sz w:val="16"/>
                                            <w:szCs w:val="16"/>
                                          </w:rPr>
                                        </w:pPr>
                                      </w:p>
                                      <w:p w14:paraId="5D2D6B39">
                                        <w:pPr>
                                          <w:jc w:val="center"/>
                                          <w:rPr>
                                            <w:rFonts w:eastAsia="Times New Roman" w:cs="Calibri"/>
                                            <w:sz w:val="16"/>
                                            <w:szCs w:val="16"/>
                                          </w:rPr>
                                        </w:pPr>
                                        <w:r>
                                          <w:rPr>
                                            <w:rFonts w:eastAsia="Times New Roman" w:cs="Calibri"/>
                                            <w:sz w:val="16"/>
                                            <w:szCs w:val="16"/>
                                          </w:rPr>
                                          <w:t>Broj korisnika</w:t>
                                        </w:r>
                                      </w:p>
                                    </w:tc>
                                    <w:tc>
                                      <w:tcPr>
                                        <w:tcW w:w="1198" w:type="dxa"/>
                                        <w:tcBorders>
                                          <w:top w:val="single" w:color="000000" w:sz="4" w:space="0"/>
                                          <w:left w:val="single" w:color="000000" w:sz="4" w:space="0"/>
                                          <w:bottom w:val="single" w:color="000000" w:sz="4" w:space="0"/>
                                          <w:right w:val="single" w:color="000000" w:sz="4" w:space="0"/>
                                        </w:tcBorders>
                                      </w:tcPr>
                                      <w:p w14:paraId="5D2D6B3A">
                                        <w:pPr>
                                          <w:jc w:val="center"/>
                                          <w:rPr>
                                            <w:rFonts w:eastAsia="Times New Roman" w:cs="Calibri"/>
                                            <w:sz w:val="16"/>
                                            <w:szCs w:val="16"/>
                                          </w:rPr>
                                        </w:pPr>
                                      </w:p>
                                      <w:p w14:paraId="5D2D6B3B">
                                        <w:pPr>
                                          <w:jc w:val="center"/>
                                          <w:rPr>
                                            <w:rFonts w:eastAsia="Times New Roman" w:cs="Calibri"/>
                                            <w:sz w:val="16"/>
                                            <w:szCs w:val="16"/>
                                          </w:rPr>
                                        </w:pPr>
                                      </w:p>
                                      <w:p w14:paraId="5D2D6B3C">
                                        <w:pPr>
                                          <w:jc w:val="center"/>
                                          <w:rPr>
                                            <w:rFonts w:eastAsia="Times New Roman" w:cs="Calibri"/>
                                            <w:sz w:val="16"/>
                                            <w:szCs w:val="16"/>
                                          </w:rPr>
                                        </w:pPr>
                                        <w:r>
                                          <w:rPr>
                                            <w:rFonts w:eastAsia="Times New Roman" w:cs="Calibri"/>
                                            <w:sz w:val="16"/>
                                            <w:szCs w:val="16"/>
                                          </w:rPr>
                                          <w:t>80</w:t>
                                        </w:r>
                                      </w:p>
                                    </w:tc>
                                    <w:tc>
                                      <w:tcPr>
                                        <w:tcW w:w="993" w:type="dxa"/>
                                        <w:tcBorders>
                                          <w:top w:val="single" w:color="000000" w:sz="4" w:space="0"/>
                                          <w:left w:val="single" w:color="000000" w:sz="4" w:space="0"/>
                                          <w:bottom w:val="single" w:color="000000" w:sz="4" w:space="0"/>
                                          <w:right w:val="single" w:color="000000" w:sz="4" w:space="0"/>
                                        </w:tcBorders>
                                      </w:tcPr>
                                      <w:p w14:paraId="5D2D6B3D">
                                        <w:pPr>
                                          <w:jc w:val="center"/>
                                          <w:rPr>
                                            <w:rFonts w:eastAsia="Times New Roman" w:cs="Calibri"/>
                                            <w:sz w:val="16"/>
                                            <w:szCs w:val="16"/>
                                          </w:rPr>
                                        </w:pPr>
                                      </w:p>
                                      <w:p w14:paraId="5D2D6B3E">
                                        <w:pPr>
                                          <w:jc w:val="center"/>
                                          <w:rPr>
                                            <w:rFonts w:eastAsia="Times New Roman" w:cs="Calibri"/>
                                            <w:sz w:val="16"/>
                                            <w:szCs w:val="16"/>
                                          </w:rPr>
                                        </w:pPr>
                                        <w:r>
                                          <w:rPr>
                                            <w:rFonts w:eastAsia="Times New Roman" w:cs="Calibri"/>
                                            <w:sz w:val="16"/>
                                            <w:szCs w:val="16"/>
                                          </w:rPr>
                                          <w:t>Centar za pružanje usluga u zajednici Grada Crikvenice</w:t>
                                        </w:r>
                                      </w:p>
                                    </w:tc>
                                    <w:tc>
                                      <w:tcPr>
                                        <w:tcW w:w="1132" w:type="dxa"/>
                                        <w:tcBorders>
                                          <w:top w:val="single" w:color="000000" w:sz="4" w:space="0"/>
                                          <w:left w:val="single" w:color="000000" w:sz="4" w:space="0"/>
                                          <w:bottom w:val="single" w:color="000000" w:sz="4" w:space="0"/>
                                          <w:right w:val="single" w:color="000000" w:sz="4" w:space="0"/>
                                        </w:tcBorders>
                                      </w:tcPr>
                                      <w:p w14:paraId="5D2D6B3F">
                                        <w:pPr>
                                          <w:jc w:val="center"/>
                                          <w:rPr>
                                            <w:rFonts w:eastAsia="Times New Roman" w:cs="Calibri"/>
                                            <w:sz w:val="16"/>
                                            <w:szCs w:val="16"/>
                                          </w:rPr>
                                        </w:pPr>
                                      </w:p>
                                      <w:p w14:paraId="5D2D6B40">
                                        <w:pPr>
                                          <w:jc w:val="center"/>
                                          <w:rPr>
                                            <w:rFonts w:eastAsia="Times New Roman" w:cs="Calibri"/>
                                            <w:sz w:val="16"/>
                                            <w:szCs w:val="16"/>
                                          </w:rPr>
                                        </w:pPr>
                                      </w:p>
                                      <w:p w14:paraId="5D2D6B41">
                                        <w:pPr>
                                          <w:jc w:val="center"/>
                                          <w:rPr>
                                            <w:rFonts w:eastAsia="Times New Roman" w:cs="Calibri"/>
                                            <w:sz w:val="16"/>
                                            <w:szCs w:val="16"/>
                                          </w:rPr>
                                        </w:pPr>
                                        <w:r>
                                          <w:rPr>
                                            <w:rFonts w:eastAsia="Times New Roman" w:cs="Calibri"/>
                                            <w:sz w:val="16"/>
                                            <w:szCs w:val="16"/>
                                          </w:rPr>
                                          <w:t>85</w:t>
                                        </w:r>
                                      </w:p>
                                    </w:tc>
                                    <w:tc>
                                      <w:tcPr>
                                        <w:tcW w:w="1135" w:type="dxa"/>
                                        <w:tcBorders>
                                          <w:top w:val="single" w:color="000000" w:sz="4" w:space="0"/>
                                          <w:left w:val="single" w:color="000000" w:sz="4" w:space="0"/>
                                          <w:bottom w:val="single" w:color="000000" w:sz="4" w:space="0"/>
                                          <w:right w:val="single" w:color="000000" w:sz="4" w:space="0"/>
                                        </w:tcBorders>
                                      </w:tcPr>
                                      <w:p w14:paraId="5D2D6B42">
                                        <w:pPr>
                                          <w:jc w:val="center"/>
                                          <w:rPr>
                                            <w:rFonts w:eastAsia="Times New Roman" w:cs="Calibri"/>
                                            <w:sz w:val="16"/>
                                            <w:szCs w:val="16"/>
                                          </w:rPr>
                                        </w:pPr>
                                      </w:p>
                                      <w:p w14:paraId="5D2D6B43">
                                        <w:pPr>
                                          <w:jc w:val="center"/>
                                          <w:rPr>
                                            <w:rFonts w:eastAsia="Times New Roman" w:cs="Calibri"/>
                                            <w:sz w:val="16"/>
                                            <w:szCs w:val="16"/>
                                          </w:rPr>
                                        </w:pPr>
                                      </w:p>
                                      <w:p w14:paraId="5D2D6B44">
                                        <w:pPr>
                                          <w:jc w:val="center"/>
                                          <w:rPr>
                                            <w:rFonts w:eastAsia="Times New Roman" w:cs="Calibri"/>
                                            <w:sz w:val="16"/>
                                            <w:szCs w:val="16"/>
                                          </w:rPr>
                                        </w:pPr>
                                        <w:r>
                                          <w:rPr>
                                            <w:rFonts w:eastAsia="Times New Roman" w:cs="Calibri"/>
                                            <w:sz w:val="16"/>
                                            <w:szCs w:val="16"/>
                                          </w:rPr>
                                          <w:t>90</w:t>
                                        </w:r>
                                      </w:p>
                                    </w:tc>
                                    <w:tc>
                                      <w:tcPr>
                                        <w:tcW w:w="1134" w:type="dxa"/>
                                        <w:tcBorders>
                                          <w:top w:val="single" w:color="000000" w:sz="4" w:space="0"/>
                                          <w:left w:val="single" w:color="000000" w:sz="4" w:space="0"/>
                                          <w:bottom w:val="single" w:color="000000" w:sz="4" w:space="0"/>
                                          <w:right w:val="single" w:color="000000" w:sz="4" w:space="0"/>
                                        </w:tcBorders>
                                      </w:tcPr>
                                      <w:p w14:paraId="5D2D6B45">
                                        <w:pPr>
                                          <w:jc w:val="center"/>
                                          <w:rPr>
                                            <w:rFonts w:eastAsia="Times New Roman" w:cs="Calibri"/>
                                            <w:sz w:val="16"/>
                                            <w:szCs w:val="16"/>
                                          </w:rPr>
                                        </w:pPr>
                                      </w:p>
                                      <w:p w14:paraId="5D2D6B46">
                                        <w:pPr>
                                          <w:jc w:val="center"/>
                                          <w:rPr>
                                            <w:rFonts w:eastAsia="Times New Roman" w:cs="Calibri"/>
                                            <w:sz w:val="16"/>
                                            <w:szCs w:val="16"/>
                                          </w:rPr>
                                        </w:pPr>
                                      </w:p>
                                      <w:p w14:paraId="5D2D6B47">
                                        <w:pPr>
                                          <w:jc w:val="center"/>
                                          <w:rPr>
                                            <w:rFonts w:eastAsia="Times New Roman" w:cs="Calibri"/>
                                            <w:sz w:val="16"/>
                                            <w:szCs w:val="16"/>
                                          </w:rPr>
                                        </w:pPr>
                                        <w:r>
                                          <w:rPr>
                                            <w:rFonts w:eastAsia="Times New Roman" w:cs="Calibri"/>
                                            <w:sz w:val="16"/>
                                            <w:szCs w:val="16"/>
                                          </w:rPr>
                                          <w:t>90</w:t>
                                        </w:r>
                                      </w:p>
                                    </w:tc>
                                  </w:tr>
                                </w:tbl>
                                <w:p w14:paraId="5D2D6B51"/>
                              </w:txbxContent>
                            </wps:txbx>
                            <wps:bodyPr lIns="0" tIns="0" rIns="0" bIns="0" anchor="t">
                              <a:noAutofit/>
                            </wps:bodyPr>
                          </wps:wsp>
                        </a:graphicData>
                      </a:graphic>
                    </wp:anchor>
                  </w:drawing>
                </mc:Choice>
                <mc:Fallback>
                  <w:pict>
                    <v:shape id="Frame8" o:spid="_x0000_s1026" o:spt="202" type="#_x0000_t202" style="position:absolute;left:0pt;margin-left:1.8pt;margin-top:-0.65pt;height:166.9pt;width:517.15pt;mso-wrap-distance-bottom:0pt;mso-wrap-distance-left:9pt;mso-wrap-distance-right:9pt;mso-wrap-distance-top:0pt;z-index:251659264;mso-width-relative:page;mso-height-relative:page;" fillcolor="#FFFFFF" filled="t" stroked="f" coordsize="21600,21600" o:gfxdata="UEsDBAoAAAAAAIdO4kAAAAAAAAAAAAAAAAAEAAAAZHJzL1BLAwQUAAAACACHTuJAP2uAa9YAAAAJ&#10;AQAADwAAAGRycy9kb3ducmV2LnhtbE2Py07DMBBF90j8gzWV2LXOQ/SRxqlEEWwRAalbN57GUeJx&#10;FLsP/p7pCpajc3XunXJ3c4O44BQ6TwrSRQICqfGmo1bB99fbfA0iRE1GD55QwQ8G2FWPD6UujL/S&#10;J17q2AqWUCi0AhvjWEgZGotOh4UfkZid/OR05HNqpZn0leVukFmSLKXTHXGD1SPuLTZ9fXYK8o9s&#10;dQjv9et+POCmX4eX/kRWqadZmmxBRLzFvzDc5/N0qHjT0Z/JBDGwY8lBBfM0B3HHSb7agDgyyLNn&#10;kFUp/39Q/QJQSwMEFAAAAAgAh07iQBUR89XMAQAAtQMAAA4AAABkcnMvZTJvRG9jLnhtbK1TwW7b&#10;MAy9D9g/CLovdjI0S404xbYgw4BhK9DtA2RZjgVIoiAqsfP3o+Q4LbpLD/NBIinqke+J3j6M1rCz&#10;CqjB1Xy5KDlTTkKr3bHmf34fPmw4wyhcKww4VfOLQv6we/9uO/hKraAH06rACMRhNfia9zH6qihQ&#10;9soKXIBXjg47CFZEcsOxaIMYCN2aYlWW62KA0PoAUiFSdD8d8itieAsgdJ2Wag/yZJWLE2pQRkSi&#10;hL32yHe5265TMv7qOlSRmZoT05hXKkJ2k9ZitxXVMQjfa3ltQbylhVecrNCOit6g9iIKdgr6Hyir&#10;ZQCELi4k2GIikhUhFsvylTZPvfAqcyGp0d9Ex/8HK3+eHwPTbc3vOXPC0oMfAm2bpMzgsaKEJ08p&#10;cfwCI83LHEcKJsJjF2zaiQqjc9L1ctNVjZFJCq7v1p825R1nks5Wy+X9+mNWvni+7gPGbwosS0bN&#10;Az1c1lOcf2CkVih1TknVEIxuD9qY7IRj89UEdhb0yIf8TXeN78UUncvhlJrxXmAUienEKFlxbMYr&#10;/QbaC7E33x2JngZoNsJsNLMhnOyBRmtq3MHnU4RO5+YT6IRElZNDr5l7uE5eGpeXfs56/tt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a4Br1gAAAAkBAAAPAAAAAAAAAAEAIAAAACIAAABkcnMv&#10;ZG93bnJldi54bWxQSwECFAAUAAAACACHTuJAFRHz1cwBAAC1AwAADgAAAAAAAAABACAAAAAlAQAA&#10;ZHJzL2Uyb0RvYy54bWxQSwUGAAAAAAYABgBZAQAAYwUAAAAA&#10;">
                      <v:fill on="t" opacity="0f" focussize="0,0"/>
                      <v:stroke on="f"/>
                      <v:imagedata o:title=""/>
                      <o:lock v:ext="edit" aspectratio="f"/>
                      <v:textbox inset="0mm,0mm,0mm,0mm">
                        <w:txbxContent>
                          <w:tbl>
                            <w:tblPr>
                              <w:tblStyle w:val="5"/>
                              <w:tblW w:w="10270" w:type="dxa"/>
                              <w:tblInd w:w="-5" w:type="dxa"/>
                              <w:tblLayout w:type="fixed"/>
                              <w:tblCellMar>
                                <w:top w:w="0" w:type="dxa"/>
                                <w:left w:w="5" w:type="dxa"/>
                                <w:bottom w:w="0" w:type="dxa"/>
                                <w:right w:w="5" w:type="dxa"/>
                              </w:tblCellMar>
                            </w:tblPr>
                            <w:tblGrid>
                              <w:gridCol w:w="1979"/>
                              <w:gridCol w:w="1638"/>
                              <w:gridCol w:w="1061"/>
                              <w:gridCol w:w="1198"/>
                              <w:gridCol w:w="993"/>
                              <w:gridCol w:w="1132"/>
                              <w:gridCol w:w="1135"/>
                              <w:gridCol w:w="1134"/>
                            </w:tblGrid>
                            <w:tr w14:paraId="5D2D6B32">
                              <w:tblPrEx>
                                <w:tblCellMar>
                                  <w:top w:w="0" w:type="dxa"/>
                                  <w:left w:w="5" w:type="dxa"/>
                                  <w:bottom w:w="0" w:type="dxa"/>
                                  <w:right w:w="5" w:type="dxa"/>
                                </w:tblCellMar>
                              </w:tblPrEx>
                              <w:trPr>
                                <w:trHeight w:val="694" w:hRule="atLeast"/>
                              </w:trPr>
                              <w:tc>
                                <w:tcPr>
                                  <w:tcW w:w="1979"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2A">
                                  <w:pPr>
                                    <w:jc w:val="center"/>
                                    <w:rPr>
                                      <w:rFonts w:eastAsia="Times New Roman" w:cs="Calibri"/>
                                      <w:sz w:val="18"/>
                                      <w:szCs w:val="18"/>
                                    </w:rPr>
                                  </w:pPr>
                                  <w:r>
                                    <w:rPr>
                                      <w:rFonts w:eastAsia="Times New Roman" w:cs="Calibri"/>
                                      <w:sz w:val="18"/>
                                      <w:szCs w:val="18"/>
                                    </w:rPr>
                                    <w:t>Pokazatelj rezultata</w:t>
                                  </w:r>
                                </w:p>
                              </w:tc>
                              <w:tc>
                                <w:tcPr>
                                  <w:tcW w:w="1638"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2B">
                                  <w:pPr>
                                    <w:jc w:val="center"/>
                                    <w:rPr>
                                      <w:rFonts w:eastAsia="Times New Roman" w:cs="Calibri"/>
                                      <w:sz w:val="18"/>
                                      <w:szCs w:val="18"/>
                                    </w:rPr>
                                  </w:pPr>
                                  <w:r>
                                    <w:rPr>
                                      <w:rFonts w:eastAsia="Times New Roman" w:cs="Calibri"/>
                                      <w:sz w:val="18"/>
                                      <w:szCs w:val="18"/>
                                    </w:rPr>
                                    <w:t>Definicija</w:t>
                                  </w:r>
                                </w:p>
                              </w:tc>
                              <w:tc>
                                <w:tcPr>
                                  <w:tcW w:w="1061" w:type="dxa"/>
                                  <w:tcBorders>
                                    <w:top w:val="single" w:color="000000" w:sz="4" w:space="0"/>
                                    <w:left w:val="single" w:color="000000" w:sz="4" w:space="0"/>
                                    <w:bottom w:val="single" w:color="000000" w:sz="4" w:space="0"/>
                                    <w:right w:val="single" w:color="000000" w:sz="4" w:space="0"/>
                                  </w:tcBorders>
                                  <w:shd w:val="clear" w:color="auto" w:fill="DDD9C3"/>
                                  <w:vAlign w:val="center"/>
                                </w:tcPr>
                                <w:p w14:paraId="5D2D6B2C">
                                  <w:pPr>
                                    <w:jc w:val="center"/>
                                    <w:rPr>
                                      <w:rFonts w:eastAsia="Times New Roman" w:cs="Calibri"/>
                                      <w:sz w:val="18"/>
                                      <w:szCs w:val="18"/>
                                    </w:rPr>
                                  </w:pPr>
                                  <w:r>
                                    <w:rPr>
                                      <w:rFonts w:eastAsia="Times New Roman" w:cs="Calibri"/>
                                      <w:sz w:val="18"/>
                                      <w:szCs w:val="18"/>
                                    </w:rPr>
                                    <w:t>Jedinica</w:t>
                                  </w:r>
                                </w:p>
                              </w:tc>
                              <w:tc>
                                <w:tcPr>
                                  <w:tcW w:w="1198" w:type="dxa"/>
                                  <w:tcBorders>
                                    <w:top w:val="single" w:color="000000" w:sz="4" w:space="0"/>
                                    <w:left w:val="single" w:color="000000" w:sz="4" w:space="0"/>
                                    <w:bottom w:val="single" w:color="000000" w:sz="4" w:space="0"/>
                                    <w:right w:val="single" w:color="000000" w:sz="4" w:space="0"/>
                                  </w:tcBorders>
                                  <w:shd w:val="clear" w:color="auto" w:fill="DDD9C3"/>
                                </w:tcPr>
                                <w:p w14:paraId="5D2D6B2D">
                                  <w:pPr>
                                    <w:jc w:val="center"/>
                                    <w:rPr>
                                      <w:rFonts w:eastAsia="Times New Roman" w:cs="Calibri"/>
                                      <w:sz w:val="18"/>
                                      <w:szCs w:val="18"/>
                                    </w:rPr>
                                  </w:pPr>
                                  <w:r>
                                    <w:rPr>
                                      <w:rFonts w:eastAsia="Times New Roman" w:cs="Calibri"/>
                                      <w:sz w:val="18"/>
                                      <w:szCs w:val="18"/>
                                    </w:rPr>
                                    <w:t>Polazna vrijednost</w:t>
                                  </w:r>
                                </w:p>
                              </w:tc>
                              <w:tc>
                                <w:tcPr>
                                  <w:tcW w:w="993" w:type="dxa"/>
                                  <w:tcBorders>
                                    <w:top w:val="single" w:color="000000" w:sz="4" w:space="0"/>
                                    <w:left w:val="single" w:color="000000" w:sz="4" w:space="0"/>
                                    <w:bottom w:val="single" w:color="000000" w:sz="4" w:space="0"/>
                                    <w:right w:val="single" w:color="000000" w:sz="4" w:space="0"/>
                                  </w:tcBorders>
                                  <w:shd w:val="clear" w:color="auto" w:fill="DDD9C3"/>
                                </w:tcPr>
                                <w:p w14:paraId="5D2D6B2E">
                                  <w:pPr>
                                    <w:jc w:val="center"/>
                                    <w:rPr>
                                      <w:rFonts w:eastAsia="Times New Roman" w:cs="Calibri"/>
                                      <w:sz w:val="18"/>
                                      <w:szCs w:val="18"/>
                                    </w:rPr>
                                  </w:pPr>
                                  <w:r>
                                    <w:rPr>
                                      <w:rFonts w:eastAsia="Times New Roman" w:cs="Calibri"/>
                                      <w:sz w:val="18"/>
                                      <w:szCs w:val="18"/>
                                    </w:rPr>
                                    <w:t>Izvor podataka</w:t>
                                  </w:r>
                                </w:p>
                              </w:tc>
                              <w:tc>
                                <w:tcPr>
                                  <w:tcW w:w="1132" w:type="dxa"/>
                                  <w:tcBorders>
                                    <w:top w:val="single" w:color="000000" w:sz="4" w:space="0"/>
                                    <w:left w:val="single" w:color="000000" w:sz="4" w:space="0"/>
                                    <w:bottom w:val="single" w:color="000000" w:sz="4" w:space="0"/>
                                    <w:right w:val="single" w:color="000000" w:sz="4" w:space="0"/>
                                  </w:tcBorders>
                                  <w:shd w:val="clear" w:color="auto" w:fill="DDD9C3"/>
                                </w:tcPr>
                                <w:p w14:paraId="5D2D6B2F">
                                  <w:pPr>
                                    <w:jc w:val="center"/>
                                    <w:rPr>
                                      <w:rFonts w:eastAsia="Times New Roman" w:cs="Calibri"/>
                                      <w:sz w:val="18"/>
                                      <w:szCs w:val="18"/>
                                    </w:rPr>
                                  </w:pPr>
                                  <w:r>
                                    <w:rPr>
                                      <w:rFonts w:eastAsia="Times New Roman" w:cs="Calibri"/>
                                      <w:sz w:val="18"/>
                                      <w:szCs w:val="18"/>
                                    </w:rPr>
                                    <w:t>Ciljana vrijednost za 2025.</w:t>
                                  </w:r>
                                </w:p>
                              </w:tc>
                              <w:tc>
                                <w:tcPr>
                                  <w:tcW w:w="1135" w:type="dxa"/>
                                  <w:tcBorders>
                                    <w:top w:val="single" w:color="000000" w:sz="4" w:space="0"/>
                                    <w:left w:val="single" w:color="000000" w:sz="4" w:space="0"/>
                                    <w:bottom w:val="single" w:color="000000" w:sz="4" w:space="0"/>
                                    <w:right w:val="single" w:color="000000" w:sz="4" w:space="0"/>
                                  </w:tcBorders>
                                  <w:shd w:val="clear" w:color="auto" w:fill="DDD9C3"/>
                                </w:tcPr>
                                <w:p w14:paraId="5D2D6B30">
                                  <w:pPr>
                                    <w:jc w:val="center"/>
                                    <w:rPr>
                                      <w:rFonts w:eastAsia="Times New Roman" w:cs="Calibri"/>
                                      <w:sz w:val="18"/>
                                      <w:szCs w:val="18"/>
                                    </w:rPr>
                                  </w:pPr>
                                  <w:r>
                                    <w:rPr>
                                      <w:rFonts w:eastAsia="Times New Roman" w:cs="Calibri"/>
                                      <w:sz w:val="18"/>
                                      <w:szCs w:val="18"/>
                                    </w:rPr>
                                    <w:t>Ciljana vrijednost za 2026.</w:t>
                                  </w:r>
                                </w:p>
                              </w:tc>
                              <w:tc>
                                <w:tcPr>
                                  <w:tcW w:w="1134" w:type="dxa"/>
                                  <w:tcBorders>
                                    <w:top w:val="single" w:color="000000" w:sz="4" w:space="0"/>
                                    <w:left w:val="single" w:color="000000" w:sz="4" w:space="0"/>
                                    <w:bottom w:val="single" w:color="000000" w:sz="4" w:space="0"/>
                                    <w:right w:val="single" w:color="000000" w:sz="4" w:space="0"/>
                                  </w:tcBorders>
                                  <w:shd w:val="clear" w:color="auto" w:fill="DDD9C3"/>
                                </w:tcPr>
                                <w:p w14:paraId="5D2D6B31">
                                  <w:pPr>
                                    <w:jc w:val="center"/>
                                    <w:rPr>
                                      <w:rFonts w:eastAsia="Times New Roman" w:cs="Calibri"/>
                                      <w:sz w:val="18"/>
                                      <w:szCs w:val="18"/>
                                    </w:rPr>
                                  </w:pPr>
                                  <w:r>
                                    <w:rPr>
                                      <w:rFonts w:eastAsia="Times New Roman" w:cs="Calibri"/>
                                      <w:sz w:val="18"/>
                                      <w:szCs w:val="18"/>
                                    </w:rPr>
                                    <w:t>Ciljana vrijednost za 2027.</w:t>
                                  </w:r>
                                </w:p>
                              </w:tc>
                            </w:tr>
                            <w:tr w14:paraId="5D2D6B48">
                              <w:tblPrEx>
                                <w:tblCellMar>
                                  <w:top w:w="0" w:type="dxa"/>
                                  <w:left w:w="5" w:type="dxa"/>
                                  <w:bottom w:w="0" w:type="dxa"/>
                                  <w:right w:w="5" w:type="dxa"/>
                                </w:tblCellMar>
                              </w:tblPrEx>
                              <w:tc>
                                <w:tcPr>
                                  <w:tcW w:w="1979" w:type="dxa"/>
                                  <w:tcBorders>
                                    <w:top w:val="single" w:color="000000" w:sz="4" w:space="0"/>
                                    <w:left w:val="single" w:color="000000" w:sz="4" w:space="0"/>
                                    <w:bottom w:val="single" w:color="000000" w:sz="4" w:space="0"/>
                                    <w:right w:val="single" w:color="000000" w:sz="4" w:space="0"/>
                                  </w:tcBorders>
                                </w:tcPr>
                                <w:p w14:paraId="5D2D6B33">
                                  <w:pPr>
                                    <w:jc w:val="center"/>
                                    <w:rPr>
                                      <w:rFonts w:eastAsia="Times New Roman" w:cs="Calibri"/>
                                      <w:sz w:val="16"/>
                                      <w:szCs w:val="16"/>
                                    </w:rPr>
                                  </w:pPr>
                                  <w:r>
                                    <w:rPr>
                                      <w:rFonts w:eastAsia="Times New Roman" w:cs="Calibri"/>
                                      <w:sz w:val="16"/>
                                      <w:szCs w:val="16"/>
                                    </w:rPr>
                                    <w:t xml:space="preserve"> </w:t>
                                  </w:r>
                                </w:p>
                                <w:p w14:paraId="5D2D6B34">
                                  <w:pPr>
                                    <w:jc w:val="center"/>
                                    <w:rPr>
                                      <w:rFonts w:eastAsia="Times New Roman" w:cs="Calibri"/>
                                      <w:sz w:val="16"/>
                                      <w:szCs w:val="16"/>
                                    </w:rPr>
                                  </w:pPr>
                                </w:p>
                                <w:p w14:paraId="5D2D6B35">
                                  <w:pPr>
                                    <w:jc w:val="center"/>
                                    <w:rPr>
                                      <w:rFonts w:eastAsia="Times New Roman" w:cs="Calibri"/>
                                      <w:sz w:val="16"/>
                                      <w:szCs w:val="16"/>
                                    </w:rPr>
                                  </w:pPr>
                                  <w:r>
                                    <w:rPr>
                                      <w:rFonts w:eastAsia="Times New Roman" w:cs="Calibri"/>
                                      <w:sz w:val="16"/>
                                      <w:szCs w:val="16"/>
                                    </w:rPr>
                                    <w:t>Povećanje broja korisnika usluga</w:t>
                                  </w:r>
                                </w:p>
                              </w:tc>
                              <w:tc>
                                <w:tcPr>
                                  <w:tcW w:w="1638" w:type="dxa"/>
                                  <w:tcBorders>
                                    <w:top w:val="single" w:color="000000" w:sz="4" w:space="0"/>
                                    <w:left w:val="single" w:color="000000" w:sz="4" w:space="0"/>
                                    <w:bottom w:val="single" w:color="000000" w:sz="4" w:space="0"/>
                                    <w:right w:val="single" w:color="000000" w:sz="4" w:space="0"/>
                                  </w:tcBorders>
                                </w:tcPr>
                                <w:p w14:paraId="5D2D6B36">
                                  <w:pPr>
                                    <w:jc w:val="center"/>
                                    <w:rPr>
                                      <w:rFonts w:eastAsia="Times New Roman" w:cs="Calibri"/>
                                      <w:sz w:val="16"/>
                                      <w:szCs w:val="16"/>
                                    </w:rPr>
                                  </w:pPr>
                                  <w:r>
                                    <w:rPr>
                                      <w:rFonts w:eastAsia="Times New Roman" w:cs="Calibri"/>
                                      <w:sz w:val="16"/>
                                      <w:szCs w:val="16"/>
                                    </w:rPr>
                                    <w:t>Organiziranjem usluga Centra omogućuje se osobama kojima je nužna pomoć u kućanskim poslovima , što suže ostati u svom kućanstvu</w:t>
                                  </w:r>
                                </w:p>
                              </w:tc>
                              <w:tc>
                                <w:tcPr>
                                  <w:tcW w:w="1061" w:type="dxa"/>
                                  <w:tcBorders>
                                    <w:top w:val="single" w:color="000000" w:sz="4" w:space="0"/>
                                    <w:left w:val="single" w:color="000000" w:sz="4" w:space="0"/>
                                    <w:bottom w:val="single" w:color="000000" w:sz="4" w:space="0"/>
                                    <w:right w:val="single" w:color="000000" w:sz="4" w:space="0"/>
                                  </w:tcBorders>
                                </w:tcPr>
                                <w:p w14:paraId="5D2D6B37">
                                  <w:pPr>
                                    <w:jc w:val="center"/>
                                    <w:rPr>
                                      <w:rFonts w:eastAsia="Times New Roman" w:cs="Calibri"/>
                                      <w:sz w:val="16"/>
                                      <w:szCs w:val="16"/>
                                    </w:rPr>
                                  </w:pPr>
                                </w:p>
                                <w:p w14:paraId="5D2D6B38">
                                  <w:pPr>
                                    <w:jc w:val="center"/>
                                    <w:rPr>
                                      <w:rFonts w:eastAsia="Times New Roman" w:cs="Calibri"/>
                                      <w:sz w:val="16"/>
                                      <w:szCs w:val="16"/>
                                    </w:rPr>
                                  </w:pPr>
                                </w:p>
                                <w:p w14:paraId="5D2D6B39">
                                  <w:pPr>
                                    <w:jc w:val="center"/>
                                    <w:rPr>
                                      <w:rFonts w:eastAsia="Times New Roman" w:cs="Calibri"/>
                                      <w:sz w:val="16"/>
                                      <w:szCs w:val="16"/>
                                    </w:rPr>
                                  </w:pPr>
                                  <w:r>
                                    <w:rPr>
                                      <w:rFonts w:eastAsia="Times New Roman" w:cs="Calibri"/>
                                      <w:sz w:val="16"/>
                                      <w:szCs w:val="16"/>
                                    </w:rPr>
                                    <w:t>Broj korisnika</w:t>
                                  </w:r>
                                </w:p>
                              </w:tc>
                              <w:tc>
                                <w:tcPr>
                                  <w:tcW w:w="1198" w:type="dxa"/>
                                  <w:tcBorders>
                                    <w:top w:val="single" w:color="000000" w:sz="4" w:space="0"/>
                                    <w:left w:val="single" w:color="000000" w:sz="4" w:space="0"/>
                                    <w:bottom w:val="single" w:color="000000" w:sz="4" w:space="0"/>
                                    <w:right w:val="single" w:color="000000" w:sz="4" w:space="0"/>
                                  </w:tcBorders>
                                </w:tcPr>
                                <w:p w14:paraId="5D2D6B3A">
                                  <w:pPr>
                                    <w:jc w:val="center"/>
                                    <w:rPr>
                                      <w:rFonts w:eastAsia="Times New Roman" w:cs="Calibri"/>
                                      <w:sz w:val="16"/>
                                      <w:szCs w:val="16"/>
                                    </w:rPr>
                                  </w:pPr>
                                </w:p>
                                <w:p w14:paraId="5D2D6B3B">
                                  <w:pPr>
                                    <w:jc w:val="center"/>
                                    <w:rPr>
                                      <w:rFonts w:eastAsia="Times New Roman" w:cs="Calibri"/>
                                      <w:sz w:val="16"/>
                                      <w:szCs w:val="16"/>
                                    </w:rPr>
                                  </w:pPr>
                                </w:p>
                                <w:p w14:paraId="5D2D6B3C">
                                  <w:pPr>
                                    <w:jc w:val="center"/>
                                    <w:rPr>
                                      <w:rFonts w:eastAsia="Times New Roman" w:cs="Calibri"/>
                                      <w:sz w:val="16"/>
                                      <w:szCs w:val="16"/>
                                    </w:rPr>
                                  </w:pPr>
                                  <w:r>
                                    <w:rPr>
                                      <w:rFonts w:eastAsia="Times New Roman" w:cs="Calibri"/>
                                      <w:sz w:val="16"/>
                                      <w:szCs w:val="16"/>
                                    </w:rPr>
                                    <w:t>80</w:t>
                                  </w:r>
                                </w:p>
                              </w:tc>
                              <w:tc>
                                <w:tcPr>
                                  <w:tcW w:w="993" w:type="dxa"/>
                                  <w:tcBorders>
                                    <w:top w:val="single" w:color="000000" w:sz="4" w:space="0"/>
                                    <w:left w:val="single" w:color="000000" w:sz="4" w:space="0"/>
                                    <w:bottom w:val="single" w:color="000000" w:sz="4" w:space="0"/>
                                    <w:right w:val="single" w:color="000000" w:sz="4" w:space="0"/>
                                  </w:tcBorders>
                                </w:tcPr>
                                <w:p w14:paraId="5D2D6B3D">
                                  <w:pPr>
                                    <w:jc w:val="center"/>
                                    <w:rPr>
                                      <w:rFonts w:eastAsia="Times New Roman" w:cs="Calibri"/>
                                      <w:sz w:val="16"/>
                                      <w:szCs w:val="16"/>
                                    </w:rPr>
                                  </w:pPr>
                                </w:p>
                                <w:p w14:paraId="5D2D6B3E">
                                  <w:pPr>
                                    <w:jc w:val="center"/>
                                    <w:rPr>
                                      <w:rFonts w:eastAsia="Times New Roman" w:cs="Calibri"/>
                                      <w:sz w:val="16"/>
                                      <w:szCs w:val="16"/>
                                    </w:rPr>
                                  </w:pPr>
                                  <w:r>
                                    <w:rPr>
                                      <w:rFonts w:eastAsia="Times New Roman" w:cs="Calibri"/>
                                      <w:sz w:val="16"/>
                                      <w:szCs w:val="16"/>
                                    </w:rPr>
                                    <w:t>Centar za pružanje usluga u zajednici Grada Crikvenice</w:t>
                                  </w:r>
                                </w:p>
                              </w:tc>
                              <w:tc>
                                <w:tcPr>
                                  <w:tcW w:w="1132" w:type="dxa"/>
                                  <w:tcBorders>
                                    <w:top w:val="single" w:color="000000" w:sz="4" w:space="0"/>
                                    <w:left w:val="single" w:color="000000" w:sz="4" w:space="0"/>
                                    <w:bottom w:val="single" w:color="000000" w:sz="4" w:space="0"/>
                                    <w:right w:val="single" w:color="000000" w:sz="4" w:space="0"/>
                                  </w:tcBorders>
                                </w:tcPr>
                                <w:p w14:paraId="5D2D6B3F">
                                  <w:pPr>
                                    <w:jc w:val="center"/>
                                    <w:rPr>
                                      <w:rFonts w:eastAsia="Times New Roman" w:cs="Calibri"/>
                                      <w:sz w:val="16"/>
                                      <w:szCs w:val="16"/>
                                    </w:rPr>
                                  </w:pPr>
                                </w:p>
                                <w:p w14:paraId="5D2D6B40">
                                  <w:pPr>
                                    <w:jc w:val="center"/>
                                    <w:rPr>
                                      <w:rFonts w:eastAsia="Times New Roman" w:cs="Calibri"/>
                                      <w:sz w:val="16"/>
                                      <w:szCs w:val="16"/>
                                    </w:rPr>
                                  </w:pPr>
                                </w:p>
                                <w:p w14:paraId="5D2D6B41">
                                  <w:pPr>
                                    <w:jc w:val="center"/>
                                    <w:rPr>
                                      <w:rFonts w:eastAsia="Times New Roman" w:cs="Calibri"/>
                                      <w:sz w:val="16"/>
                                      <w:szCs w:val="16"/>
                                    </w:rPr>
                                  </w:pPr>
                                  <w:r>
                                    <w:rPr>
                                      <w:rFonts w:eastAsia="Times New Roman" w:cs="Calibri"/>
                                      <w:sz w:val="16"/>
                                      <w:szCs w:val="16"/>
                                    </w:rPr>
                                    <w:t>85</w:t>
                                  </w:r>
                                </w:p>
                              </w:tc>
                              <w:tc>
                                <w:tcPr>
                                  <w:tcW w:w="1135" w:type="dxa"/>
                                  <w:tcBorders>
                                    <w:top w:val="single" w:color="000000" w:sz="4" w:space="0"/>
                                    <w:left w:val="single" w:color="000000" w:sz="4" w:space="0"/>
                                    <w:bottom w:val="single" w:color="000000" w:sz="4" w:space="0"/>
                                    <w:right w:val="single" w:color="000000" w:sz="4" w:space="0"/>
                                  </w:tcBorders>
                                </w:tcPr>
                                <w:p w14:paraId="5D2D6B42">
                                  <w:pPr>
                                    <w:jc w:val="center"/>
                                    <w:rPr>
                                      <w:rFonts w:eastAsia="Times New Roman" w:cs="Calibri"/>
                                      <w:sz w:val="16"/>
                                      <w:szCs w:val="16"/>
                                    </w:rPr>
                                  </w:pPr>
                                </w:p>
                                <w:p w14:paraId="5D2D6B43">
                                  <w:pPr>
                                    <w:jc w:val="center"/>
                                    <w:rPr>
                                      <w:rFonts w:eastAsia="Times New Roman" w:cs="Calibri"/>
                                      <w:sz w:val="16"/>
                                      <w:szCs w:val="16"/>
                                    </w:rPr>
                                  </w:pPr>
                                </w:p>
                                <w:p w14:paraId="5D2D6B44">
                                  <w:pPr>
                                    <w:jc w:val="center"/>
                                    <w:rPr>
                                      <w:rFonts w:eastAsia="Times New Roman" w:cs="Calibri"/>
                                      <w:sz w:val="16"/>
                                      <w:szCs w:val="16"/>
                                    </w:rPr>
                                  </w:pPr>
                                  <w:r>
                                    <w:rPr>
                                      <w:rFonts w:eastAsia="Times New Roman" w:cs="Calibri"/>
                                      <w:sz w:val="16"/>
                                      <w:szCs w:val="16"/>
                                    </w:rPr>
                                    <w:t>90</w:t>
                                  </w:r>
                                </w:p>
                              </w:tc>
                              <w:tc>
                                <w:tcPr>
                                  <w:tcW w:w="1134" w:type="dxa"/>
                                  <w:tcBorders>
                                    <w:top w:val="single" w:color="000000" w:sz="4" w:space="0"/>
                                    <w:left w:val="single" w:color="000000" w:sz="4" w:space="0"/>
                                    <w:bottom w:val="single" w:color="000000" w:sz="4" w:space="0"/>
                                    <w:right w:val="single" w:color="000000" w:sz="4" w:space="0"/>
                                  </w:tcBorders>
                                </w:tcPr>
                                <w:p w14:paraId="5D2D6B45">
                                  <w:pPr>
                                    <w:jc w:val="center"/>
                                    <w:rPr>
                                      <w:rFonts w:eastAsia="Times New Roman" w:cs="Calibri"/>
                                      <w:sz w:val="16"/>
                                      <w:szCs w:val="16"/>
                                    </w:rPr>
                                  </w:pPr>
                                </w:p>
                                <w:p w14:paraId="5D2D6B46">
                                  <w:pPr>
                                    <w:jc w:val="center"/>
                                    <w:rPr>
                                      <w:rFonts w:eastAsia="Times New Roman" w:cs="Calibri"/>
                                      <w:sz w:val="16"/>
                                      <w:szCs w:val="16"/>
                                    </w:rPr>
                                  </w:pPr>
                                </w:p>
                                <w:p w14:paraId="5D2D6B47">
                                  <w:pPr>
                                    <w:jc w:val="center"/>
                                    <w:rPr>
                                      <w:rFonts w:eastAsia="Times New Roman" w:cs="Calibri"/>
                                      <w:sz w:val="16"/>
                                      <w:szCs w:val="16"/>
                                    </w:rPr>
                                  </w:pPr>
                                  <w:r>
                                    <w:rPr>
                                      <w:rFonts w:eastAsia="Times New Roman" w:cs="Calibri"/>
                                      <w:sz w:val="16"/>
                                      <w:szCs w:val="16"/>
                                    </w:rPr>
                                    <w:t>90</w:t>
                                  </w:r>
                                </w:p>
                              </w:tc>
                            </w:tr>
                          </w:tbl>
                          <w:p w14:paraId="5D2D6B51"/>
                        </w:txbxContent>
                      </v:textbox>
                      <w10:wrap type="square"/>
                    </v:shape>
                  </w:pict>
                </mc:Fallback>
              </mc:AlternateContent>
            </w:r>
          </w:p>
        </w:tc>
      </w:tr>
      <w:tr w14:paraId="5D2D6AB9">
        <w:tblPrEx>
          <w:tblCellMar>
            <w:top w:w="0" w:type="dxa"/>
            <w:left w:w="108" w:type="dxa"/>
            <w:bottom w:w="0" w:type="dxa"/>
            <w:right w:w="108" w:type="dxa"/>
          </w:tblCellMar>
        </w:tblPrEx>
        <w:trPr>
          <w:trHeight w:val="300" w:hRule="atLeast"/>
        </w:trPr>
        <w:tc>
          <w:tcPr>
            <w:tcW w:w="10490" w:type="dxa"/>
            <w:tcBorders>
              <w:top w:val="single" w:color="000000" w:sz="4" w:space="0"/>
              <w:left w:val="single" w:color="000000" w:sz="4" w:space="0"/>
              <w:bottom w:val="single" w:color="000000" w:sz="4" w:space="0"/>
              <w:right w:val="single" w:color="000000" w:sz="4" w:space="0"/>
            </w:tcBorders>
          </w:tcPr>
          <w:p w14:paraId="5D2D6AB8">
            <w:pPr>
              <w:widowControl w:val="0"/>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hint="default" w:ascii="Calibri" w:hAnsi="Calibri" w:cs="Calibri"/>
                <w:b/>
                <w:sz w:val="18"/>
                <w:szCs w:val="18"/>
              </w:rPr>
            </w:pPr>
            <w:bookmarkStart w:id="9" w:name="_Hlk56078496"/>
            <w:bookmarkEnd w:id="9"/>
          </w:p>
        </w:tc>
      </w:tr>
    </w:tbl>
    <w:p w14:paraId="5D2D6ABA">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hint="default" w:ascii="Calibri" w:hAnsi="Calibri" w:eastAsia="Times New Roman" w:cs="Calibri"/>
          <w:b/>
          <w:sz w:val="24"/>
          <w:szCs w:val="24"/>
        </w:rPr>
      </w:pPr>
    </w:p>
    <w:p w14:paraId="5D2D6ABB">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hint="default" w:ascii="Calibri" w:hAnsi="Calibri" w:cs="Calibri"/>
          <w:sz w:val="20"/>
          <w:szCs w:val="20"/>
        </w:rPr>
      </w:pPr>
      <w:r>
        <w:rPr>
          <w:rFonts w:hint="default" w:ascii="Calibri" w:hAnsi="Calibri" w:cs="Calibri"/>
          <w:sz w:val="20"/>
          <w:szCs w:val="20"/>
        </w:rPr>
        <w:tab/>
      </w:r>
    </w:p>
    <w:p w14:paraId="5D2D6ABC">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hint="default" w:ascii="Calibri" w:hAnsi="Calibri" w:cs="Calibri"/>
          <w:sz w:val="20"/>
          <w:szCs w:val="20"/>
        </w:rPr>
      </w:pPr>
    </w:p>
    <w:p w14:paraId="5D2D6ABD">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line="240" w:lineRule="auto"/>
        <w:jc w:val="both"/>
        <w:rPr>
          <w:rFonts w:hint="default" w:ascii="Calibri" w:hAnsi="Calibri" w:cs="Calibri"/>
          <w:sz w:val="20"/>
          <w:szCs w:val="20"/>
        </w:rPr>
      </w:pPr>
    </w:p>
    <w:p w14:paraId="5D2D6ABE">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hint="default" w:ascii="Calibri" w:hAnsi="Calibri" w:cs="Calibri"/>
          <w:sz w:val="20"/>
          <w:szCs w:val="20"/>
        </w:rPr>
      </w:pP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RAVNATELJICA</w:t>
      </w:r>
    </w:p>
    <w:p w14:paraId="5D2D6ABF">
      <w:pPr>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068"/>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s>
        <w:spacing w:after="0"/>
        <w:jc w:val="both"/>
        <w:rPr>
          <w:rFonts w:hint="default" w:ascii="Calibri" w:hAnsi="Calibri" w:cs="Calibri"/>
          <w:sz w:val="20"/>
          <w:szCs w:val="20"/>
        </w:rPr>
      </w:pP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ab/>
      </w:r>
      <w:r>
        <w:rPr>
          <w:rFonts w:hint="default" w:ascii="Calibri" w:hAnsi="Calibri" w:cs="Calibri"/>
          <w:sz w:val="20"/>
          <w:szCs w:val="20"/>
        </w:rPr>
        <w:t xml:space="preserve">              Edita Kalanj</w:t>
      </w:r>
    </w:p>
    <w:sectPr>
      <w:footerReference r:id="rId5" w:type="default"/>
      <w:pgSz w:w="11906" w:h="16838"/>
      <w:pgMar w:top="1134" w:right="1418" w:bottom="1418" w:left="1418" w:header="0" w:footer="709" w:gutter="0"/>
      <w:pgNumType w:start="1"/>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EE"/>
    <w:family w:val="swiss"/>
    <w:pitch w:val="default"/>
    <w:sig w:usb0="E1002EFF" w:usb1="C000605B" w:usb2="00000029" w:usb3="00000000" w:csb0="200101FF" w:csb1="2028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w:panose1 w:val="020B0604020202020204"/>
    <w:charset w:val="EE"/>
    <w:family w:val="swiss"/>
    <w:pitch w:val="default"/>
    <w:sig w:usb0="E0002EFF" w:usb1="C000785B" w:usb2="00000009" w:usb3="00000000" w:csb0="400001FF" w:csb1="FFFF0000"/>
  </w:font>
  <w:font w:name="Garamond">
    <w:panose1 w:val="02020404030301010803"/>
    <w:charset w:val="EE"/>
    <w:family w:val="roman"/>
    <w:pitch w:val="default"/>
    <w:sig w:usb0="00000287" w:usb1="00000000" w:usb2="00000000" w:usb3="00000000" w:csb0="0000009F" w:csb1="DFD70000"/>
  </w:font>
  <w:font w:name="Lucida Sans Unicode">
    <w:panose1 w:val="020B0602030504020204"/>
    <w:charset w:val="EE"/>
    <w:family w:val="swiss"/>
    <w:pitch w:val="default"/>
    <w:sig w:usb0="80001AFF" w:usb1="0000396B" w:usb2="00000000" w:usb3="00000000" w:csb0="200000BF" w:csb1="D7F70000"/>
  </w:font>
  <w:font w:name="font315">
    <w:altName w:val="Calibri"/>
    <w:panose1 w:val="00000000000000000000"/>
    <w:charset w:val="00"/>
    <w:family w:val="auto"/>
    <w:pitch w:val="default"/>
    <w:sig w:usb0="00000000" w:usb1="00000000" w:usb2="00000000" w:usb3="00000000" w:csb0="00000000" w:csb1="00000000"/>
  </w:font>
  <w:font w:name="PDF417x">
    <w:panose1 w:val="02000000000000000000"/>
    <w:charset w:val="00"/>
    <w:family w:val="auto"/>
    <w:pitch w:val="default"/>
    <w:sig w:usb0="00000001" w:usb1="00000000" w:usb2="00000000" w:usb3="00000000" w:csb0="00000001"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ptos">
    <w:altName w:val="Segoe Print"/>
    <w:panose1 w:val="00000000000000000000"/>
    <w:charset w:val="00"/>
    <w:family w:val="swiss"/>
    <w:pitch w:val="default"/>
    <w:sig w:usb0="00000000" w:usb1="00000000" w:usb2="00000000" w:usb3="00000000" w:csb0="0000019F" w:csb1="00000000"/>
  </w:font>
  <w:font w:name="Calibri;sans-serif">
    <w:altName w:val="Cambria"/>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6AD2">
    <w:pPr>
      <w:pStyle w:val="16"/>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12</w:t>
    </w:r>
    <w:r>
      <w:rPr>
        <w:rFonts w:ascii="Times New Roman" w:hAnsi="Times New Roman"/>
        <w:sz w:val="18"/>
        <w:szCs w:val="18"/>
      </w:rPr>
      <w:fldChar w:fldCharType="end"/>
    </w:r>
  </w:p>
  <w:p w14:paraId="5D2D6AD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514AD"/>
    <w:multiLevelType w:val="multilevel"/>
    <w:tmpl w:val="2D2514AD"/>
    <w:lvl w:ilvl="0" w:tentative="0">
      <w:start w:val="1"/>
      <w:numFmt w:val="bullet"/>
      <w:lvlText w:val=""/>
      <w:lvlJc w:val="left"/>
      <w:pPr>
        <w:tabs>
          <w:tab w:val="left" w:pos="0"/>
        </w:tabs>
        <w:ind w:left="928"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
    <w:nsid w:val="31036D96"/>
    <w:multiLevelType w:val="multilevel"/>
    <w:tmpl w:val="31036D96"/>
    <w:lvl w:ilvl="0" w:tentative="0">
      <w:start w:val="1"/>
      <w:numFmt w:val="bullet"/>
      <w:lvlText w:val=""/>
      <w:lvlJc w:val="left"/>
      <w:pPr>
        <w:tabs>
          <w:tab w:val="left" w:pos="0"/>
        </w:tabs>
        <w:ind w:left="1440" w:hanging="360"/>
      </w:pPr>
      <w:rPr>
        <w:rFonts w:hint="default" w:ascii="Symbol" w:hAnsi="Symbol" w:cs="Symbol"/>
      </w:rPr>
    </w:lvl>
    <w:lvl w:ilvl="1" w:tentative="0">
      <w:start w:val="1"/>
      <w:numFmt w:val="bullet"/>
      <w:lvlText w:val="o"/>
      <w:lvlJc w:val="left"/>
      <w:pPr>
        <w:tabs>
          <w:tab w:val="left" w:pos="0"/>
        </w:tabs>
        <w:ind w:left="2160" w:hanging="360"/>
      </w:pPr>
      <w:rPr>
        <w:rFonts w:hint="default" w:ascii="Courier New" w:hAnsi="Courier New" w:cs="Courier New"/>
      </w:rPr>
    </w:lvl>
    <w:lvl w:ilvl="2" w:tentative="0">
      <w:start w:val="1"/>
      <w:numFmt w:val="bullet"/>
      <w:lvlText w:val=""/>
      <w:lvlJc w:val="left"/>
      <w:pPr>
        <w:tabs>
          <w:tab w:val="left" w:pos="0"/>
        </w:tabs>
        <w:ind w:left="2880" w:hanging="360"/>
      </w:pPr>
      <w:rPr>
        <w:rFonts w:hint="default" w:ascii="Wingdings" w:hAnsi="Wingdings" w:cs="Wingdings"/>
      </w:rPr>
    </w:lvl>
    <w:lvl w:ilvl="3" w:tentative="0">
      <w:start w:val="1"/>
      <w:numFmt w:val="bullet"/>
      <w:lvlText w:val=""/>
      <w:lvlJc w:val="left"/>
      <w:pPr>
        <w:tabs>
          <w:tab w:val="left" w:pos="0"/>
        </w:tabs>
        <w:ind w:left="3600" w:hanging="360"/>
      </w:pPr>
      <w:rPr>
        <w:rFonts w:hint="default" w:ascii="Symbol" w:hAnsi="Symbol" w:cs="Symbol"/>
      </w:rPr>
    </w:lvl>
    <w:lvl w:ilvl="4" w:tentative="0">
      <w:start w:val="1"/>
      <w:numFmt w:val="bullet"/>
      <w:lvlText w:val="o"/>
      <w:lvlJc w:val="left"/>
      <w:pPr>
        <w:tabs>
          <w:tab w:val="left" w:pos="0"/>
        </w:tabs>
        <w:ind w:left="4320" w:hanging="360"/>
      </w:pPr>
      <w:rPr>
        <w:rFonts w:hint="default" w:ascii="Courier New" w:hAnsi="Courier New" w:cs="Courier New"/>
      </w:rPr>
    </w:lvl>
    <w:lvl w:ilvl="5" w:tentative="0">
      <w:start w:val="1"/>
      <w:numFmt w:val="bullet"/>
      <w:lvlText w:val=""/>
      <w:lvlJc w:val="left"/>
      <w:pPr>
        <w:tabs>
          <w:tab w:val="left" w:pos="0"/>
        </w:tabs>
        <w:ind w:left="5040" w:hanging="360"/>
      </w:pPr>
      <w:rPr>
        <w:rFonts w:hint="default" w:ascii="Wingdings" w:hAnsi="Wingdings" w:cs="Wingdings"/>
      </w:rPr>
    </w:lvl>
    <w:lvl w:ilvl="6" w:tentative="0">
      <w:start w:val="1"/>
      <w:numFmt w:val="bullet"/>
      <w:lvlText w:val=""/>
      <w:lvlJc w:val="left"/>
      <w:pPr>
        <w:tabs>
          <w:tab w:val="left" w:pos="0"/>
        </w:tabs>
        <w:ind w:left="5760" w:hanging="360"/>
      </w:pPr>
      <w:rPr>
        <w:rFonts w:hint="default" w:ascii="Symbol" w:hAnsi="Symbol" w:cs="Symbol"/>
      </w:rPr>
    </w:lvl>
    <w:lvl w:ilvl="7" w:tentative="0">
      <w:start w:val="1"/>
      <w:numFmt w:val="bullet"/>
      <w:lvlText w:val="o"/>
      <w:lvlJc w:val="left"/>
      <w:pPr>
        <w:tabs>
          <w:tab w:val="left" w:pos="0"/>
        </w:tabs>
        <w:ind w:left="6480" w:hanging="360"/>
      </w:pPr>
      <w:rPr>
        <w:rFonts w:hint="default" w:ascii="Courier New" w:hAnsi="Courier New" w:cs="Courier New"/>
      </w:rPr>
    </w:lvl>
    <w:lvl w:ilvl="8" w:tentative="0">
      <w:start w:val="1"/>
      <w:numFmt w:val="bullet"/>
      <w:lvlText w:val=""/>
      <w:lvlJc w:val="left"/>
      <w:pPr>
        <w:tabs>
          <w:tab w:val="left" w:pos="0"/>
        </w:tabs>
        <w:ind w:left="7200" w:hanging="360"/>
      </w:pPr>
      <w:rPr>
        <w:rFonts w:hint="default" w:ascii="Wingdings" w:hAnsi="Wingdings" w:cs="Wingdings"/>
      </w:rPr>
    </w:lvl>
  </w:abstractNum>
  <w:abstractNum w:abstractNumId="2">
    <w:nsid w:val="531516B3"/>
    <w:multiLevelType w:val="multilevel"/>
    <w:tmpl w:val="531516B3"/>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
    <w:nsid w:val="5A4D0DC6"/>
    <w:multiLevelType w:val="multilevel"/>
    <w:tmpl w:val="5A4D0DC6"/>
    <w:lvl w:ilvl="0" w:tentative="0">
      <w:start w:val="1"/>
      <w:numFmt w:val="decimal"/>
      <w:lvlText w:val="%1."/>
      <w:lvlJc w:val="left"/>
      <w:pPr>
        <w:tabs>
          <w:tab w:val="left" w:pos="709"/>
        </w:tabs>
        <w:ind w:left="709" w:hanging="283"/>
      </w:pPr>
    </w:lvl>
    <w:lvl w:ilvl="1" w:tentative="0">
      <w:start w:val="1"/>
      <w:numFmt w:val="decimal"/>
      <w:lvlText w:val="%2."/>
      <w:lvlJc w:val="left"/>
      <w:pPr>
        <w:tabs>
          <w:tab w:val="left" w:pos="1418"/>
        </w:tabs>
        <w:ind w:left="1418" w:hanging="283"/>
      </w:pPr>
    </w:lvl>
    <w:lvl w:ilvl="2" w:tentative="0">
      <w:start w:val="1"/>
      <w:numFmt w:val="decimal"/>
      <w:lvlText w:val="%3."/>
      <w:lvlJc w:val="left"/>
      <w:pPr>
        <w:tabs>
          <w:tab w:val="left" w:pos="2127"/>
        </w:tabs>
        <w:ind w:left="2127" w:hanging="283"/>
      </w:pPr>
    </w:lvl>
    <w:lvl w:ilvl="3" w:tentative="0">
      <w:start w:val="1"/>
      <w:numFmt w:val="decimal"/>
      <w:lvlText w:val="%4."/>
      <w:lvlJc w:val="left"/>
      <w:pPr>
        <w:tabs>
          <w:tab w:val="left" w:pos="2836"/>
        </w:tabs>
        <w:ind w:left="2836" w:hanging="283"/>
      </w:pPr>
    </w:lvl>
    <w:lvl w:ilvl="4" w:tentative="0">
      <w:start w:val="1"/>
      <w:numFmt w:val="decimal"/>
      <w:lvlText w:val="%5."/>
      <w:lvlJc w:val="left"/>
      <w:pPr>
        <w:tabs>
          <w:tab w:val="left" w:pos="3545"/>
        </w:tabs>
        <w:ind w:left="3545" w:hanging="283"/>
      </w:pPr>
    </w:lvl>
    <w:lvl w:ilvl="5" w:tentative="0">
      <w:start w:val="1"/>
      <w:numFmt w:val="decimal"/>
      <w:lvlText w:val="%6."/>
      <w:lvlJc w:val="left"/>
      <w:pPr>
        <w:tabs>
          <w:tab w:val="left" w:pos="4254"/>
        </w:tabs>
        <w:ind w:left="4254" w:hanging="283"/>
      </w:pPr>
    </w:lvl>
    <w:lvl w:ilvl="6" w:tentative="0">
      <w:start w:val="1"/>
      <w:numFmt w:val="decimal"/>
      <w:lvlText w:val="%7."/>
      <w:lvlJc w:val="left"/>
      <w:pPr>
        <w:tabs>
          <w:tab w:val="left" w:pos="4963"/>
        </w:tabs>
        <w:ind w:left="4963" w:hanging="283"/>
      </w:pPr>
    </w:lvl>
    <w:lvl w:ilvl="7" w:tentative="0">
      <w:start w:val="1"/>
      <w:numFmt w:val="decimal"/>
      <w:lvlText w:val="%8."/>
      <w:lvlJc w:val="left"/>
      <w:pPr>
        <w:tabs>
          <w:tab w:val="left" w:pos="5672"/>
        </w:tabs>
        <w:ind w:left="5672" w:hanging="283"/>
      </w:pPr>
    </w:lvl>
    <w:lvl w:ilvl="8" w:tentative="0">
      <w:start w:val="1"/>
      <w:numFmt w:val="decimal"/>
      <w:lvlText w:val="%9."/>
      <w:lvlJc w:val="left"/>
      <w:pPr>
        <w:tabs>
          <w:tab w:val="left" w:pos="6381"/>
        </w:tabs>
        <w:ind w:left="6381" w:hanging="283"/>
      </w:pPr>
    </w:lvl>
  </w:abstractNum>
  <w:abstractNum w:abstractNumId="4">
    <w:nsid w:val="65315C69"/>
    <w:multiLevelType w:val="multilevel"/>
    <w:tmpl w:val="65315C69"/>
    <w:lvl w:ilvl="0" w:tentative="0">
      <w:start w:val="1"/>
      <w:numFmt w:val="bullet"/>
      <w:lvlText w:val=""/>
      <w:lvlJc w:val="left"/>
      <w:pPr>
        <w:tabs>
          <w:tab w:val="left" w:pos="0"/>
        </w:tabs>
        <w:ind w:left="0" w:firstLine="0"/>
      </w:pPr>
      <w:rPr>
        <w:rFonts w:hint="default" w:ascii="Symbol" w:hAnsi="Symbol" w:cs="Symbol"/>
      </w:rPr>
    </w:lvl>
    <w:lvl w:ilvl="1" w:tentative="0">
      <w:start w:val="0"/>
      <w:numFmt w:val="decimal"/>
      <w:lvlText w:val="%2"/>
      <w:lvlJc w:val="left"/>
      <w:pPr>
        <w:tabs>
          <w:tab w:val="left" w:pos="0"/>
        </w:tabs>
        <w:ind w:left="0" w:firstLine="0"/>
      </w:pPr>
    </w:lvl>
    <w:lvl w:ilvl="2" w:tentative="0">
      <w:start w:val="0"/>
      <w:numFmt w:val="decimal"/>
      <w:lvlText w:val="%3"/>
      <w:lvlJc w:val="left"/>
      <w:pPr>
        <w:tabs>
          <w:tab w:val="left" w:pos="0"/>
        </w:tabs>
        <w:ind w:left="0" w:firstLine="0"/>
      </w:pPr>
    </w:lvl>
    <w:lvl w:ilvl="3" w:tentative="0">
      <w:start w:val="0"/>
      <w:numFmt w:val="decimal"/>
      <w:lvlText w:val="%4"/>
      <w:lvlJc w:val="left"/>
      <w:pPr>
        <w:tabs>
          <w:tab w:val="left" w:pos="0"/>
        </w:tabs>
        <w:ind w:left="0" w:firstLine="0"/>
      </w:pPr>
    </w:lvl>
    <w:lvl w:ilvl="4" w:tentative="0">
      <w:start w:val="0"/>
      <w:numFmt w:val="decimal"/>
      <w:lvlText w:val="%5"/>
      <w:lvlJc w:val="left"/>
      <w:pPr>
        <w:tabs>
          <w:tab w:val="left" w:pos="0"/>
        </w:tabs>
        <w:ind w:left="0" w:firstLine="0"/>
      </w:pPr>
    </w:lvl>
    <w:lvl w:ilvl="5" w:tentative="0">
      <w:start w:val="0"/>
      <w:numFmt w:val="decimal"/>
      <w:lvlText w:val="%6"/>
      <w:lvlJc w:val="left"/>
      <w:pPr>
        <w:tabs>
          <w:tab w:val="left" w:pos="0"/>
        </w:tabs>
        <w:ind w:left="0" w:firstLine="0"/>
      </w:pPr>
    </w:lvl>
    <w:lvl w:ilvl="6" w:tentative="0">
      <w:start w:val="0"/>
      <w:numFmt w:val="decimal"/>
      <w:lvlText w:val="%7"/>
      <w:lvlJc w:val="left"/>
      <w:pPr>
        <w:tabs>
          <w:tab w:val="left" w:pos="0"/>
        </w:tabs>
        <w:ind w:left="0" w:firstLine="0"/>
      </w:pPr>
    </w:lvl>
    <w:lvl w:ilvl="7" w:tentative="0">
      <w:start w:val="0"/>
      <w:numFmt w:val="decimal"/>
      <w:lvlText w:val="%8"/>
      <w:lvlJc w:val="left"/>
      <w:pPr>
        <w:tabs>
          <w:tab w:val="left" w:pos="0"/>
        </w:tabs>
        <w:ind w:left="0" w:firstLine="0"/>
      </w:pPr>
    </w:lvl>
    <w:lvl w:ilvl="8" w:tentative="0">
      <w:start w:val="0"/>
      <w:numFmt w:val="decimal"/>
      <w:lvlText w:val="%9"/>
      <w:lvlJc w:val="left"/>
      <w:pPr>
        <w:tabs>
          <w:tab w:val="left" w:pos="0"/>
        </w:tabs>
        <w:ind w:left="0" w:firstLine="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08"/>
  <w:autoHyphenation/>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25"/>
    <w:rsid w:val="000279E7"/>
    <w:rsid w:val="00096C93"/>
    <w:rsid w:val="000C33A8"/>
    <w:rsid w:val="000C436C"/>
    <w:rsid w:val="00104FA5"/>
    <w:rsid w:val="0015763B"/>
    <w:rsid w:val="001D624F"/>
    <w:rsid w:val="00202C65"/>
    <w:rsid w:val="00215F98"/>
    <w:rsid w:val="00217934"/>
    <w:rsid w:val="00226FBC"/>
    <w:rsid w:val="002346DD"/>
    <w:rsid w:val="00242BCC"/>
    <w:rsid w:val="00245979"/>
    <w:rsid w:val="00284A13"/>
    <w:rsid w:val="00284F15"/>
    <w:rsid w:val="002D5CAF"/>
    <w:rsid w:val="003150D7"/>
    <w:rsid w:val="00315C20"/>
    <w:rsid w:val="00352764"/>
    <w:rsid w:val="003B6D1B"/>
    <w:rsid w:val="003F6A32"/>
    <w:rsid w:val="00476165"/>
    <w:rsid w:val="0048699A"/>
    <w:rsid w:val="004D70E5"/>
    <w:rsid w:val="00556925"/>
    <w:rsid w:val="005860FE"/>
    <w:rsid w:val="005C10B9"/>
    <w:rsid w:val="005D188B"/>
    <w:rsid w:val="005D43C9"/>
    <w:rsid w:val="005D5988"/>
    <w:rsid w:val="0060767B"/>
    <w:rsid w:val="0062415A"/>
    <w:rsid w:val="006354F6"/>
    <w:rsid w:val="006368A9"/>
    <w:rsid w:val="00647DA4"/>
    <w:rsid w:val="006700C3"/>
    <w:rsid w:val="006D2CE2"/>
    <w:rsid w:val="006E1302"/>
    <w:rsid w:val="006E5018"/>
    <w:rsid w:val="0072435D"/>
    <w:rsid w:val="0073791E"/>
    <w:rsid w:val="007410B4"/>
    <w:rsid w:val="007A5449"/>
    <w:rsid w:val="007B336A"/>
    <w:rsid w:val="007D3DE4"/>
    <w:rsid w:val="00811EF9"/>
    <w:rsid w:val="008441A4"/>
    <w:rsid w:val="008630E7"/>
    <w:rsid w:val="008649D0"/>
    <w:rsid w:val="008839FA"/>
    <w:rsid w:val="008922CA"/>
    <w:rsid w:val="008A2D95"/>
    <w:rsid w:val="008B4D9B"/>
    <w:rsid w:val="008B648A"/>
    <w:rsid w:val="008C2646"/>
    <w:rsid w:val="008C7DF1"/>
    <w:rsid w:val="0092084F"/>
    <w:rsid w:val="00926B33"/>
    <w:rsid w:val="00933C4F"/>
    <w:rsid w:val="00955C97"/>
    <w:rsid w:val="009A0525"/>
    <w:rsid w:val="009C6EC1"/>
    <w:rsid w:val="009E7F5C"/>
    <w:rsid w:val="00A065CB"/>
    <w:rsid w:val="00A330FC"/>
    <w:rsid w:val="00A9487F"/>
    <w:rsid w:val="00AA5EA9"/>
    <w:rsid w:val="00AA79FB"/>
    <w:rsid w:val="00AB796E"/>
    <w:rsid w:val="00AC2550"/>
    <w:rsid w:val="00AE416A"/>
    <w:rsid w:val="00B828CC"/>
    <w:rsid w:val="00B93531"/>
    <w:rsid w:val="00BA2EA8"/>
    <w:rsid w:val="00BC7646"/>
    <w:rsid w:val="00BE4DE8"/>
    <w:rsid w:val="00C04704"/>
    <w:rsid w:val="00C508F4"/>
    <w:rsid w:val="00C5204B"/>
    <w:rsid w:val="00C742A0"/>
    <w:rsid w:val="00CE31F7"/>
    <w:rsid w:val="00CF1A2C"/>
    <w:rsid w:val="00D061D4"/>
    <w:rsid w:val="00D23783"/>
    <w:rsid w:val="00D36C1F"/>
    <w:rsid w:val="00D502D6"/>
    <w:rsid w:val="00D62E47"/>
    <w:rsid w:val="00D75724"/>
    <w:rsid w:val="00DB1651"/>
    <w:rsid w:val="00E371DE"/>
    <w:rsid w:val="00E66C14"/>
    <w:rsid w:val="00E80D7E"/>
    <w:rsid w:val="00E8108C"/>
    <w:rsid w:val="00E84572"/>
    <w:rsid w:val="00ED322A"/>
    <w:rsid w:val="00F10262"/>
    <w:rsid w:val="00F164F0"/>
    <w:rsid w:val="00F50CA0"/>
    <w:rsid w:val="00F86F68"/>
    <w:rsid w:val="00F93AE9"/>
    <w:rsid w:val="00FA6C77"/>
    <w:rsid w:val="00FB3F15"/>
    <w:rsid w:val="00FD77F8"/>
    <w:rsid w:val="00FE4015"/>
    <w:rsid w:val="00FF6B69"/>
    <w:rsid w:val="45226CB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Calibri" w:hAnsi="Calibri" w:eastAsia="Calibri" w:cs="Times New Roman"/>
      <w:sz w:val="22"/>
      <w:szCs w:val="22"/>
      <w:lang w:val="hr-HR" w:eastAsia="en-US" w:bidi="ar-SA"/>
    </w:rPr>
  </w:style>
  <w:style w:type="paragraph" w:styleId="2">
    <w:name w:val="heading 1"/>
    <w:basedOn w:val="1"/>
    <w:next w:val="1"/>
    <w:link w:val="41"/>
    <w:qFormat/>
    <w:uiPriority w:val="9"/>
    <w:pPr>
      <w:keepNext/>
      <w:keepLines/>
      <w:spacing w:before="240" w:after="0" w:line="259" w:lineRule="auto"/>
      <w:outlineLvl w:val="0"/>
    </w:pPr>
    <w:rPr>
      <w:rFonts w:ascii="Cambria" w:hAnsi="Cambria" w:eastAsia="MS Gothic"/>
      <w:color w:val="365F91"/>
      <w:sz w:val="32"/>
      <w:szCs w:val="32"/>
    </w:rPr>
  </w:style>
  <w:style w:type="paragraph" w:styleId="3">
    <w:name w:val="heading 2"/>
    <w:basedOn w:val="1"/>
    <w:next w:val="1"/>
    <w:link w:val="42"/>
    <w:semiHidden/>
    <w:unhideWhenUsed/>
    <w:qFormat/>
    <w:uiPriority w:val="9"/>
    <w:pPr>
      <w:keepNext/>
      <w:keepLines/>
      <w:spacing w:before="40" w:after="0" w:line="259" w:lineRule="auto"/>
      <w:outlineLvl w:val="1"/>
    </w:pPr>
    <w:rPr>
      <w:rFonts w:ascii="Cambria" w:hAnsi="Cambria" w:eastAsia="MS Gothic"/>
      <w:color w:val="365F91"/>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9"/>
    <w:qFormat/>
    <w:uiPriority w:val="0"/>
    <w:pPr>
      <w:spacing w:after="0" w:line="240" w:lineRule="auto"/>
    </w:pPr>
    <w:rPr>
      <w:rFonts w:ascii="Tahoma" w:hAnsi="Tahoma"/>
      <w:sz w:val="16"/>
      <w:szCs w:val="16"/>
      <w:lang w:val="zh-CN"/>
    </w:rPr>
  </w:style>
  <w:style w:type="paragraph" w:styleId="7">
    <w:name w:val="Body Text"/>
    <w:basedOn w:val="1"/>
    <w:link w:val="32"/>
    <w:uiPriority w:val="0"/>
    <w:pPr>
      <w:spacing w:after="120" w:line="240" w:lineRule="auto"/>
    </w:pPr>
    <w:rPr>
      <w:rFonts w:ascii="Times New Roman" w:hAnsi="Times New Roman" w:eastAsia="Times New Roman"/>
      <w:sz w:val="24"/>
      <w:szCs w:val="24"/>
      <w:lang w:eastAsia="hr-HR"/>
    </w:rPr>
  </w:style>
  <w:style w:type="paragraph" w:styleId="8">
    <w:name w:val="Body Text 2"/>
    <w:basedOn w:val="1"/>
    <w:link w:val="37"/>
    <w:qFormat/>
    <w:uiPriority w:val="0"/>
    <w:pPr>
      <w:spacing w:after="120" w:line="480" w:lineRule="auto"/>
    </w:pPr>
  </w:style>
  <w:style w:type="paragraph" w:styleId="9">
    <w:name w:val="caption"/>
    <w:basedOn w:val="1"/>
    <w:qFormat/>
    <w:uiPriority w:val="0"/>
    <w:pPr>
      <w:suppressLineNumbers/>
      <w:spacing w:before="120" w:after="120"/>
    </w:pPr>
    <w:rPr>
      <w:rFonts w:cs="Arial"/>
      <w:i/>
      <w:iCs/>
      <w:sz w:val="24"/>
      <w:szCs w:val="24"/>
    </w:rPr>
  </w:style>
  <w:style w:type="character" w:styleId="10">
    <w:name w:val="annotation reference"/>
    <w:basedOn w:val="4"/>
    <w:qFormat/>
    <w:uiPriority w:val="0"/>
    <w:rPr>
      <w:sz w:val="16"/>
      <w:szCs w:val="16"/>
    </w:rPr>
  </w:style>
  <w:style w:type="paragraph" w:styleId="11">
    <w:name w:val="annotation text"/>
    <w:basedOn w:val="1"/>
    <w:link w:val="34"/>
    <w:qFormat/>
    <w:uiPriority w:val="0"/>
    <w:pPr>
      <w:spacing w:line="240" w:lineRule="auto"/>
    </w:pPr>
    <w:rPr>
      <w:sz w:val="20"/>
      <w:szCs w:val="20"/>
    </w:rPr>
  </w:style>
  <w:style w:type="paragraph" w:styleId="12">
    <w:name w:val="annotation subject"/>
    <w:basedOn w:val="11"/>
    <w:next w:val="11"/>
    <w:link w:val="35"/>
    <w:qFormat/>
    <w:uiPriority w:val="0"/>
    <w:rPr>
      <w:b/>
      <w:bCs/>
    </w:rPr>
  </w:style>
  <w:style w:type="paragraph" w:styleId="13">
    <w:name w:val="Date"/>
    <w:basedOn w:val="1"/>
    <w:next w:val="1"/>
    <w:link w:val="33"/>
    <w:qFormat/>
    <w:uiPriority w:val="0"/>
  </w:style>
  <w:style w:type="character" w:styleId="14">
    <w:name w:val="Emphasis"/>
    <w:basedOn w:val="4"/>
    <w:qFormat/>
    <w:uiPriority w:val="20"/>
    <w:rPr>
      <w:i/>
      <w:iCs/>
    </w:rPr>
  </w:style>
  <w:style w:type="character" w:styleId="15">
    <w:name w:val="FollowedHyperlink"/>
    <w:uiPriority w:val="0"/>
    <w:rPr>
      <w:color w:val="800080"/>
      <w:u w:val="single"/>
    </w:rPr>
  </w:style>
  <w:style w:type="paragraph" w:styleId="16">
    <w:name w:val="footer"/>
    <w:basedOn w:val="1"/>
    <w:link w:val="28"/>
    <w:uiPriority w:val="0"/>
    <w:pPr>
      <w:tabs>
        <w:tab w:val="center" w:pos="4536"/>
        <w:tab w:val="right" w:pos="9072"/>
      </w:tabs>
      <w:spacing w:after="0" w:line="240" w:lineRule="auto"/>
    </w:pPr>
  </w:style>
  <w:style w:type="character" w:styleId="17">
    <w:name w:val="footnote reference"/>
    <w:qFormat/>
    <w:uiPriority w:val="0"/>
    <w:rPr>
      <w:vertAlign w:val="superscript"/>
    </w:rPr>
  </w:style>
  <w:style w:type="paragraph" w:styleId="18">
    <w:name w:val="footnote text"/>
    <w:basedOn w:val="1"/>
    <w:link w:val="38"/>
    <w:uiPriority w:val="0"/>
    <w:pPr>
      <w:spacing w:after="0" w:line="240" w:lineRule="auto"/>
    </w:pPr>
    <w:rPr>
      <w:sz w:val="20"/>
      <w:szCs w:val="20"/>
    </w:rPr>
  </w:style>
  <w:style w:type="paragraph" w:styleId="19">
    <w:name w:val="header"/>
    <w:basedOn w:val="1"/>
    <w:link w:val="27"/>
    <w:uiPriority w:val="0"/>
    <w:pPr>
      <w:tabs>
        <w:tab w:val="center" w:pos="4536"/>
        <w:tab w:val="right" w:pos="9072"/>
      </w:tabs>
      <w:spacing w:after="0" w:line="240" w:lineRule="auto"/>
    </w:pPr>
  </w:style>
  <w:style w:type="character" w:styleId="20">
    <w:name w:val="Hyperlink"/>
    <w:qFormat/>
    <w:uiPriority w:val="0"/>
    <w:rPr>
      <w:color w:val="0000FF"/>
      <w:u w:val="single"/>
    </w:rPr>
  </w:style>
  <w:style w:type="paragraph" w:styleId="21">
    <w:name w:val="index heading"/>
    <w:basedOn w:val="22"/>
    <w:uiPriority w:val="0"/>
  </w:style>
  <w:style w:type="paragraph" w:customStyle="1" w:styleId="22">
    <w:name w:val="Heading"/>
    <w:basedOn w:val="1"/>
    <w:next w:val="7"/>
    <w:qFormat/>
    <w:uiPriority w:val="0"/>
    <w:pPr>
      <w:keepNext/>
      <w:spacing w:before="240" w:after="120"/>
    </w:pPr>
    <w:rPr>
      <w:rFonts w:ascii="Liberation Sans" w:hAnsi="Liberation Sans" w:eastAsia="Microsoft YaHei" w:cs="Arial"/>
      <w:sz w:val="28"/>
      <w:szCs w:val="28"/>
    </w:rPr>
  </w:style>
  <w:style w:type="paragraph" w:styleId="23">
    <w:name w:val="List"/>
    <w:basedOn w:val="7"/>
    <w:uiPriority w:val="0"/>
    <w:rPr>
      <w:rFonts w:cs="Arial"/>
    </w:rPr>
  </w:style>
  <w:style w:type="paragraph" w:styleId="24">
    <w:name w:val="Normal (Web)"/>
    <w:basedOn w:val="1"/>
    <w:qFormat/>
    <w:uiPriority w:val="0"/>
    <w:pPr>
      <w:spacing w:before="280" w:after="280" w:line="240" w:lineRule="auto"/>
    </w:pPr>
    <w:rPr>
      <w:rFonts w:ascii="Times New Roman" w:hAnsi="Times New Roman" w:eastAsia="Times New Roman"/>
      <w:sz w:val="24"/>
      <w:szCs w:val="24"/>
      <w:lang w:eastAsia="hr-HR"/>
    </w:rPr>
  </w:style>
  <w:style w:type="paragraph" w:styleId="25">
    <w:name w:val="toc 1"/>
    <w:basedOn w:val="1"/>
    <w:next w:val="1"/>
    <w:autoRedefine/>
    <w:uiPriority w:val="0"/>
    <w:pPr>
      <w:spacing w:after="100" w:line="259" w:lineRule="auto"/>
    </w:pPr>
    <w:rPr>
      <w:rFonts w:cs="Arial"/>
    </w:rPr>
  </w:style>
  <w:style w:type="paragraph" w:styleId="26">
    <w:name w:val="toc 2"/>
    <w:basedOn w:val="1"/>
    <w:next w:val="1"/>
    <w:autoRedefine/>
    <w:uiPriority w:val="0"/>
    <w:pPr>
      <w:spacing w:after="100" w:line="259" w:lineRule="auto"/>
      <w:ind w:left="220"/>
    </w:pPr>
    <w:rPr>
      <w:rFonts w:cs="Arial"/>
    </w:rPr>
  </w:style>
  <w:style w:type="character" w:customStyle="1" w:styleId="27">
    <w:name w:val="Zaglavlje Char"/>
    <w:basedOn w:val="4"/>
    <w:link w:val="19"/>
    <w:qFormat/>
    <w:uiPriority w:val="0"/>
  </w:style>
  <w:style w:type="character" w:customStyle="1" w:styleId="28">
    <w:name w:val="Podnožje Char"/>
    <w:basedOn w:val="4"/>
    <w:link w:val="16"/>
    <w:qFormat/>
    <w:uiPriority w:val="0"/>
  </w:style>
  <w:style w:type="character" w:customStyle="1" w:styleId="29">
    <w:name w:val="Tekst balončića Char"/>
    <w:link w:val="6"/>
    <w:qFormat/>
    <w:uiPriority w:val="0"/>
    <w:rPr>
      <w:rFonts w:ascii="Tahoma" w:hAnsi="Tahoma" w:cs="Tahoma"/>
      <w:sz w:val="16"/>
      <w:szCs w:val="16"/>
      <w:lang w:eastAsia="en-US"/>
    </w:rPr>
  </w:style>
  <w:style w:type="character" w:customStyle="1" w:styleId="30">
    <w:name w:val="a1"/>
    <w:basedOn w:val="4"/>
    <w:qFormat/>
    <w:uiPriority w:val="0"/>
  </w:style>
  <w:style w:type="character" w:customStyle="1" w:styleId="31">
    <w:name w:val="l62"/>
    <w:basedOn w:val="4"/>
    <w:qFormat/>
    <w:uiPriority w:val="0"/>
  </w:style>
  <w:style w:type="character" w:customStyle="1" w:styleId="32">
    <w:name w:val="Tijelo teksta Char"/>
    <w:basedOn w:val="4"/>
    <w:link w:val="7"/>
    <w:qFormat/>
    <w:uiPriority w:val="0"/>
    <w:rPr>
      <w:rFonts w:ascii="Times New Roman" w:hAnsi="Times New Roman" w:eastAsia="Times New Roman"/>
      <w:sz w:val="24"/>
      <w:szCs w:val="24"/>
    </w:rPr>
  </w:style>
  <w:style w:type="character" w:customStyle="1" w:styleId="33">
    <w:name w:val="Datum Char"/>
    <w:basedOn w:val="4"/>
    <w:link w:val="13"/>
    <w:qFormat/>
    <w:uiPriority w:val="0"/>
    <w:rPr>
      <w:sz w:val="22"/>
      <w:szCs w:val="22"/>
      <w:lang w:eastAsia="en-US"/>
    </w:rPr>
  </w:style>
  <w:style w:type="character" w:customStyle="1" w:styleId="34">
    <w:name w:val="Tekst komentara Char"/>
    <w:basedOn w:val="4"/>
    <w:link w:val="11"/>
    <w:qFormat/>
    <w:uiPriority w:val="0"/>
    <w:rPr>
      <w:lang w:eastAsia="en-US"/>
    </w:rPr>
  </w:style>
  <w:style w:type="character" w:customStyle="1" w:styleId="35">
    <w:name w:val="Predmet komentara Char"/>
    <w:basedOn w:val="34"/>
    <w:link w:val="12"/>
    <w:qFormat/>
    <w:uiPriority w:val="0"/>
    <w:rPr>
      <w:b/>
      <w:bCs/>
      <w:lang w:eastAsia="en-US"/>
    </w:rPr>
  </w:style>
  <w:style w:type="character" w:customStyle="1" w:styleId="36">
    <w:name w:val="st"/>
    <w:basedOn w:val="4"/>
    <w:qFormat/>
    <w:uiPriority w:val="0"/>
  </w:style>
  <w:style w:type="character" w:customStyle="1" w:styleId="37">
    <w:name w:val="Tijelo teksta 2 Char"/>
    <w:basedOn w:val="4"/>
    <w:link w:val="8"/>
    <w:qFormat/>
    <w:uiPriority w:val="0"/>
    <w:rPr>
      <w:sz w:val="22"/>
      <w:szCs w:val="22"/>
      <w:lang w:eastAsia="en-US"/>
    </w:rPr>
  </w:style>
  <w:style w:type="character" w:customStyle="1" w:styleId="38">
    <w:name w:val="Tekst fusnote Char"/>
    <w:basedOn w:val="4"/>
    <w:link w:val="18"/>
    <w:qFormat/>
    <w:uiPriority w:val="0"/>
    <w:rPr>
      <w:lang w:eastAsia="en-US"/>
    </w:rPr>
  </w:style>
  <w:style w:type="character" w:customStyle="1" w:styleId="39">
    <w:name w:val="Footnote Characters"/>
    <w:qFormat/>
    <w:uiPriority w:val="0"/>
    <w:rPr>
      <w:vertAlign w:val="superscript"/>
    </w:rPr>
  </w:style>
  <w:style w:type="character" w:customStyle="1" w:styleId="40">
    <w:name w:val="Zadani font odlomka1"/>
    <w:qFormat/>
    <w:uiPriority w:val="0"/>
  </w:style>
  <w:style w:type="character" w:customStyle="1" w:styleId="41">
    <w:name w:val="Naslov 1 Char"/>
    <w:basedOn w:val="4"/>
    <w:link w:val="2"/>
    <w:qFormat/>
    <w:uiPriority w:val="0"/>
    <w:rPr>
      <w:rFonts w:ascii="Cambria" w:hAnsi="Cambria" w:eastAsia="MS Gothic" w:cs="Times New Roman"/>
      <w:color w:val="365F91"/>
      <w:sz w:val="32"/>
      <w:szCs w:val="32"/>
      <w:lang w:eastAsia="en-US"/>
    </w:rPr>
  </w:style>
  <w:style w:type="character" w:customStyle="1" w:styleId="42">
    <w:name w:val="Naslov 2 Char"/>
    <w:basedOn w:val="4"/>
    <w:link w:val="3"/>
    <w:qFormat/>
    <w:uiPriority w:val="0"/>
    <w:rPr>
      <w:rFonts w:ascii="Cambria" w:hAnsi="Cambria" w:eastAsia="MS Gothic" w:cs="Times New Roman"/>
      <w:color w:val="365F91"/>
      <w:sz w:val="26"/>
      <w:szCs w:val="26"/>
      <w:lang w:eastAsia="en-US"/>
    </w:rPr>
  </w:style>
  <w:style w:type="character" w:customStyle="1" w:styleId="43">
    <w:name w:val="kurziv"/>
    <w:basedOn w:val="4"/>
    <w:qFormat/>
    <w:uiPriority w:val="0"/>
  </w:style>
  <w:style w:type="character" w:customStyle="1" w:styleId="44">
    <w:name w:val="Numbering Symbols"/>
    <w:qFormat/>
    <w:uiPriority w:val="0"/>
  </w:style>
  <w:style w:type="paragraph" w:customStyle="1" w:styleId="45">
    <w:name w:val="Index"/>
    <w:basedOn w:val="1"/>
    <w:qFormat/>
    <w:uiPriority w:val="0"/>
    <w:pPr>
      <w:suppressLineNumbers/>
    </w:pPr>
    <w:rPr>
      <w:rFonts w:cs="Arial"/>
    </w:rPr>
  </w:style>
  <w:style w:type="paragraph" w:customStyle="1" w:styleId="46">
    <w:name w:val="Header and Footer"/>
    <w:basedOn w:val="1"/>
    <w:qFormat/>
    <w:uiPriority w:val="0"/>
  </w:style>
  <w:style w:type="paragraph" w:styleId="47">
    <w:name w:val="List Paragraph"/>
    <w:basedOn w:val="1"/>
    <w:qFormat/>
    <w:uiPriority w:val="34"/>
    <w:pPr>
      <w:ind w:left="720"/>
      <w:contextualSpacing/>
    </w:pPr>
  </w:style>
  <w:style w:type="paragraph" w:customStyle="1" w:styleId="48">
    <w:name w:val="Level 1"/>
    <w:qFormat/>
    <w:uiPriority w:val="0"/>
    <w:pPr>
      <w:suppressAutoHyphens/>
      <w:ind w:left="720"/>
    </w:pPr>
    <w:rPr>
      <w:rFonts w:ascii="Times New Roman" w:hAnsi="Times New Roman" w:eastAsia="Times New Roman" w:cs="Times New Roman"/>
      <w:sz w:val="24"/>
      <w:szCs w:val="24"/>
      <w:lang w:val="hr-HR" w:eastAsia="hr-HR" w:bidi="ar-SA"/>
    </w:rPr>
  </w:style>
  <w:style w:type="paragraph" w:customStyle="1" w:styleId="49">
    <w:name w:val="xl63"/>
    <w:basedOn w:val="1"/>
    <w:qFormat/>
    <w:uiPriority w:val="0"/>
    <w:pPr>
      <w:spacing w:before="280" w:after="280" w:line="240" w:lineRule="auto"/>
    </w:pPr>
    <w:rPr>
      <w:rFonts w:ascii="Times New Roman" w:hAnsi="Times New Roman" w:eastAsia="Times New Roman"/>
      <w:b/>
      <w:bCs/>
      <w:sz w:val="24"/>
      <w:szCs w:val="24"/>
      <w:lang w:eastAsia="hr-HR"/>
    </w:rPr>
  </w:style>
  <w:style w:type="paragraph" w:customStyle="1" w:styleId="50">
    <w:name w:val="xl64"/>
    <w:basedOn w:val="1"/>
    <w:qFormat/>
    <w:uiPriority w:val="0"/>
    <w:pPr>
      <w:shd w:val="clear" w:color="auto" w:fill="C0C0C0"/>
      <w:spacing w:before="280" w:after="280" w:line="240" w:lineRule="auto"/>
    </w:pPr>
    <w:rPr>
      <w:rFonts w:ascii="Times New Roman" w:hAnsi="Times New Roman" w:eastAsia="Times New Roman"/>
      <w:b/>
      <w:bCs/>
      <w:sz w:val="24"/>
      <w:szCs w:val="24"/>
      <w:lang w:eastAsia="hr-HR"/>
    </w:rPr>
  </w:style>
  <w:style w:type="paragraph" w:customStyle="1" w:styleId="51">
    <w:name w:val="xl65"/>
    <w:basedOn w:val="1"/>
    <w:qFormat/>
    <w:uiPriority w:val="0"/>
    <w:pPr>
      <w:shd w:val="clear" w:color="auto" w:fill="A0D0A0"/>
      <w:spacing w:before="280" w:after="280" w:line="240" w:lineRule="auto"/>
    </w:pPr>
    <w:rPr>
      <w:rFonts w:ascii="Times New Roman" w:hAnsi="Times New Roman" w:eastAsia="Times New Roman"/>
      <w:b/>
      <w:bCs/>
      <w:sz w:val="24"/>
      <w:szCs w:val="24"/>
      <w:lang w:eastAsia="hr-HR"/>
    </w:rPr>
  </w:style>
  <w:style w:type="paragraph" w:customStyle="1" w:styleId="52">
    <w:name w:val="xl66"/>
    <w:basedOn w:val="1"/>
    <w:qFormat/>
    <w:uiPriority w:val="0"/>
    <w:pPr>
      <w:shd w:val="clear" w:color="auto" w:fill="FFFFFF"/>
      <w:spacing w:before="280" w:after="280" w:line="240" w:lineRule="auto"/>
    </w:pPr>
    <w:rPr>
      <w:rFonts w:ascii="Times New Roman" w:hAnsi="Times New Roman" w:eastAsia="Times New Roman"/>
      <w:sz w:val="24"/>
      <w:szCs w:val="24"/>
      <w:lang w:eastAsia="hr-HR"/>
    </w:rPr>
  </w:style>
  <w:style w:type="paragraph" w:customStyle="1" w:styleId="53">
    <w:name w:val="xl67"/>
    <w:basedOn w:val="1"/>
    <w:qFormat/>
    <w:uiPriority w:val="0"/>
    <w:pPr>
      <w:shd w:val="clear" w:color="auto" w:fill="FFFFFF"/>
      <w:spacing w:before="280" w:after="280" w:line="240" w:lineRule="auto"/>
    </w:pPr>
    <w:rPr>
      <w:rFonts w:ascii="Times New Roman" w:hAnsi="Times New Roman" w:eastAsia="Times New Roman"/>
      <w:b/>
      <w:bCs/>
      <w:sz w:val="24"/>
      <w:szCs w:val="24"/>
      <w:lang w:eastAsia="hr-HR"/>
    </w:rPr>
  </w:style>
  <w:style w:type="paragraph" w:customStyle="1" w:styleId="54">
    <w:name w:val="xl68"/>
    <w:basedOn w:val="1"/>
    <w:qFormat/>
    <w:uiPriority w:val="0"/>
    <w:pPr>
      <w:shd w:val="clear" w:color="auto" w:fill="FFFFFF"/>
      <w:spacing w:before="280" w:after="280" w:line="240" w:lineRule="auto"/>
    </w:pPr>
    <w:rPr>
      <w:rFonts w:ascii="Times New Roman" w:hAnsi="Times New Roman" w:eastAsia="Times New Roman"/>
      <w:sz w:val="24"/>
      <w:szCs w:val="24"/>
      <w:lang w:eastAsia="hr-HR"/>
    </w:rPr>
  </w:style>
  <w:style w:type="paragraph" w:customStyle="1" w:styleId="55">
    <w:name w:val="xl69"/>
    <w:basedOn w:val="1"/>
    <w:qFormat/>
    <w:uiPriority w:val="0"/>
    <w:pPr>
      <w:shd w:val="clear" w:color="auto" w:fill="FFFFFF"/>
      <w:spacing w:before="280" w:after="280" w:line="240" w:lineRule="auto"/>
    </w:pPr>
    <w:rPr>
      <w:rFonts w:ascii="Times New Roman" w:hAnsi="Times New Roman" w:eastAsia="Times New Roman"/>
      <w:b/>
      <w:bCs/>
      <w:sz w:val="24"/>
      <w:szCs w:val="24"/>
      <w:lang w:eastAsia="hr-HR"/>
    </w:rPr>
  </w:style>
  <w:style w:type="paragraph" w:customStyle="1" w:styleId="56">
    <w:name w:val="xl70"/>
    <w:basedOn w:val="1"/>
    <w:qFormat/>
    <w:uiPriority w:val="0"/>
    <w:pPr>
      <w:shd w:val="clear" w:color="auto" w:fill="FFFFFF"/>
      <w:spacing w:before="280" w:after="280" w:line="240" w:lineRule="auto"/>
    </w:pPr>
    <w:rPr>
      <w:rFonts w:ascii="Times New Roman" w:hAnsi="Times New Roman" w:eastAsia="Times New Roman"/>
      <w:b/>
      <w:bCs/>
      <w:sz w:val="24"/>
      <w:szCs w:val="24"/>
      <w:lang w:eastAsia="hr-HR"/>
    </w:rPr>
  </w:style>
  <w:style w:type="paragraph" w:customStyle="1" w:styleId="57">
    <w:name w:val="xl71"/>
    <w:basedOn w:val="1"/>
    <w:qFormat/>
    <w:uiPriority w:val="0"/>
    <w:pPr>
      <w:shd w:val="clear" w:color="auto" w:fill="FFFFFF"/>
      <w:spacing w:before="280" w:after="280" w:line="240" w:lineRule="auto"/>
    </w:pPr>
    <w:rPr>
      <w:rFonts w:ascii="Times New Roman" w:hAnsi="Times New Roman" w:eastAsia="Times New Roman"/>
      <w:sz w:val="24"/>
      <w:szCs w:val="24"/>
      <w:lang w:eastAsia="hr-HR"/>
    </w:rPr>
  </w:style>
  <w:style w:type="paragraph" w:customStyle="1" w:styleId="58">
    <w:name w:val="xl72"/>
    <w:basedOn w:val="1"/>
    <w:qFormat/>
    <w:uiPriority w:val="0"/>
    <w:pPr>
      <w:shd w:val="clear" w:color="auto" w:fill="C0C0C0"/>
      <w:spacing w:before="280" w:after="280" w:line="240" w:lineRule="auto"/>
      <w:jc w:val="center"/>
    </w:pPr>
    <w:rPr>
      <w:rFonts w:ascii="Times New Roman" w:hAnsi="Times New Roman" w:eastAsia="Times New Roman"/>
      <w:b/>
      <w:bCs/>
      <w:sz w:val="24"/>
      <w:szCs w:val="24"/>
      <w:lang w:eastAsia="hr-HR"/>
    </w:rPr>
  </w:style>
  <w:style w:type="paragraph" w:customStyle="1" w:styleId="59">
    <w:name w:val="xl73"/>
    <w:basedOn w:val="1"/>
    <w:qFormat/>
    <w:uiPriority w:val="0"/>
    <w:pPr>
      <w:shd w:val="clear" w:color="auto" w:fill="A0D0A0"/>
      <w:spacing w:before="280" w:after="280" w:line="240" w:lineRule="auto"/>
    </w:pPr>
    <w:rPr>
      <w:rFonts w:ascii="Times New Roman" w:hAnsi="Times New Roman" w:eastAsia="Times New Roman"/>
      <w:b/>
      <w:bCs/>
      <w:sz w:val="24"/>
      <w:szCs w:val="24"/>
      <w:lang w:eastAsia="hr-HR"/>
    </w:rPr>
  </w:style>
  <w:style w:type="paragraph" w:customStyle="1" w:styleId="60">
    <w:name w:val="xl74"/>
    <w:basedOn w:val="1"/>
    <w:qFormat/>
    <w:uiPriority w:val="0"/>
    <w:pPr>
      <w:shd w:val="clear" w:color="auto" w:fill="FFFFFF"/>
      <w:spacing w:before="280" w:after="280" w:line="240" w:lineRule="auto"/>
    </w:pPr>
    <w:rPr>
      <w:rFonts w:ascii="Times New Roman" w:hAnsi="Times New Roman" w:eastAsia="Times New Roman"/>
      <w:b/>
      <w:bCs/>
      <w:sz w:val="24"/>
      <w:szCs w:val="24"/>
      <w:lang w:eastAsia="hr-HR"/>
    </w:rPr>
  </w:style>
  <w:style w:type="paragraph" w:customStyle="1" w:styleId="61">
    <w:name w:val="xl75"/>
    <w:basedOn w:val="1"/>
    <w:qFormat/>
    <w:uiPriority w:val="0"/>
    <w:pPr>
      <w:shd w:val="clear" w:color="auto" w:fill="FFFFFF"/>
      <w:spacing w:before="280" w:after="280" w:line="240" w:lineRule="auto"/>
    </w:pPr>
    <w:rPr>
      <w:rFonts w:ascii="Times New Roman" w:hAnsi="Times New Roman" w:eastAsia="Times New Roman"/>
      <w:b/>
      <w:bCs/>
      <w:sz w:val="24"/>
      <w:szCs w:val="24"/>
      <w:lang w:eastAsia="hr-HR"/>
    </w:rPr>
  </w:style>
  <w:style w:type="paragraph" w:customStyle="1" w:styleId="62">
    <w:name w:val="xl76"/>
    <w:basedOn w:val="1"/>
    <w:qFormat/>
    <w:uiPriority w:val="0"/>
    <w:pPr>
      <w:shd w:val="clear" w:color="auto" w:fill="FFFFFF"/>
      <w:spacing w:before="280" w:after="280" w:line="240" w:lineRule="auto"/>
    </w:pPr>
    <w:rPr>
      <w:rFonts w:ascii="Times New Roman" w:hAnsi="Times New Roman" w:eastAsia="Times New Roman"/>
      <w:sz w:val="24"/>
      <w:szCs w:val="24"/>
      <w:lang w:eastAsia="hr-HR"/>
    </w:rPr>
  </w:style>
  <w:style w:type="paragraph" w:customStyle="1" w:styleId="63">
    <w:name w:val="Default"/>
    <w:qFormat/>
    <w:uiPriority w:val="0"/>
    <w:pPr>
      <w:suppressAutoHyphens/>
    </w:pPr>
    <w:rPr>
      <w:rFonts w:ascii="Times New Roman" w:hAnsi="Times New Roman" w:eastAsia="Calibri" w:cs="Times New Roman"/>
      <w:color w:val="000000"/>
      <w:sz w:val="24"/>
      <w:szCs w:val="24"/>
      <w:lang w:val="hr-HR" w:eastAsia="hr-HR" w:bidi="ar-SA"/>
    </w:rPr>
  </w:style>
  <w:style w:type="paragraph" w:customStyle="1" w:styleId="64">
    <w:name w:val="Company Name"/>
    <w:basedOn w:val="7"/>
    <w:next w:val="13"/>
    <w:qFormat/>
    <w:uiPriority w:val="0"/>
    <w:pPr>
      <w:keepLines/>
      <w:spacing w:after="40" w:line="240" w:lineRule="atLeast"/>
      <w:jc w:val="center"/>
    </w:pPr>
    <w:rPr>
      <w:rFonts w:ascii="Garamond" w:hAnsi="Garamond"/>
      <w:caps/>
      <w:spacing w:val="75"/>
      <w:kern w:val="2"/>
      <w:sz w:val="21"/>
      <w:szCs w:val="20"/>
      <w:lang w:val="en-AU" w:eastAsia="en-US"/>
    </w:rPr>
  </w:style>
  <w:style w:type="paragraph" w:customStyle="1" w:styleId="65">
    <w:name w:val="List Paragraph1"/>
    <w:basedOn w:val="1"/>
    <w:qFormat/>
    <w:uiPriority w:val="0"/>
    <w:pPr>
      <w:spacing w:after="0"/>
    </w:pPr>
    <w:rPr>
      <w:rFonts w:eastAsia="Lucida Sans Unicode" w:cs="font315"/>
      <w:kern w:val="2"/>
      <w:lang w:eastAsia="ar-SA"/>
    </w:rPr>
  </w:style>
  <w:style w:type="paragraph" w:customStyle="1" w:styleId="66">
    <w:name w:val="western"/>
    <w:basedOn w:val="1"/>
    <w:qFormat/>
    <w:uiPriority w:val="0"/>
    <w:pPr>
      <w:spacing w:before="280" w:after="119" w:line="240" w:lineRule="auto"/>
    </w:pPr>
    <w:rPr>
      <w:rFonts w:ascii="Times New Roman" w:hAnsi="Times New Roman" w:eastAsia="Times New Roman"/>
      <w:sz w:val="24"/>
      <w:szCs w:val="24"/>
      <w:lang w:eastAsia="hr-HR"/>
    </w:rPr>
  </w:style>
  <w:style w:type="paragraph" w:customStyle="1" w:styleId="67">
    <w:name w:val="Odlomak popisa1"/>
    <w:basedOn w:val="1"/>
    <w:qFormat/>
    <w:uiPriority w:val="0"/>
    <w:pPr>
      <w:spacing w:after="160" w:line="249" w:lineRule="auto"/>
      <w:ind w:left="720"/>
      <w:textAlignment w:val="baseline"/>
    </w:pPr>
  </w:style>
  <w:style w:type="paragraph" w:customStyle="1" w:styleId="68">
    <w:name w:val="P 1"/>
    <w:basedOn w:val="1"/>
    <w:qFormat/>
    <w:uiPriority w:val="0"/>
    <w:pPr>
      <w:spacing w:before="120" w:after="120" w:line="240" w:lineRule="auto"/>
      <w:ind w:left="567"/>
      <w:jc w:val="both"/>
    </w:pPr>
    <w:rPr>
      <w:rFonts w:ascii="Arial" w:hAnsi="Arial" w:eastAsia="Times New Roman"/>
      <w:color w:val="000000"/>
      <w:sz w:val="20"/>
      <w:szCs w:val="24"/>
    </w:rPr>
  </w:style>
  <w:style w:type="paragraph" w:customStyle="1" w:styleId="69">
    <w:name w:val="box_469218"/>
    <w:basedOn w:val="1"/>
    <w:qFormat/>
    <w:uiPriority w:val="0"/>
    <w:pPr>
      <w:spacing w:before="280" w:after="280" w:line="240" w:lineRule="auto"/>
    </w:pPr>
    <w:rPr>
      <w:rFonts w:ascii="Times New Roman" w:hAnsi="Times New Roman" w:eastAsia="Times New Roman"/>
      <w:sz w:val="24"/>
      <w:szCs w:val="24"/>
      <w:lang w:eastAsia="hr-HR"/>
    </w:rPr>
  </w:style>
  <w:style w:type="paragraph" w:customStyle="1" w:styleId="70">
    <w:name w:val="TOC Heading"/>
    <w:basedOn w:val="2"/>
    <w:next w:val="1"/>
    <w:uiPriority w:val="0"/>
    <w:pPr>
      <w:outlineLvl w:val="9"/>
    </w:pPr>
    <w:rPr>
      <w:lang w:val="en-US"/>
    </w:rPr>
  </w:style>
  <w:style w:type="paragraph" w:customStyle="1" w:styleId="71">
    <w:name w:val="Revision"/>
    <w:qFormat/>
    <w:uiPriority w:val="0"/>
    <w:pPr>
      <w:suppressAutoHyphens/>
    </w:pPr>
    <w:rPr>
      <w:rFonts w:ascii="Calibri" w:hAnsi="Calibri" w:eastAsia="Calibri" w:cs="Arial"/>
      <w:sz w:val="22"/>
      <w:szCs w:val="22"/>
      <w:lang w:val="hr-HR" w:eastAsia="en-US" w:bidi="ar-SA"/>
    </w:rPr>
  </w:style>
  <w:style w:type="paragraph" w:customStyle="1" w:styleId="72">
    <w:name w:val="CellColumn"/>
    <w:basedOn w:val="1"/>
    <w:qFormat/>
    <w:uiPriority w:val="0"/>
    <w:pPr>
      <w:spacing w:after="120" w:line="240" w:lineRule="auto"/>
      <w:jc w:val="both"/>
      <w:textAlignment w:val="baseline"/>
    </w:pPr>
    <w:rPr>
      <w:rFonts w:ascii="Times New Roman" w:hAnsi="Times New Roman" w:eastAsia="Times New Roman" w:cs="Arial"/>
      <w:bCs/>
      <w:sz w:val="20"/>
      <w:lang w:val="sl-SI" w:eastAsia="hr-HR"/>
    </w:rPr>
  </w:style>
  <w:style w:type="paragraph" w:customStyle="1" w:styleId="73">
    <w:name w:val="Frame Contents"/>
    <w:basedOn w:val="1"/>
    <w:qFormat/>
    <w:uiPriority w:val="0"/>
  </w:style>
  <w:style w:type="paragraph" w:customStyle="1" w:styleId="74">
    <w:name w:val="Table Contents"/>
    <w:basedOn w:val="1"/>
    <w:qFormat/>
    <w:uiPriority w:val="0"/>
    <w:pPr>
      <w:widowControl w:val="0"/>
      <w:suppressLineNumbers/>
    </w:pPr>
  </w:style>
  <w:style w:type="paragraph" w:customStyle="1" w:styleId="75">
    <w:name w:val="Table Heading"/>
    <w:basedOn w:val="74"/>
    <w:qFormat/>
    <w:uiPriority w:val="0"/>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11</Pages>
  <Words>2214</Words>
  <Characters>12625</Characters>
  <Lines>105</Lines>
  <Paragraphs>29</Paragraphs>
  <TotalTime>49</TotalTime>
  <ScaleCrop>false</ScaleCrop>
  <LinksUpToDate>false</LinksUpToDate>
  <CharactersWithSpaces>14810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2025-04-04T08:48:00Z</dcterms:created>
  <dc:creator>Jasna Perhat</dc:creator>
  <cp:lastModifiedBy>Edita Kalanj</cp:lastModifiedBy>
  <cp:lastPrinted>2025-11-19T13:32:00Z</cp:lastPrinted>
  <dcterms:modified xsi:type="dcterms:W3CDTF">2025-11-24T13:10:22Z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976A6445CAD34AC49641363851E75D99_13</vt:lpwstr>
  </property>
</Properties>
</file>