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F4E58">
      <w:pPr>
        <w:suppressAutoHyphens/>
        <w:spacing w:after="0" w:line="240" w:lineRule="auto"/>
        <w:jc w:val="both"/>
        <w:rPr>
          <w:rFonts w:eastAsia="Calibri" w:cs="Calibri"/>
          <w:sz w:val="24"/>
        </w:rPr>
      </w:pPr>
    </w:p>
    <w:p w14:paraId="00B7DC25">
      <w:pPr>
        <w:suppressAutoHyphens/>
        <w:spacing w:after="0" w:line="240" w:lineRule="auto"/>
        <w:jc w:val="both"/>
        <w:rPr>
          <w:rFonts w:ascii="Calibri" w:hAnsi="Calibri" w:eastAsia="Calibri" w:cs="Calibri"/>
          <w:sz w:val="24"/>
        </w:rPr>
      </w:pPr>
      <w:r>
        <w:rPr>
          <w:rFonts w:eastAsia="Calibri" w:cs="Calibri"/>
          <w:sz w:val="24"/>
        </w:rPr>
        <w:t xml:space="preserve">CENTAR ZA PRUŽANJE USLUGA </w:t>
      </w:r>
    </w:p>
    <w:p w14:paraId="28851CAF">
      <w:pPr>
        <w:suppressAutoHyphens/>
        <w:spacing w:after="0" w:line="240" w:lineRule="auto"/>
        <w:jc w:val="both"/>
        <w:rPr>
          <w:rFonts w:ascii="Calibri" w:hAnsi="Calibri" w:eastAsia="Calibri" w:cs="Calibri"/>
          <w:sz w:val="24"/>
        </w:rPr>
      </w:pPr>
      <w:r>
        <w:rPr>
          <w:rFonts w:eastAsia="Calibri" w:cs="Calibri"/>
          <w:sz w:val="24"/>
        </w:rPr>
        <w:t>U ZAJEDNICI GRADA CRIKVENICE</w:t>
      </w:r>
    </w:p>
    <w:p w14:paraId="15AA239E">
      <w:pPr>
        <w:suppressAutoHyphens/>
        <w:spacing w:after="0" w:line="240" w:lineRule="auto"/>
        <w:jc w:val="both"/>
        <w:rPr>
          <w:rFonts w:ascii="Calibri" w:hAnsi="Calibri" w:eastAsia="Calibri" w:cs="Calibri"/>
          <w:sz w:val="24"/>
        </w:rPr>
      </w:pPr>
      <w:r>
        <w:rPr>
          <w:rFonts w:eastAsia="Calibri" w:cs="Calibri"/>
          <w:sz w:val="24"/>
        </w:rPr>
        <w:t>Kralja Tomislava 85a</w:t>
      </w:r>
    </w:p>
    <w:p w14:paraId="3B2532A9">
      <w:pPr>
        <w:suppressAutoHyphens/>
        <w:spacing w:after="0" w:line="240" w:lineRule="auto"/>
        <w:jc w:val="both"/>
        <w:rPr>
          <w:rFonts w:ascii="Calibri" w:hAnsi="Calibri" w:eastAsia="Calibri" w:cs="Calibri"/>
          <w:sz w:val="24"/>
        </w:rPr>
      </w:pPr>
      <w:r>
        <w:rPr>
          <w:rFonts w:eastAsia="Calibri" w:cs="Calibri"/>
          <w:sz w:val="24"/>
        </w:rPr>
        <w:t>51260 CRIKVENICA</w:t>
      </w:r>
    </w:p>
    <w:p w14:paraId="1D155FD1">
      <w:pPr>
        <w:suppressAutoHyphens/>
        <w:spacing w:after="0" w:line="240" w:lineRule="auto"/>
        <w:jc w:val="both"/>
        <w:rPr>
          <w:rFonts w:ascii="Calibri" w:hAnsi="Calibri" w:eastAsia="Calibri" w:cs="Calibri"/>
          <w:sz w:val="24"/>
        </w:rPr>
      </w:pPr>
      <w:r>
        <w:rPr>
          <w:rFonts w:eastAsia="Calibri" w:cs="Calibri"/>
          <w:sz w:val="24"/>
        </w:rPr>
        <w:t>OIB: 78173045800</w:t>
      </w:r>
    </w:p>
    <w:p w14:paraId="58098B9F">
      <w:pPr>
        <w:suppressAutoHyphens/>
        <w:spacing w:after="0" w:line="240" w:lineRule="auto"/>
        <w:jc w:val="both"/>
        <w:rPr>
          <w:rFonts w:ascii="Calibri" w:hAnsi="Calibri" w:eastAsia="Calibri" w:cs="Calibri"/>
          <w:sz w:val="24"/>
        </w:rPr>
      </w:pPr>
    </w:p>
    <w:p w14:paraId="013E4388">
      <w:pPr>
        <w:suppressAutoHyphens/>
        <w:spacing w:after="0" w:line="240" w:lineRule="auto"/>
        <w:jc w:val="both"/>
        <w:rPr>
          <w:rFonts w:ascii="Calibri" w:hAnsi="Calibri" w:eastAsia="Calibri" w:cs="Calibri"/>
          <w:b/>
          <w:bCs/>
          <w:sz w:val="24"/>
        </w:rPr>
      </w:pP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p>
    <w:p w14:paraId="4CB17A0B">
      <w:pPr>
        <w:suppressAutoHyphens/>
        <w:spacing w:after="0" w:line="240" w:lineRule="auto"/>
        <w:rPr>
          <w:rFonts w:ascii="Calibri" w:hAnsi="Calibri" w:eastAsia="Calibri" w:cs="Calibri"/>
          <w:color w:val="000000" w:themeColor="text1"/>
          <w:sz w:val="24"/>
          <w14:textFill>
            <w14:solidFill>
              <w14:schemeClr w14:val="tx1"/>
            </w14:solidFill>
          </w14:textFill>
        </w:rPr>
      </w:pPr>
      <w:r>
        <w:rPr>
          <w:rFonts w:eastAsia="Calibri" w:cs="Calibri"/>
          <w:sz w:val="24"/>
        </w:rPr>
        <w:t xml:space="preserve">KLASA: </w:t>
      </w:r>
      <w:r>
        <w:rPr>
          <w:rFonts w:eastAsia="Calibri" w:cs="Calibri"/>
          <w:color w:val="000000" w:themeColor="text1"/>
          <w:sz w:val="24"/>
          <w14:textFill>
            <w14:solidFill>
              <w14:schemeClr w14:val="tx1"/>
            </w14:solidFill>
          </w14:textFill>
        </w:rPr>
        <w:t>400-01/22-01/05</w:t>
      </w:r>
    </w:p>
    <w:p w14:paraId="4FA3D655">
      <w:pPr>
        <w:suppressAutoHyphens/>
        <w:spacing w:after="0" w:line="240" w:lineRule="auto"/>
        <w:rPr>
          <w:color w:val="000000" w:themeColor="text1"/>
          <w14:textFill>
            <w14:solidFill>
              <w14:schemeClr w14:val="tx1"/>
            </w14:solidFill>
          </w14:textFill>
        </w:rPr>
      </w:pPr>
      <w:r>
        <w:rPr>
          <w:rFonts w:eastAsia="Calibri" w:cs="Calibri"/>
          <w:color w:val="000000" w:themeColor="text1"/>
          <w:sz w:val="24"/>
          <w14:textFill>
            <w14:solidFill>
              <w14:schemeClr w14:val="tx1"/>
            </w14:solidFill>
          </w14:textFill>
        </w:rPr>
        <w:t>UR.BROJ: 2170-1-22-01-01-25-7</w:t>
      </w:r>
    </w:p>
    <w:p w14:paraId="5B62541E">
      <w:pPr>
        <w:suppressAutoHyphens/>
        <w:spacing w:after="0" w:line="240" w:lineRule="auto"/>
        <w:rPr>
          <w:rFonts w:ascii="Calibri" w:hAnsi="Calibri" w:eastAsia="Calibri" w:cs="Calibri"/>
          <w:color w:val="000000" w:themeColor="text1"/>
          <w:sz w:val="24"/>
          <w14:textFill>
            <w14:solidFill>
              <w14:schemeClr w14:val="tx1"/>
            </w14:solidFill>
          </w14:textFill>
        </w:rPr>
      </w:pPr>
      <w:r>
        <w:rPr>
          <w:rFonts w:eastAsia="Calibri" w:cs="Calibri"/>
          <w:color w:val="000000" w:themeColor="text1"/>
          <w:sz w:val="24"/>
          <w14:textFill>
            <w14:solidFill>
              <w14:schemeClr w14:val="tx1"/>
            </w14:solidFill>
          </w14:textFill>
        </w:rPr>
        <w:t>CRIKVENICA  12.11.2025.</w:t>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eastAsia="Calibri" w:cs="Calibri"/>
          <w:color w:val="000000" w:themeColor="text1"/>
          <w:sz w:val="24"/>
          <w14:textFill>
            <w14:solidFill>
              <w14:schemeClr w14:val="tx1"/>
            </w14:solidFill>
          </w14:textFill>
        </w:rPr>
        <w:tab/>
      </w:r>
      <w:r>
        <w:rPr>
          <w:rFonts w:ascii="SimSun" w:hAnsi="SimSun" w:eastAsia="SimSun" w:cs="SimSun"/>
          <w:sz w:val="24"/>
          <w:szCs w:val="24"/>
        </w:rPr>
        <w:drawing>
          <wp:inline distT="0" distB="0" distL="114300" distR="114300">
            <wp:extent cx="1143000" cy="30480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7"/>
                    <a:stretch>
                      <a:fillRect/>
                    </a:stretch>
                  </pic:blipFill>
                  <pic:spPr>
                    <a:xfrm>
                      <a:off x="0" y="0"/>
                      <a:ext cx="1143000" cy="304800"/>
                    </a:xfrm>
                    <a:prstGeom prst="rect">
                      <a:avLst/>
                    </a:prstGeom>
                    <a:noFill/>
                    <a:ln w="9525">
                      <a:noFill/>
                    </a:ln>
                  </pic:spPr>
                </pic:pic>
              </a:graphicData>
            </a:graphic>
          </wp:inline>
        </w:drawing>
      </w:r>
    </w:p>
    <w:p w14:paraId="6641E98C">
      <w:pPr>
        <w:suppressAutoHyphens/>
        <w:spacing w:after="0" w:line="240" w:lineRule="auto"/>
        <w:jc w:val="right"/>
        <w:rPr>
          <w:rFonts w:ascii="Calibri" w:hAnsi="Calibri" w:eastAsia="Calibri" w:cs="Calibri"/>
          <w:sz w:val="28"/>
        </w:rPr>
      </w:pPr>
    </w:p>
    <w:p w14:paraId="09A99A39">
      <w:pPr>
        <w:suppressAutoHyphens/>
        <w:spacing w:after="0" w:line="240" w:lineRule="auto"/>
        <w:jc w:val="both"/>
        <w:rPr>
          <w:rFonts w:ascii="Calibri" w:hAnsi="Calibri" w:eastAsia="Calibri" w:cs="Calibri"/>
          <w:b/>
          <w:bCs/>
          <w:sz w:val="24"/>
        </w:rPr>
      </w:pP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sz w:val="28"/>
        </w:rPr>
        <w:tab/>
      </w:r>
      <w:r>
        <w:rPr>
          <w:rFonts w:eastAsia="Calibri" w:cs="Calibri"/>
          <w:b/>
          <w:bCs/>
          <w:sz w:val="24"/>
        </w:rPr>
        <w:t>GRAD CRIKVENICA</w:t>
      </w:r>
    </w:p>
    <w:p w14:paraId="4A8E2192">
      <w:pPr>
        <w:suppressAutoHyphens/>
        <w:spacing w:after="0" w:line="240" w:lineRule="auto"/>
        <w:ind w:left="5664"/>
        <w:jc w:val="both"/>
        <w:rPr>
          <w:rFonts w:ascii="Calibri" w:hAnsi="Calibri" w:eastAsia="Calibri" w:cs="Calibri"/>
          <w:b/>
          <w:bCs/>
          <w:sz w:val="24"/>
        </w:rPr>
      </w:pPr>
      <w:r>
        <w:rPr>
          <w:rFonts w:eastAsia="Calibri" w:cs="Calibri"/>
          <w:b/>
          <w:bCs/>
          <w:sz w:val="24"/>
        </w:rPr>
        <w:t>Upravni odjel za društvene djelatnosti i lokalnu samoupravu</w:t>
      </w:r>
    </w:p>
    <w:p w14:paraId="49AAC5F7">
      <w:pPr>
        <w:tabs>
          <w:tab w:val="left" w:pos="5760"/>
        </w:tabs>
        <w:suppressAutoHyphens/>
        <w:spacing w:after="0" w:line="240" w:lineRule="auto"/>
        <w:rPr>
          <w:rFonts w:ascii="Calibri" w:hAnsi="Calibri" w:eastAsia="Calibri" w:cs="Calibri"/>
          <w:sz w:val="28"/>
        </w:rPr>
      </w:pPr>
    </w:p>
    <w:p w14:paraId="37796C19">
      <w:pPr>
        <w:tabs>
          <w:tab w:val="left" w:pos="1365"/>
        </w:tabs>
        <w:suppressAutoHyphens/>
        <w:spacing w:after="0" w:line="240" w:lineRule="auto"/>
        <w:rPr>
          <w:rFonts w:ascii="Calibri" w:hAnsi="Calibri" w:eastAsia="Calibri" w:cs="Calibri"/>
          <w:sz w:val="28"/>
        </w:rPr>
      </w:pPr>
      <w:r>
        <w:rPr>
          <w:rFonts w:eastAsia="Calibri" w:cs="Calibri"/>
          <w:sz w:val="28"/>
        </w:rPr>
        <w:tab/>
      </w:r>
    </w:p>
    <w:p w14:paraId="4834CCFA">
      <w:pPr>
        <w:tabs>
          <w:tab w:val="left" w:pos="1365"/>
        </w:tabs>
        <w:suppressAutoHyphens/>
        <w:spacing w:after="0" w:line="240" w:lineRule="auto"/>
        <w:rPr>
          <w:rFonts w:ascii="Calibri" w:hAnsi="Calibri" w:eastAsia="Calibri" w:cs="Calibri"/>
          <w:sz w:val="28"/>
        </w:rPr>
      </w:pPr>
    </w:p>
    <w:p w14:paraId="2CA8811E">
      <w:pPr>
        <w:suppressAutoHyphens/>
        <w:spacing w:after="0" w:line="240" w:lineRule="auto"/>
        <w:jc w:val="right"/>
        <w:rPr>
          <w:rFonts w:ascii="Calibri" w:hAnsi="Calibri" w:eastAsia="Calibri" w:cs="Calibri"/>
          <w:sz w:val="28"/>
        </w:rPr>
      </w:pPr>
    </w:p>
    <w:p w14:paraId="576E1DC2">
      <w:pPr>
        <w:suppressAutoHyphens/>
        <w:spacing w:after="0" w:line="240" w:lineRule="auto"/>
        <w:jc w:val="center"/>
        <w:rPr>
          <w:rFonts w:ascii="Calibri" w:hAnsi="Calibri" w:eastAsia="Calibri" w:cs="Calibri"/>
          <w:b/>
          <w:sz w:val="24"/>
          <w:szCs w:val="18"/>
        </w:rPr>
      </w:pPr>
      <w:r>
        <w:rPr>
          <w:rFonts w:eastAsia="Calibri" w:cs="Calibri"/>
          <w:b/>
          <w:sz w:val="24"/>
          <w:szCs w:val="18"/>
        </w:rPr>
        <w:t>OBRAZLOŽENJE PRIJEDLOGA FINANCIJSKOG PLANA ZA RAZDOBLJE OD 2026. DO 2028. GODINE</w:t>
      </w:r>
    </w:p>
    <w:p w14:paraId="36788EB8">
      <w:pPr>
        <w:suppressAutoHyphens/>
        <w:spacing w:line="240" w:lineRule="auto"/>
        <w:rPr>
          <w:rFonts w:ascii="Calibri" w:hAnsi="Calibri" w:eastAsia="Calibri" w:cs="Calibri"/>
          <w:b/>
          <w:sz w:val="24"/>
          <w:szCs w:val="18"/>
        </w:rPr>
      </w:pPr>
    </w:p>
    <w:p w14:paraId="4A07EA42">
      <w:pPr>
        <w:suppressAutoHyphens/>
        <w:spacing w:line="240" w:lineRule="auto"/>
        <w:rPr>
          <w:rFonts w:ascii="Calibri" w:hAnsi="Calibri" w:eastAsia="Calibri" w:cs="Calibri"/>
          <w:b/>
          <w:sz w:val="24"/>
          <w:szCs w:val="18"/>
        </w:rPr>
      </w:pPr>
    </w:p>
    <w:p w14:paraId="2CB2AF68">
      <w:pPr>
        <w:suppressAutoHyphens/>
        <w:spacing w:line="240" w:lineRule="auto"/>
        <w:rPr>
          <w:rFonts w:ascii="Calibri" w:hAnsi="Calibri" w:eastAsia="Calibri" w:cs="Calibri"/>
          <w:b/>
          <w:sz w:val="24"/>
          <w:szCs w:val="18"/>
        </w:rPr>
      </w:pPr>
    </w:p>
    <w:p w14:paraId="5E0002EB">
      <w:pPr>
        <w:suppressAutoHyphens/>
        <w:spacing w:after="240" w:line="360" w:lineRule="auto"/>
        <w:jc w:val="center"/>
        <w:rPr>
          <w:rFonts w:ascii="Calibri" w:hAnsi="Calibri" w:eastAsia="Calibri" w:cs="Calibri"/>
          <w:b/>
          <w:sz w:val="24"/>
          <w:szCs w:val="18"/>
        </w:rPr>
      </w:pPr>
      <w:r>
        <w:rPr>
          <w:rFonts w:eastAsia="Calibri" w:cs="Calibri"/>
          <w:b/>
          <w:sz w:val="24"/>
          <w:szCs w:val="18"/>
        </w:rPr>
        <w:t>RAZDJEL: 001 UPRAVNI ODJEL ZA DRUŠTVENE DJELATNOSTI I LOKALNU SAMOUPRAVU</w:t>
      </w:r>
    </w:p>
    <w:p w14:paraId="417CDEEB">
      <w:pPr>
        <w:suppressAutoHyphens/>
        <w:spacing w:after="240" w:line="360" w:lineRule="auto"/>
        <w:jc w:val="center"/>
        <w:rPr>
          <w:rFonts w:ascii="Calibri" w:hAnsi="Calibri" w:eastAsia="Calibri" w:cs="Calibri"/>
          <w:b/>
          <w:sz w:val="24"/>
          <w:szCs w:val="18"/>
        </w:rPr>
      </w:pPr>
      <w:r>
        <w:rPr>
          <w:rFonts w:eastAsia="Calibri" w:cs="Calibri"/>
          <w:b/>
          <w:sz w:val="24"/>
          <w:szCs w:val="18"/>
        </w:rPr>
        <w:t xml:space="preserve">GLAVA:  </w:t>
      </w:r>
      <w:r>
        <w:rPr>
          <w:b/>
          <w:bCs/>
          <w:sz w:val="24"/>
          <w:szCs w:val="24"/>
        </w:rPr>
        <w:t>00106 USTANOVE U SOCIJALNOJ SKRBI</w:t>
      </w:r>
    </w:p>
    <w:p w14:paraId="6E80A646">
      <w:pPr>
        <w:suppressAutoHyphens/>
        <w:spacing w:after="240" w:line="360" w:lineRule="auto"/>
        <w:jc w:val="center"/>
        <w:rPr>
          <w:rFonts w:ascii="Calibri" w:hAnsi="Calibri" w:eastAsia="Calibri" w:cs="Calibri"/>
        </w:rPr>
      </w:pPr>
      <w:r>
        <w:rPr>
          <w:rFonts w:eastAsia="Calibri" w:cs="Calibri"/>
          <w:b/>
          <w:sz w:val="24"/>
          <w:szCs w:val="18"/>
        </w:rPr>
        <w:t>PRORAČUNSKI KORISNIK: 50073 CENTAR ZA PRUŽANJE USLUGA U ZAJEDNICI GRADA CRIKVENICE</w:t>
      </w:r>
    </w:p>
    <w:p w14:paraId="5877C184">
      <w:pPr>
        <w:suppressAutoHyphens/>
        <w:spacing w:after="0" w:line="240" w:lineRule="auto"/>
        <w:rPr>
          <w:rFonts w:ascii="Calibri" w:hAnsi="Calibri" w:eastAsia="Calibri" w:cs="Calibri"/>
        </w:rPr>
      </w:pPr>
    </w:p>
    <w:p w14:paraId="0547C8FC">
      <w:pPr>
        <w:suppressAutoHyphens/>
        <w:spacing w:after="0" w:line="276" w:lineRule="auto"/>
        <w:rPr>
          <w:rFonts w:ascii="Calibri" w:hAnsi="Calibri" w:eastAsia="Calibri" w:cs="Calibri"/>
          <w:b/>
          <w:sz w:val="24"/>
        </w:rPr>
      </w:pPr>
    </w:p>
    <w:p w14:paraId="2DF631D5">
      <w:pPr>
        <w:suppressAutoHyphens/>
        <w:spacing w:after="0" w:line="276" w:lineRule="auto"/>
        <w:ind w:left="720"/>
        <w:rPr>
          <w:rFonts w:ascii="Calibri" w:hAnsi="Calibri" w:eastAsia="Calibri" w:cs="Calibri"/>
          <w:b/>
          <w:sz w:val="24"/>
        </w:rPr>
      </w:pPr>
    </w:p>
    <w:p w14:paraId="58E27A64">
      <w:pPr>
        <w:suppressAutoHyphens/>
        <w:spacing w:after="0" w:line="276" w:lineRule="auto"/>
        <w:ind w:left="720"/>
        <w:rPr>
          <w:rFonts w:ascii="Calibri" w:hAnsi="Calibri" w:eastAsia="Calibri" w:cs="Calibri"/>
          <w:b/>
          <w:sz w:val="24"/>
        </w:rPr>
      </w:pPr>
    </w:p>
    <w:p w14:paraId="037E2925">
      <w:pPr>
        <w:suppressAutoHyphens/>
        <w:spacing w:after="0" w:line="276" w:lineRule="auto"/>
        <w:ind w:left="720"/>
        <w:rPr>
          <w:rFonts w:ascii="Calibri" w:hAnsi="Calibri" w:eastAsia="Calibri" w:cs="Calibri"/>
          <w:b/>
          <w:sz w:val="24"/>
        </w:rPr>
      </w:pPr>
    </w:p>
    <w:p w14:paraId="19FD299D">
      <w:pPr>
        <w:suppressAutoHyphens/>
        <w:spacing w:after="0" w:line="276" w:lineRule="auto"/>
        <w:ind w:left="720"/>
        <w:rPr>
          <w:rFonts w:ascii="Calibri" w:hAnsi="Calibri" w:eastAsia="Calibri" w:cs="Calibri"/>
          <w:b/>
          <w:sz w:val="24"/>
        </w:rPr>
      </w:pPr>
    </w:p>
    <w:p w14:paraId="20323637">
      <w:pPr>
        <w:suppressAutoHyphens/>
        <w:spacing w:after="0" w:line="276" w:lineRule="auto"/>
        <w:ind w:left="720"/>
        <w:rPr>
          <w:rFonts w:ascii="Calibri" w:hAnsi="Calibri" w:eastAsia="Calibri" w:cs="Calibri"/>
          <w:b/>
          <w:sz w:val="24"/>
        </w:rPr>
      </w:pPr>
    </w:p>
    <w:p w14:paraId="4156AF14">
      <w:pPr>
        <w:suppressAutoHyphens/>
        <w:spacing w:after="0" w:line="276" w:lineRule="auto"/>
        <w:ind w:left="720"/>
        <w:rPr>
          <w:rFonts w:ascii="Calibri" w:hAnsi="Calibri" w:eastAsia="Calibri" w:cs="Calibri"/>
          <w:b/>
          <w:sz w:val="24"/>
        </w:rPr>
      </w:pPr>
    </w:p>
    <w:p w14:paraId="3587569A">
      <w:pPr>
        <w:suppressAutoHyphens/>
        <w:spacing w:after="0" w:line="276" w:lineRule="auto"/>
        <w:ind w:left="720"/>
        <w:rPr>
          <w:rFonts w:ascii="Calibri" w:hAnsi="Calibri" w:eastAsia="Calibri" w:cs="Calibri"/>
          <w:b/>
          <w:sz w:val="24"/>
        </w:rPr>
      </w:pPr>
    </w:p>
    <w:p w14:paraId="24121E99">
      <w:pPr>
        <w:suppressAutoHyphens/>
        <w:spacing w:after="0" w:line="276" w:lineRule="auto"/>
        <w:ind w:left="720"/>
        <w:rPr>
          <w:rFonts w:ascii="Calibri" w:hAnsi="Calibri" w:eastAsia="Calibri" w:cs="Calibri"/>
          <w:b/>
          <w:sz w:val="24"/>
        </w:rPr>
      </w:pPr>
    </w:p>
    <w:p w14:paraId="662CA673">
      <w:pPr>
        <w:suppressAutoHyphens/>
        <w:spacing w:after="0" w:line="276" w:lineRule="auto"/>
        <w:ind w:left="720"/>
        <w:rPr>
          <w:rFonts w:ascii="Calibri" w:hAnsi="Calibri" w:eastAsia="Calibri" w:cs="Calibri"/>
          <w:b/>
          <w:sz w:val="24"/>
        </w:rPr>
      </w:pPr>
    </w:p>
    <w:p w14:paraId="59FA85EF">
      <w:pPr>
        <w:suppressAutoHyphens/>
        <w:spacing w:after="0" w:line="276" w:lineRule="auto"/>
        <w:ind w:left="720"/>
        <w:rPr>
          <w:rFonts w:ascii="Calibri" w:hAnsi="Calibri" w:eastAsia="Calibri" w:cs="Calibri"/>
          <w:b/>
          <w:sz w:val="24"/>
        </w:rPr>
      </w:pPr>
    </w:p>
    <w:p w14:paraId="7AF0FAD6">
      <w:pPr>
        <w:suppressAutoHyphens/>
        <w:spacing w:after="0" w:line="276" w:lineRule="auto"/>
        <w:ind w:left="720"/>
        <w:rPr>
          <w:rFonts w:ascii="Calibri" w:hAnsi="Calibri" w:eastAsia="Calibri" w:cs="Calibri"/>
          <w:b/>
          <w:sz w:val="24"/>
        </w:rPr>
      </w:pPr>
    </w:p>
    <w:p w14:paraId="09D3DBDB">
      <w:pPr>
        <w:suppressAutoHyphens/>
        <w:spacing w:after="0" w:line="276" w:lineRule="auto"/>
        <w:ind w:left="720"/>
        <w:rPr>
          <w:rFonts w:ascii="Calibri" w:hAnsi="Calibri" w:eastAsia="Calibri" w:cs="Calibri"/>
          <w:b/>
          <w:sz w:val="24"/>
        </w:rPr>
      </w:pPr>
    </w:p>
    <w:p w14:paraId="1FA61AA1">
      <w:pPr>
        <w:suppressAutoHyphens/>
        <w:spacing w:after="0" w:line="276" w:lineRule="auto"/>
        <w:ind w:left="720"/>
        <w:rPr>
          <w:rFonts w:ascii="Calibri" w:hAnsi="Calibri" w:eastAsia="Calibri" w:cs="Calibri"/>
          <w:b/>
          <w:sz w:val="16"/>
          <w:szCs w:val="16"/>
        </w:rPr>
      </w:pPr>
    </w:p>
    <w:p w14:paraId="42586390">
      <w:pPr>
        <w:numPr>
          <w:ilvl w:val="0"/>
          <w:numId w:val="1"/>
        </w:numPr>
        <w:suppressAutoHyphens/>
        <w:spacing w:after="0" w:line="276" w:lineRule="auto"/>
        <w:ind w:left="720" w:hanging="360"/>
        <w:rPr>
          <w:rFonts w:ascii="Calibri" w:hAnsi="Calibri" w:eastAsia="Calibri" w:cs="Calibri"/>
          <w:b/>
          <w:sz w:val="24"/>
        </w:rPr>
      </w:pPr>
      <w:r>
        <w:rPr>
          <w:rFonts w:eastAsia="Calibri" w:cs="Calibri"/>
          <w:b/>
          <w:sz w:val="24"/>
        </w:rPr>
        <w:t>DJELOKRUG RADA</w:t>
      </w:r>
    </w:p>
    <w:p w14:paraId="53F05351">
      <w:pPr>
        <w:suppressAutoHyphens/>
        <w:spacing w:after="0" w:line="276" w:lineRule="auto"/>
        <w:ind w:left="720"/>
        <w:rPr>
          <w:rFonts w:ascii="Calibri" w:hAnsi="Calibri" w:eastAsia="Calibri" w:cs="Calibri"/>
          <w:b/>
          <w:sz w:val="24"/>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D35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45B9399F">
            <w:pPr>
              <w:suppressAutoHyphens/>
              <w:spacing w:after="0" w:line="240" w:lineRule="auto"/>
              <w:jc w:val="both"/>
              <w:rPr>
                <w:rFonts w:ascii="Calibri" w:hAnsi="Calibri" w:eastAsia="Calibri" w:cs="Calibri"/>
                <w:color w:val="000000"/>
              </w:rPr>
            </w:pPr>
            <w:r>
              <w:rPr>
                <w:rFonts w:eastAsia="Calibri" w:cs="Calibri"/>
                <w:color w:val="000000"/>
              </w:rPr>
              <w:t xml:space="preserve">Djelokrug rada  Centra za pružanje usluga u zajednici Grada Crikvenice je unapređivanje i poboljšanje pružanja socijalnih usluga za starije i nemoćne osobe u Gradu Crikvenici, u skladu s odredbama  zakona i drugih propisa. </w:t>
            </w:r>
          </w:p>
          <w:p w14:paraId="6DE45184">
            <w:pPr>
              <w:suppressAutoHyphens/>
              <w:spacing w:after="0" w:line="240" w:lineRule="auto"/>
              <w:jc w:val="both"/>
              <w:rPr>
                <w:rFonts w:ascii="Calibri" w:hAnsi="Calibri" w:eastAsia="Calibri" w:cs="Calibri"/>
              </w:rPr>
            </w:pPr>
            <w:r>
              <w:rPr>
                <w:rFonts w:eastAsia="Calibri" w:cs="Calibri"/>
                <w:color w:val="000000"/>
              </w:rPr>
              <w:t xml:space="preserve">Od 2010. godine Udruga </w:t>
            </w:r>
            <w:r>
              <w:rPr>
                <w:rFonts w:eastAsia="Calibri" w:cs="Calibri"/>
                <w:i/>
                <w:color w:val="000000"/>
              </w:rPr>
              <w:t>Pomoć u kući Grada Crikvenice</w:t>
            </w:r>
            <w:r>
              <w:rPr>
                <w:rFonts w:eastAsia="Calibri" w:cs="Calibri"/>
                <w:color w:val="000000"/>
              </w:rPr>
              <w:t xml:space="preserve"> organizira pružanje usluga pomoći u kući za starije i nemoćne osobe na području Grada Crikvenice sukladno utvrđenim kriterijima. </w:t>
            </w:r>
          </w:p>
          <w:p w14:paraId="6B181D1A">
            <w:pPr>
              <w:suppressAutoHyphens/>
              <w:spacing w:after="0" w:line="240" w:lineRule="auto"/>
              <w:jc w:val="both"/>
              <w:rPr>
                <w:rFonts w:ascii="Calibri" w:hAnsi="Calibri" w:eastAsia="Calibri" w:cs="Calibri"/>
                <w:color w:val="000000"/>
              </w:rPr>
            </w:pPr>
            <w:r>
              <w:rPr>
                <w:rFonts w:eastAsia="Calibri" w:cs="Calibri"/>
                <w:color w:val="000000"/>
              </w:rPr>
              <w:t>Osnivač Centra je Grad Crikvenica. Sjedište Centra je u ul. Kralja Tomislava 85a u Crikvenici.</w:t>
            </w:r>
          </w:p>
          <w:p w14:paraId="17215ADF">
            <w:pPr>
              <w:suppressAutoHyphens/>
              <w:spacing w:after="0" w:line="240" w:lineRule="auto"/>
              <w:jc w:val="both"/>
              <w:rPr>
                <w:rFonts w:ascii="Calibri" w:hAnsi="Calibri" w:eastAsia="Calibri" w:cs="Calibri"/>
                <w:color w:val="000000"/>
              </w:rPr>
            </w:pPr>
            <w:r>
              <w:rPr>
                <w:rFonts w:eastAsia="Calibri" w:cs="Calibri"/>
                <w:color w:val="000000"/>
              </w:rPr>
              <w:t xml:space="preserve">Tijekom nekoliko zadnjih godina djelovanja Udruga </w:t>
            </w:r>
            <w:r>
              <w:rPr>
                <w:rFonts w:eastAsia="Calibri" w:cs="Calibri"/>
                <w:i/>
                <w:color w:val="000000"/>
              </w:rPr>
              <w:t>Pomoć u kući Grada Crikvenice</w:t>
            </w:r>
            <w:r>
              <w:rPr>
                <w:rFonts w:eastAsia="Calibri" w:cs="Calibri"/>
                <w:color w:val="000000"/>
              </w:rPr>
              <w:t xml:space="preserve"> višestruko je opravdala svoje postojanje, što su pokazale</w:t>
            </w:r>
            <w:r>
              <w:rPr>
                <w:rFonts w:eastAsia="Calibri" w:cs="Calibri"/>
              </w:rPr>
              <w:t xml:space="preserve"> </w:t>
            </w:r>
            <w:r>
              <w:rPr>
                <w:rFonts w:eastAsia="Calibri" w:cs="Calibri"/>
                <w:color w:val="000000"/>
              </w:rPr>
              <w:t xml:space="preserve">provedene ankete prema građanima Crikvenice koji su Program Pomoć u kući ocijenili kao jedan od najznačajnijih i najkvalitetnijih projekata grada Crikvenice. Udruga je dokazala svoju održivost te značajno doprinosi razvoju Crikvenice kao inkluzivne, socijalno osjetljive zajednice i osigurava visoke lokalne nad standarde zaštite našim građanima. </w:t>
            </w:r>
          </w:p>
          <w:p w14:paraId="75A7CA31">
            <w:pPr>
              <w:suppressAutoHyphens/>
              <w:spacing w:after="0" w:line="240" w:lineRule="auto"/>
              <w:jc w:val="both"/>
              <w:rPr>
                <w:rFonts w:ascii="Calibri" w:hAnsi="Calibri" w:eastAsia="Calibri" w:cs="Calibri"/>
              </w:rPr>
            </w:pPr>
            <w:r>
              <w:rPr>
                <w:rFonts w:eastAsia="Calibri" w:cs="Calibri"/>
                <w:color w:val="000000"/>
              </w:rPr>
              <w:t xml:space="preserve">Udruga od osnivanja afirmira Grad Crikvenicu i njegovo opredjeljenje za skrb o građanima starije dobi u nacionalnom kontekstu i znatno šire. Centar </w:t>
            </w:r>
            <w:r>
              <w:rPr>
                <w:rFonts w:eastAsia="Calibri" w:cs="Calibri"/>
              </w:rPr>
              <w:t xml:space="preserve">za Pomoć u kući podrazumijeva neposredni rad na poslovima pružanja pomoći u korisnikovom domu i to: </w:t>
            </w:r>
          </w:p>
          <w:p w14:paraId="4104A7F2">
            <w:pPr>
              <w:numPr>
                <w:ilvl w:val="0"/>
                <w:numId w:val="2"/>
              </w:numPr>
              <w:suppressAutoHyphens/>
              <w:spacing w:after="0" w:line="240" w:lineRule="auto"/>
              <w:ind w:left="360" w:hanging="360"/>
              <w:jc w:val="both"/>
              <w:rPr>
                <w:rFonts w:ascii="Calibri" w:hAnsi="Calibri" w:eastAsia="Calibri" w:cs="Calibri"/>
              </w:rPr>
            </w:pPr>
            <w:r>
              <w:rPr>
                <w:rFonts w:eastAsia="Calibri" w:cs="Calibri"/>
              </w:rPr>
              <w:t xml:space="preserve">Obavljanje kućnih poslova - Obavljanje kupnje živežnih namirnica, lijekova i sl. sredstvima korisnika, pružanje pomoći u pripremanju obroka, pranju posuđa, čišćenju prostora u kojem korisnik živi i sl. Pomoć u obavljanju drugih povremenih kućnih poslova u domu korisnika, pomoć u zadovoljavanju i drugih potreba korisnika (pratnja izvan vlastitog doma, izlazak u šetnju, održavanje osobne higijene i sl.); obavljanje obilaska korisnika prema utvrđenom planu. </w:t>
            </w:r>
          </w:p>
          <w:p w14:paraId="6AABC95A">
            <w:pPr>
              <w:numPr>
                <w:ilvl w:val="0"/>
                <w:numId w:val="2"/>
              </w:numPr>
              <w:spacing w:after="0" w:line="240" w:lineRule="auto"/>
              <w:ind w:left="360" w:hanging="360"/>
              <w:jc w:val="both"/>
              <w:rPr>
                <w:rFonts w:ascii="Calibri" w:hAnsi="Calibri" w:eastAsia="Calibri" w:cs="Calibri"/>
              </w:rPr>
            </w:pPr>
            <w:r>
              <w:rPr>
                <w:rFonts w:eastAsia="Calibri" w:cs="Calibri"/>
              </w:rPr>
              <w:t>Poslovi u dvorištu i vrtu koji su neophodni za svakodnevno zadovoljenje nužnih potreba korisnika: obavljanje poslova košnje, cijepanja drva i sl., obavljanje manje opsežnih poslova održavanja vrta i hortikulture,  obavljanje sitnih popravaka u kući koji ne zahtijevaju specifična stručna znanja i drugih poslova po nalogu nadređene osobe koji po svom ustrojstvu pripadaju ili su vezani za djelokrug rada; pratnja pri nužnim izlascima iz kuće- liječnički pregledi i dr.</w:t>
            </w:r>
          </w:p>
          <w:p w14:paraId="5B5864C0">
            <w:pPr>
              <w:numPr>
                <w:ilvl w:val="0"/>
                <w:numId w:val="2"/>
              </w:numPr>
              <w:spacing w:after="0" w:line="240" w:lineRule="auto"/>
              <w:ind w:left="360" w:hanging="360"/>
              <w:jc w:val="both"/>
              <w:rPr>
                <w:rFonts w:ascii="Calibri" w:hAnsi="Calibri" w:eastAsia="Calibri" w:cs="Calibri"/>
              </w:rPr>
            </w:pPr>
            <w:r>
              <w:rPr>
                <w:rFonts w:eastAsia="Calibri" w:cs="Calibri"/>
              </w:rPr>
              <w:t>Održavanje osobne higijene (pomoć u oblačenju i svlačenju, u kupanju i obavljanju drugih higijenskih potreba, zadovoljavanje drugih svakodnevnih potreba);</w:t>
            </w:r>
          </w:p>
          <w:p w14:paraId="691DF888">
            <w:pPr>
              <w:numPr>
                <w:ilvl w:val="0"/>
                <w:numId w:val="2"/>
              </w:numPr>
              <w:suppressAutoHyphens/>
              <w:spacing w:after="0" w:line="240" w:lineRule="auto"/>
              <w:ind w:left="360" w:hanging="360"/>
              <w:jc w:val="both"/>
              <w:rPr>
                <w:rFonts w:ascii="Calibri" w:hAnsi="Calibri" w:eastAsia="Calibri" w:cs="Calibri"/>
              </w:rPr>
            </w:pPr>
            <w:r>
              <w:rPr>
                <w:rFonts w:eastAsia="Calibri" w:cs="Calibri"/>
              </w:rPr>
              <w:t>Poslovi vođenja evidencija/dnevnika rada, provođenja upitnika povezanih s pružanjem usluga, sudjelovanje na sastancima radne grupe  i izvješćivanje.</w:t>
            </w:r>
          </w:p>
          <w:p w14:paraId="3DD470FE">
            <w:pPr>
              <w:suppressAutoHyphens/>
              <w:spacing w:after="0" w:line="240" w:lineRule="auto"/>
              <w:jc w:val="both"/>
              <w:rPr>
                <w:rFonts w:ascii="Calibri" w:hAnsi="Calibri" w:eastAsia="Calibri" w:cs="Calibri"/>
              </w:rPr>
            </w:pPr>
            <w:r>
              <w:rPr>
                <w:rFonts w:eastAsia="Calibri" w:cs="Calibri"/>
              </w:rPr>
              <w:t xml:space="preserve">Na sjednici Gradskog vijeća Grada Crikvenice održanoj 15. prosinca 2020.g. donesena je Odluka o l. izmjeni i dopuni Odluke o osnivanju ustanove ,,Centar za pomoć u kući Grada Crikvenice" kojom je promijenjen naziv ustanove u „Centar za pružanje usluga u zajednici Grada Crikvenice“. </w:t>
            </w:r>
          </w:p>
          <w:p w14:paraId="19FF9638">
            <w:pPr>
              <w:suppressAutoHyphens/>
              <w:spacing w:after="0" w:line="240" w:lineRule="auto"/>
              <w:jc w:val="both"/>
              <w:rPr>
                <w:rFonts w:ascii="Calibri" w:hAnsi="Calibri" w:eastAsia="Calibri" w:cs="Calibri"/>
              </w:rPr>
            </w:pPr>
            <w:r>
              <w:rPr>
                <w:rFonts w:eastAsia="Calibri" w:cs="Calibri"/>
              </w:rPr>
              <w:t>Osnivač Centra za pružanje usluga u zajednici grada Crikvenice je Grad Crikvenica, Kralja Tomislava 85, 51260 Crikvenica.</w:t>
            </w:r>
          </w:p>
          <w:p w14:paraId="7D32A2EE">
            <w:pPr>
              <w:suppressAutoHyphens/>
              <w:spacing w:after="0" w:line="240" w:lineRule="auto"/>
              <w:jc w:val="both"/>
              <w:rPr>
                <w:rFonts w:ascii="Calibri" w:hAnsi="Calibri" w:eastAsia="Calibri" w:cs="Calibri"/>
              </w:rPr>
            </w:pPr>
            <w:r>
              <w:rPr>
                <w:rFonts w:eastAsia="Calibri" w:cs="Calibri"/>
              </w:rPr>
              <w:t xml:space="preserve">Djelatnost Centra je pružanje podrške starijim osobama i teško bolesnim odraslim osobama i to: </w:t>
            </w:r>
          </w:p>
          <w:p w14:paraId="1AA17455">
            <w:pPr>
              <w:suppressAutoHyphens/>
              <w:spacing w:after="0" w:line="240" w:lineRule="auto"/>
              <w:jc w:val="both"/>
              <w:rPr>
                <w:rFonts w:ascii="Calibri" w:hAnsi="Calibri" w:eastAsia="Calibri" w:cs="Calibri"/>
              </w:rPr>
            </w:pPr>
            <w:r>
              <w:rPr>
                <w:rFonts w:eastAsia="Calibri" w:cs="Calibri"/>
              </w:rPr>
              <w:t>- pružanje usluga boravka,</w:t>
            </w:r>
          </w:p>
          <w:p w14:paraId="3EF89BB3">
            <w:pPr>
              <w:suppressAutoHyphens/>
              <w:spacing w:after="0" w:line="240" w:lineRule="auto"/>
              <w:jc w:val="both"/>
              <w:rPr>
                <w:rFonts w:ascii="Calibri" w:hAnsi="Calibri" w:eastAsia="Calibri" w:cs="Calibri"/>
              </w:rPr>
            </w:pPr>
            <w:r>
              <w:rPr>
                <w:rFonts w:eastAsia="Calibri" w:cs="Calibri"/>
              </w:rPr>
              <w:t xml:space="preserve">- usluge savjetovanja i pomaganja, </w:t>
            </w:r>
          </w:p>
          <w:p w14:paraId="6279EC0E">
            <w:pPr>
              <w:suppressAutoHyphens/>
              <w:spacing w:after="0" w:line="240" w:lineRule="auto"/>
              <w:jc w:val="both"/>
              <w:rPr>
                <w:rFonts w:ascii="Calibri" w:hAnsi="Calibri" w:eastAsia="Calibri" w:cs="Calibri"/>
              </w:rPr>
            </w:pPr>
            <w:r>
              <w:rPr>
                <w:rFonts w:eastAsia="Calibri" w:cs="Calibri"/>
              </w:rPr>
              <w:t xml:space="preserve">- usluge rane intervencije, </w:t>
            </w:r>
          </w:p>
          <w:p w14:paraId="7A61C09B">
            <w:pPr>
              <w:suppressAutoHyphens/>
              <w:spacing w:after="0" w:line="240" w:lineRule="auto"/>
              <w:jc w:val="both"/>
              <w:rPr>
                <w:rFonts w:ascii="Calibri" w:hAnsi="Calibri" w:eastAsia="Calibri" w:cs="Calibri"/>
              </w:rPr>
            </w:pPr>
            <w:r>
              <w:rPr>
                <w:rFonts w:eastAsia="Calibri" w:cs="Calibri"/>
              </w:rPr>
              <w:t>- usluge psihosocijalne podrške,</w:t>
            </w:r>
          </w:p>
          <w:p w14:paraId="1326ED40">
            <w:pPr>
              <w:suppressAutoHyphens/>
              <w:spacing w:after="0" w:line="240" w:lineRule="auto"/>
              <w:jc w:val="both"/>
              <w:rPr>
                <w:rFonts w:ascii="Calibri" w:hAnsi="Calibri" w:eastAsia="Calibri" w:cs="Calibri"/>
              </w:rPr>
            </w:pPr>
            <w:r>
              <w:rPr>
                <w:rFonts w:eastAsia="Calibri" w:cs="Calibri"/>
              </w:rPr>
              <w:t xml:space="preserve">- usluge pomoći u kući. </w:t>
            </w:r>
          </w:p>
          <w:p w14:paraId="57687C4D">
            <w:pPr>
              <w:suppressAutoHyphens/>
              <w:spacing w:after="0" w:line="240" w:lineRule="auto"/>
              <w:jc w:val="both"/>
              <w:rPr>
                <w:rFonts w:ascii="Calibri" w:hAnsi="Calibri" w:eastAsia="Calibri" w:cs="Calibri"/>
              </w:rPr>
            </w:pPr>
            <w:r>
              <w:rPr>
                <w:rFonts w:eastAsia="Calibri" w:cs="Calibri"/>
              </w:rPr>
              <w:t>Djelatnost Centra upisuje se u sudski registar Trgovačkog suda i upisnik ustanova socijalne skrbi ministarstva nadležnog za poslove socijalne skrbi.</w:t>
            </w:r>
          </w:p>
          <w:p w14:paraId="5E757DD2">
            <w:pPr>
              <w:suppressAutoHyphens/>
              <w:spacing w:after="0" w:line="240" w:lineRule="auto"/>
              <w:jc w:val="both"/>
              <w:rPr>
                <w:rFonts w:ascii="Calibri" w:hAnsi="Calibri" w:eastAsia="Calibri" w:cs="Calibri"/>
              </w:rPr>
            </w:pPr>
            <w:r>
              <w:rPr>
                <w:rFonts w:eastAsia="Calibri" w:cs="Calibri"/>
              </w:rPr>
              <w:t>Sjedište Centra je u Crikvenici, Kralja Tomislava 85a.</w:t>
            </w:r>
          </w:p>
          <w:p w14:paraId="5C68D80D">
            <w:pPr>
              <w:suppressAutoHyphens/>
              <w:spacing w:after="0" w:line="276" w:lineRule="auto"/>
              <w:rPr>
                <w:rFonts w:ascii="Calibri" w:hAnsi="Calibri" w:eastAsia="Calibri" w:cs="Calibri"/>
                <w:b/>
                <w:sz w:val="24"/>
              </w:rPr>
            </w:pPr>
          </w:p>
        </w:tc>
      </w:tr>
    </w:tbl>
    <w:p w14:paraId="3F018095">
      <w:pPr>
        <w:suppressAutoHyphens/>
        <w:spacing w:after="0" w:line="276" w:lineRule="auto"/>
        <w:rPr>
          <w:rFonts w:ascii="Calibri" w:hAnsi="Calibri" w:eastAsia="Calibri" w:cs="Calibri"/>
          <w:b/>
          <w:sz w:val="24"/>
        </w:rPr>
      </w:pPr>
    </w:p>
    <w:p w14:paraId="37AE9983">
      <w:pPr>
        <w:suppressAutoHyphens/>
        <w:spacing w:after="0" w:line="276" w:lineRule="auto"/>
        <w:rPr>
          <w:rFonts w:ascii="Calibri" w:hAnsi="Calibri" w:eastAsia="Calibri" w:cs="Calibri"/>
          <w:b/>
          <w:sz w:val="24"/>
        </w:rPr>
      </w:pPr>
    </w:p>
    <w:p w14:paraId="40441812">
      <w:pPr>
        <w:suppressAutoHyphens/>
        <w:spacing w:after="0" w:line="276" w:lineRule="auto"/>
        <w:rPr>
          <w:rFonts w:ascii="Calibri" w:hAnsi="Calibri" w:eastAsia="Calibri" w:cs="Calibri"/>
          <w:b/>
          <w:sz w:val="24"/>
        </w:rPr>
      </w:pPr>
    </w:p>
    <w:p w14:paraId="0F5C5072">
      <w:pPr>
        <w:suppressAutoHyphens/>
        <w:spacing w:after="0" w:line="276" w:lineRule="auto"/>
        <w:rPr>
          <w:rFonts w:ascii="Calibri" w:hAnsi="Calibri" w:eastAsia="Calibri" w:cs="Calibri"/>
          <w:b/>
          <w:sz w:val="24"/>
        </w:rPr>
      </w:pPr>
    </w:p>
    <w:p w14:paraId="6386DA16">
      <w:pPr>
        <w:suppressAutoHyphens/>
        <w:spacing w:after="0" w:line="276" w:lineRule="auto"/>
        <w:rPr>
          <w:rFonts w:ascii="Calibri" w:hAnsi="Calibri" w:eastAsia="Calibri" w:cs="Calibri"/>
          <w:b/>
          <w:sz w:val="24"/>
        </w:rPr>
      </w:pPr>
    </w:p>
    <w:p w14:paraId="4769726E">
      <w:pPr>
        <w:suppressAutoHyphens/>
        <w:spacing w:after="0" w:line="276" w:lineRule="auto"/>
        <w:rPr>
          <w:rFonts w:ascii="Calibri" w:hAnsi="Calibri" w:eastAsia="Calibri" w:cs="Calibri"/>
          <w:b/>
          <w:sz w:val="24"/>
        </w:rPr>
      </w:pPr>
    </w:p>
    <w:p w14:paraId="3357CA24">
      <w:pPr>
        <w:suppressAutoHyphens/>
        <w:spacing w:after="0" w:line="276" w:lineRule="auto"/>
        <w:rPr>
          <w:rFonts w:ascii="Calibri" w:hAnsi="Calibri" w:eastAsia="Calibri" w:cs="Calibri"/>
          <w:b/>
          <w:sz w:val="24"/>
        </w:rPr>
      </w:pPr>
      <w:r>
        <w:drawing>
          <wp:inline distT="0" distB="0" distL="0" distR="0">
            <wp:extent cx="6645910" cy="933386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stretch>
                      <a:fillRect/>
                    </a:stretch>
                  </pic:blipFill>
                  <pic:spPr>
                    <a:xfrm>
                      <a:off x="0" y="0"/>
                      <a:ext cx="6645910" cy="9333865"/>
                    </a:xfrm>
                    <a:prstGeom prst="rect">
                      <a:avLst/>
                    </a:prstGeom>
                  </pic:spPr>
                </pic:pic>
              </a:graphicData>
            </a:graphic>
          </wp:inline>
        </w:drawing>
      </w:r>
    </w:p>
    <w:p w14:paraId="49F29B4C">
      <w:pPr>
        <w:tabs>
          <w:tab w:val="left" w:pos="0"/>
        </w:tabs>
        <w:spacing w:after="0" w:line="276" w:lineRule="auto"/>
        <w:ind w:left="-426"/>
      </w:pPr>
    </w:p>
    <w:p w14:paraId="7B3C92BD">
      <w:pPr>
        <w:spacing w:after="0" w:line="276" w:lineRule="auto"/>
        <w:ind w:left="720"/>
        <w:rPr>
          <w:rFonts w:ascii="Times New Roman" w:hAnsi="Times New Roman" w:eastAsia="Times New Roman" w:cs="Times New Roman"/>
          <w:b/>
          <w:sz w:val="24"/>
        </w:rPr>
      </w:pPr>
    </w:p>
    <w:tbl>
      <w:tblPr>
        <w:tblStyle w:val="3"/>
        <w:tblW w:w="10579" w:type="dxa"/>
        <w:tblInd w:w="0" w:type="dxa"/>
        <w:tblLayout w:type="autofit"/>
        <w:tblCellMar>
          <w:top w:w="0" w:type="dxa"/>
          <w:left w:w="108" w:type="dxa"/>
          <w:bottom w:w="0" w:type="dxa"/>
          <w:right w:w="108" w:type="dxa"/>
        </w:tblCellMar>
      </w:tblPr>
      <w:tblGrid>
        <w:gridCol w:w="895"/>
        <w:gridCol w:w="2676"/>
        <w:gridCol w:w="1339"/>
        <w:gridCol w:w="1116"/>
        <w:gridCol w:w="1279"/>
        <w:gridCol w:w="1517"/>
        <w:gridCol w:w="1535"/>
        <w:gridCol w:w="222"/>
      </w:tblGrid>
      <w:tr w14:paraId="03F77923">
        <w:tblPrEx>
          <w:tblCellMar>
            <w:top w:w="0" w:type="dxa"/>
            <w:left w:w="108" w:type="dxa"/>
            <w:bottom w:w="0" w:type="dxa"/>
            <w:right w:w="108" w:type="dxa"/>
          </w:tblCellMar>
        </w:tblPrEx>
        <w:trPr>
          <w:trHeight w:val="312" w:hRule="atLeast"/>
        </w:trPr>
        <w:tc>
          <w:tcPr>
            <w:tcW w:w="10577" w:type="dxa"/>
            <w:gridSpan w:val="8"/>
            <w:vAlign w:val="center"/>
          </w:tcPr>
          <w:p w14:paraId="5DD65E9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A. RAČUN PRIHODA I RASHODA </w:t>
            </w:r>
          </w:p>
        </w:tc>
      </w:tr>
      <w:tr w14:paraId="3420CADF">
        <w:tblPrEx>
          <w:tblCellMar>
            <w:top w:w="0" w:type="dxa"/>
            <w:left w:w="108" w:type="dxa"/>
            <w:bottom w:w="0" w:type="dxa"/>
            <w:right w:w="108" w:type="dxa"/>
          </w:tblCellMar>
        </w:tblPrEx>
        <w:trPr>
          <w:trHeight w:val="375" w:hRule="atLeast"/>
        </w:trPr>
        <w:tc>
          <w:tcPr>
            <w:tcW w:w="565" w:type="dxa"/>
            <w:vAlign w:val="center"/>
          </w:tcPr>
          <w:p w14:paraId="47EEE29F">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3278BC5D">
            <w:pPr>
              <w:spacing w:after="0" w:line="240" w:lineRule="auto"/>
              <w:jc w:val="center"/>
              <w:rPr>
                <w:rFonts w:ascii="Times New Roman" w:hAnsi="Times New Roman" w:eastAsia="Times New Roman" w:cs="Times New Roman"/>
                <w:sz w:val="20"/>
                <w:szCs w:val="20"/>
              </w:rPr>
            </w:pPr>
          </w:p>
        </w:tc>
        <w:tc>
          <w:tcPr>
            <w:tcW w:w="1338" w:type="dxa"/>
            <w:vAlign w:val="center"/>
          </w:tcPr>
          <w:p w14:paraId="5CDF0404">
            <w:pPr>
              <w:spacing w:after="0" w:line="240" w:lineRule="auto"/>
              <w:jc w:val="center"/>
              <w:rPr>
                <w:rFonts w:ascii="Times New Roman" w:hAnsi="Times New Roman" w:eastAsia="Times New Roman" w:cs="Times New Roman"/>
                <w:sz w:val="20"/>
                <w:szCs w:val="20"/>
              </w:rPr>
            </w:pPr>
          </w:p>
        </w:tc>
        <w:tc>
          <w:tcPr>
            <w:tcW w:w="1116" w:type="dxa"/>
            <w:vAlign w:val="center"/>
          </w:tcPr>
          <w:p w14:paraId="72A9EB30">
            <w:pPr>
              <w:spacing w:after="0" w:line="240" w:lineRule="auto"/>
              <w:jc w:val="center"/>
              <w:rPr>
                <w:rFonts w:ascii="Times New Roman" w:hAnsi="Times New Roman" w:eastAsia="Times New Roman" w:cs="Times New Roman"/>
                <w:sz w:val="20"/>
                <w:szCs w:val="20"/>
              </w:rPr>
            </w:pPr>
          </w:p>
        </w:tc>
        <w:tc>
          <w:tcPr>
            <w:tcW w:w="1372" w:type="dxa"/>
            <w:vAlign w:val="center"/>
          </w:tcPr>
          <w:p w14:paraId="7BB07331">
            <w:pPr>
              <w:spacing w:after="0" w:line="240" w:lineRule="auto"/>
              <w:jc w:val="center"/>
              <w:rPr>
                <w:rFonts w:ascii="Times New Roman" w:hAnsi="Times New Roman" w:eastAsia="Times New Roman" w:cs="Times New Roman"/>
                <w:sz w:val="20"/>
                <w:szCs w:val="20"/>
              </w:rPr>
            </w:pPr>
          </w:p>
        </w:tc>
        <w:tc>
          <w:tcPr>
            <w:tcW w:w="1530" w:type="dxa"/>
            <w:vAlign w:val="center"/>
          </w:tcPr>
          <w:p w14:paraId="3B40083A">
            <w:pPr>
              <w:spacing w:after="0" w:line="240" w:lineRule="auto"/>
              <w:jc w:val="center"/>
              <w:rPr>
                <w:rFonts w:ascii="Times New Roman" w:hAnsi="Times New Roman" w:eastAsia="Times New Roman" w:cs="Times New Roman"/>
                <w:sz w:val="20"/>
                <w:szCs w:val="20"/>
              </w:rPr>
            </w:pPr>
          </w:p>
        </w:tc>
        <w:tc>
          <w:tcPr>
            <w:tcW w:w="1559" w:type="dxa"/>
            <w:vAlign w:val="center"/>
          </w:tcPr>
          <w:p w14:paraId="2288626D">
            <w:pPr>
              <w:spacing w:after="0" w:line="240" w:lineRule="auto"/>
              <w:jc w:val="center"/>
              <w:rPr>
                <w:rFonts w:ascii="Times New Roman" w:hAnsi="Times New Roman" w:eastAsia="Times New Roman" w:cs="Times New Roman"/>
                <w:sz w:val="20"/>
                <w:szCs w:val="20"/>
              </w:rPr>
            </w:pPr>
          </w:p>
        </w:tc>
        <w:tc>
          <w:tcPr>
            <w:tcW w:w="23" w:type="dxa"/>
          </w:tcPr>
          <w:p w14:paraId="6534C2C4"/>
        </w:tc>
      </w:tr>
      <w:tr w14:paraId="2F5CC8BE">
        <w:trPr>
          <w:trHeight w:val="312" w:hRule="atLeast"/>
        </w:trPr>
        <w:tc>
          <w:tcPr>
            <w:tcW w:w="10577" w:type="dxa"/>
            <w:gridSpan w:val="8"/>
            <w:vAlign w:val="center"/>
          </w:tcPr>
          <w:p w14:paraId="6913958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A1. PRIHODI I RASHODI PREMA EKONOMSKOJ KLASIFIKACIJI</w:t>
            </w:r>
          </w:p>
        </w:tc>
      </w:tr>
      <w:tr w14:paraId="0025E764">
        <w:tblPrEx>
          <w:tblCellMar>
            <w:top w:w="0" w:type="dxa"/>
            <w:left w:w="108" w:type="dxa"/>
            <w:bottom w:w="0" w:type="dxa"/>
            <w:right w:w="108" w:type="dxa"/>
          </w:tblCellMar>
        </w:tblPrEx>
        <w:trPr>
          <w:trHeight w:val="375" w:hRule="atLeast"/>
        </w:trPr>
        <w:tc>
          <w:tcPr>
            <w:tcW w:w="565" w:type="dxa"/>
            <w:vAlign w:val="center"/>
          </w:tcPr>
          <w:p w14:paraId="158DF34C">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01BB6F06">
            <w:pPr>
              <w:spacing w:after="0" w:line="240" w:lineRule="auto"/>
              <w:jc w:val="center"/>
              <w:rPr>
                <w:rFonts w:ascii="Times New Roman" w:hAnsi="Times New Roman" w:eastAsia="Times New Roman" w:cs="Times New Roman"/>
                <w:sz w:val="20"/>
                <w:szCs w:val="20"/>
              </w:rPr>
            </w:pPr>
          </w:p>
        </w:tc>
        <w:tc>
          <w:tcPr>
            <w:tcW w:w="1338" w:type="dxa"/>
            <w:vAlign w:val="center"/>
          </w:tcPr>
          <w:p w14:paraId="0E9EE671">
            <w:pPr>
              <w:spacing w:after="0" w:line="240" w:lineRule="auto"/>
              <w:jc w:val="center"/>
              <w:rPr>
                <w:rFonts w:ascii="Times New Roman" w:hAnsi="Times New Roman" w:eastAsia="Times New Roman" w:cs="Times New Roman"/>
                <w:sz w:val="20"/>
                <w:szCs w:val="20"/>
              </w:rPr>
            </w:pPr>
          </w:p>
        </w:tc>
        <w:tc>
          <w:tcPr>
            <w:tcW w:w="1116" w:type="dxa"/>
            <w:vAlign w:val="center"/>
          </w:tcPr>
          <w:p w14:paraId="00FB2572">
            <w:pPr>
              <w:spacing w:after="0" w:line="240" w:lineRule="auto"/>
              <w:jc w:val="center"/>
              <w:rPr>
                <w:rFonts w:ascii="Times New Roman" w:hAnsi="Times New Roman" w:eastAsia="Times New Roman" w:cs="Times New Roman"/>
                <w:sz w:val="20"/>
                <w:szCs w:val="20"/>
              </w:rPr>
            </w:pPr>
          </w:p>
        </w:tc>
        <w:tc>
          <w:tcPr>
            <w:tcW w:w="1372" w:type="dxa"/>
            <w:vAlign w:val="center"/>
          </w:tcPr>
          <w:p w14:paraId="3DD826DC">
            <w:pPr>
              <w:spacing w:after="0" w:line="240" w:lineRule="auto"/>
              <w:jc w:val="center"/>
              <w:rPr>
                <w:rFonts w:ascii="Times New Roman" w:hAnsi="Times New Roman" w:eastAsia="Times New Roman" w:cs="Times New Roman"/>
                <w:sz w:val="20"/>
                <w:szCs w:val="20"/>
              </w:rPr>
            </w:pPr>
          </w:p>
        </w:tc>
        <w:tc>
          <w:tcPr>
            <w:tcW w:w="1530" w:type="dxa"/>
            <w:vAlign w:val="center"/>
          </w:tcPr>
          <w:p w14:paraId="2857925A">
            <w:pPr>
              <w:spacing w:after="0" w:line="240" w:lineRule="auto"/>
              <w:jc w:val="center"/>
              <w:rPr>
                <w:rFonts w:ascii="Times New Roman" w:hAnsi="Times New Roman" w:eastAsia="Times New Roman" w:cs="Times New Roman"/>
                <w:sz w:val="20"/>
                <w:szCs w:val="20"/>
              </w:rPr>
            </w:pPr>
          </w:p>
        </w:tc>
        <w:tc>
          <w:tcPr>
            <w:tcW w:w="1559" w:type="dxa"/>
            <w:vAlign w:val="center"/>
          </w:tcPr>
          <w:p w14:paraId="42965020">
            <w:pPr>
              <w:spacing w:after="0" w:line="240" w:lineRule="auto"/>
              <w:jc w:val="center"/>
              <w:rPr>
                <w:rFonts w:ascii="Times New Roman" w:hAnsi="Times New Roman" w:eastAsia="Times New Roman" w:cs="Times New Roman"/>
                <w:sz w:val="20"/>
                <w:szCs w:val="20"/>
              </w:rPr>
            </w:pPr>
          </w:p>
        </w:tc>
        <w:tc>
          <w:tcPr>
            <w:tcW w:w="23" w:type="dxa"/>
          </w:tcPr>
          <w:p w14:paraId="1B8CB5C4"/>
        </w:tc>
      </w:tr>
      <w:tr w14:paraId="2C4BDC20">
        <w:tblPrEx>
          <w:tblCellMar>
            <w:top w:w="0" w:type="dxa"/>
            <w:left w:w="108" w:type="dxa"/>
            <w:bottom w:w="0" w:type="dxa"/>
            <w:right w:w="108" w:type="dxa"/>
          </w:tblCellMar>
        </w:tblPrEx>
        <w:trPr>
          <w:trHeight w:val="510" w:hRule="atLeast"/>
        </w:trPr>
        <w:tc>
          <w:tcPr>
            <w:tcW w:w="565"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492A89D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7FF7FFB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8" w:type="dxa"/>
            <w:tcBorders>
              <w:top w:val="single" w:color="000000" w:sz="4" w:space="0"/>
              <w:bottom w:val="single" w:color="000000" w:sz="4" w:space="0"/>
              <w:right w:val="single" w:color="000000" w:sz="4" w:space="0"/>
            </w:tcBorders>
            <w:shd w:val="clear" w:color="000000" w:fill="DDEBF7"/>
            <w:vAlign w:val="center"/>
          </w:tcPr>
          <w:p w14:paraId="681AC1B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116" w:type="dxa"/>
            <w:tcBorders>
              <w:top w:val="single" w:color="000000" w:sz="4" w:space="0"/>
              <w:bottom w:val="single" w:color="000000" w:sz="4" w:space="0"/>
              <w:right w:val="single" w:color="000000" w:sz="4" w:space="0"/>
            </w:tcBorders>
            <w:shd w:val="clear" w:color="000000" w:fill="DDEBF7"/>
            <w:vAlign w:val="center"/>
          </w:tcPr>
          <w:p w14:paraId="65864B0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372" w:type="dxa"/>
            <w:tcBorders>
              <w:top w:val="single" w:color="000000" w:sz="4" w:space="0"/>
              <w:bottom w:val="single" w:color="000000" w:sz="4" w:space="0"/>
              <w:right w:val="single" w:color="000000" w:sz="4" w:space="0"/>
            </w:tcBorders>
            <w:shd w:val="clear" w:color="000000" w:fill="DDEBF7"/>
            <w:vAlign w:val="center"/>
          </w:tcPr>
          <w:p w14:paraId="6BF9BC5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530" w:type="dxa"/>
            <w:tcBorders>
              <w:top w:val="single" w:color="000000" w:sz="4" w:space="0"/>
              <w:bottom w:val="single" w:color="000000" w:sz="4" w:space="0"/>
              <w:right w:val="single" w:color="000000" w:sz="4" w:space="0"/>
            </w:tcBorders>
            <w:shd w:val="clear" w:color="000000" w:fill="DDEBF7"/>
            <w:vAlign w:val="center"/>
          </w:tcPr>
          <w:p w14:paraId="66BC0DA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59" w:type="dxa"/>
            <w:tcBorders>
              <w:top w:val="single" w:color="000000" w:sz="4" w:space="0"/>
              <w:bottom w:val="single" w:color="000000" w:sz="4" w:space="0"/>
              <w:right w:val="single" w:color="000000" w:sz="4" w:space="0"/>
            </w:tcBorders>
            <w:shd w:val="clear" w:color="000000" w:fill="DDEBF7"/>
            <w:vAlign w:val="center"/>
          </w:tcPr>
          <w:p w14:paraId="5765BA9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c>
          <w:tcPr>
            <w:tcW w:w="23" w:type="dxa"/>
          </w:tcPr>
          <w:p w14:paraId="74B3AEF5"/>
        </w:tc>
      </w:tr>
      <w:tr w14:paraId="25BE5A6D">
        <w:tblPrEx>
          <w:tblCellMar>
            <w:top w:w="0" w:type="dxa"/>
            <w:left w:w="108" w:type="dxa"/>
            <w:bottom w:w="0" w:type="dxa"/>
            <w:right w:w="108" w:type="dxa"/>
          </w:tblCellMar>
        </w:tblPrEx>
        <w:trPr>
          <w:trHeight w:val="255" w:hRule="atLeast"/>
        </w:trPr>
        <w:tc>
          <w:tcPr>
            <w:tcW w:w="565" w:type="dxa"/>
            <w:tcBorders>
              <w:left w:val="single" w:color="000000" w:sz="4" w:space="0"/>
              <w:bottom w:val="single" w:color="000000" w:sz="4" w:space="0"/>
              <w:right w:val="single" w:color="000000" w:sz="4" w:space="0"/>
            </w:tcBorders>
            <w:shd w:val="clear" w:color="000000" w:fill="DDEBF7"/>
            <w:vAlign w:val="center"/>
          </w:tcPr>
          <w:p w14:paraId="7548797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78697D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8" w:type="dxa"/>
            <w:tcBorders>
              <w:bottom w:val="single" w:color="000000" w:sz="4" w:space="0"/>
              <w:right w:val="single" w:color="000000" w:sz="4" w:space="0"/>
            </w:tcBorders>
            <w:shd w:val="clear" w:color="000000" w:fill="DDEBF7"/>
            <w:vAlign w:val="center"/>
          </w:tcPr>
          <w:p w14:paraId="01F8417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116" w:type="dxa"/>
            <w:tcBorders>
              <w:bottom w:val="single" w:color="000000" w:sz="4" w:space="0"/>
              <w:right w:val="single" w:color="000000" w:sz="4" w:space="0"/>
            </w:tcBorders>
            <w:shd w:val="clear" w:color="000000" w:fill="DDEBF7"/>
            <w:vAlign w:val="center"/>
          </w:tcPr>
          <w:p w14:paraId="2BF389D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372" w:type="dxa"/>
            <w:tcBorders>
              <w:bottom w:val="single" w:color="000000" w:sz="4" w:space="0"/>
              <w:right w:val="single" w:color="000000" w:sz="4" w:space="0"/>
            </w:tcBorders>
            <w:shd w:val="clear" w:color="000000" w:fill="DDEBF7"/>
            <w:vAlign w:val="center"/>
          </w:tcPr>
          <w:p w14:paraId="38FC6F6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30" w:type="dxa"/>
            <w:tcBorders>
              <w:bottom w:val="single" w:color="000000" w:sz="4" w:space="0"/>
              <w:right w:val="single" w:color="000000" w:sz="4" w:space="0"/>
            </w:tcBorders>
            <w:shd w:val="clear" w:color="000000" w:fill="DDEBF7"/>
            <w:vAlign w:val="center"/>
          </w:tcPr>
          <w:p w14:paraId="474B83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59" w:type="dxa"/>
            <w:tcBorders>
              <w:bottom w:val="single" w:color="000000" w:sz="4" w:space="0"/>
              <w:right w:val="single" w:color="000000" w:sz="4" w:space="0"/>
            </w:tcBorders>
            <w:shd w:val="clear" w:color="000000" w:fill="DDEBF7"/>
            <w:vAlign w:val="center"/>
          </w:tcPr>
          <w:p w14:paraId="36FD32A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3" w:type="dxa"/>
          </w:tcPr>
          <w:p w14:paraId="2A8E0764"/>
        </w:tc>
      </w:tr>
      <w:tr w14:paraId="2A986BE3">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29FCBEF">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3074" w:type="dxa"/>
            <w:tcBorders>
              <w:bottom w:val="single" w:color="000000" w:sz="4" w:space="0"/>
              <w:right w:val="single" w:color="000000" w:sz="4" w:space="0"/>
            </w:tcBorders>
            <w:shd w:val="clear" w:color="000000" w:fill="FFFFFF"/>
            <w:vAlign w:val="center"/>
          </w:tcPr>
          <w:p w14:paraId="175F5C7B">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PRIHODI</w:t>
            </w:r>
          </w:p>
        </w:tc>
        <w:tc>
          <w:tcPr>
            <w:tcW w:w="1338" w:type="dxa"/>
            <w:tcBorders>
              <w:bottom w:val="single" w:color="000000" w:sz="4" w:space="0"/>
              <w:right w:val="single" w:color="000000" w:sz="4" w:space="0"/>
            </w:tcBorders>
            <w:vAlign w:val="center"/>
          </w:tcPr>
          <w:p w14:paraId="406B873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219.743,83</w:t>
            </w:r>
          </w:p>
        </w:tc>
        <w:tc>
          <w:tcPr>
            <w:tcW w:w="1116" w:type="dxa"/>
            <w:tcBorders>
              <w:bottom w:val="single" w:color="000000" w:sz="4" w:space="0"/>
              <w:right w:val="single" w:color="000000" w:sz="4" w:space="0"/>
            </w:tcBorders>
            <w:shd w:val="clear" w:color="000000" w:fill="FFFFFF"/>
            <w:vAlign w:val="center"/>
          </w:tcPr>
          <w:p w14:paraId="782E389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392.978,12</w:t>
            </w:r>
          </w:p>
        </w:tc>
        <w:tc>
          <w:tcPr>
            <w:tcW w:w="1372" w:type="dxa"/>
            <w:tcBorders>
              <w:bottom w:val="single" w:color="000000" w:sz="4" w:space="0"/>
              <w:right w:val="single" w:color="000000" w:sz="4" w:space="0"/>
            </w:tcBorders>
            <w:shd w:val="clear" w:color="000000" w:fill="FFFFFF"/>
            <w:vAlign w:val="center"/>
          </w:tcPr>
          <w:p w14:paraId="203DF83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0468E78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47879FD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390C5EAA"/>
        </w:tc>
      </w:tr>
      <w:tr w14:paraId="5DF86162">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346FABEC">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w:t>
            </w:r>
          </w:p>
        </w:tc>
        <w:tc>
          <w:tcPr>
            <w:tcW w:w="3074" w:type="dxa"/>
            <w:tcBorders>
              <w:bottom w:val="single" w:color="000000" w:sz="4" w:space="0"/>
              <w:right w:val="single" w:color="000000" w:sz="4" w:space="0"/>
            </w:tcBorders>
            <w:shd w:val="clear" w:color="000000" w:fill="FFFFFF"/>
            <w:vAlign w:val="center"/>
          </w:tcPr>
          <w:p w14:paraId="3B234903">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 Prihodi poslovanja</w:t>
            </w:r>
          </w:p>
        </w:tc>
        <w:tc>
          <w:tcPr>
            <w:tcW w:w="1338" w:type="dxa"/>
            <w:tcBorders>
              <w:bottom w:val="single" w:color="000000" w:sz="4" w:space="0"/>
              <w:right w:val="single" w:color="000000" w:sz="4" w:space="0"/>
            </w:tcBorders>
            <w:vAlign w:val="center"/>
          </w:tcPr>
          <w:p w14:paraId="53B4CE7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219.743,83</w:t>
            </w:r>
          </w:p>
        </w:tc>
        <w:tc>
          <w:tcPr>
            <w:tcW w:w="1116" w:type="dxa"/>
            <w:tcBorders>
              <w:bottom w:val="single" w:color="000000" w:sz="4" w:space="0"/>
              <w:right w:val="single" w:color="000000" w:sz="4" w:space="0"/>
            </w:tcBorders>
            <w:shd w:val="clear" w:color="000000" w:fill="FFFFFF"/>
            <w:vAlign w:val="center"/>
          </w:tcPr>
          <w:p w14:paraId="5A622F15">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392.978,12</w:t>
            </w:r>
          </w:p>
        </w:tc>
        <w:tc>
          <w:tcPr>
            <w:tcW w:w="1372" w:type="dxa"/>
            <w:tcBorders>
              <w:bottom w:val="single" w:color="000000" w:sz="4" w:space="0"/>
              <w:right w:val="single" w:color="000000" w:sz="4" w:space="0"/>
            </w:tcBorders>
            <w:shd w:val="clear" w:color="000000" w:fill="FFFFFF"/>
            <w:vAlign w:val="center"/>
          </w:tcPr>
          <w:p w14:paraId="03B50FC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542ADBE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0B43C10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415110A5"/>
        </w:tc>
      </w:tr>
      <w:tr w14:paraId="3E67F55C">
        <w:trPr>
          <w:trHeight w:val="51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CBCC57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63</w:t>
            </w:r>
          </w:p>
        </w:tc>
        <w:tc>
          <w:tcPr>
            <w:tcW w:w="3074" w:type="dxa"/>
            <w:tcBorders>
              <w:bottom w:val="single" w:color="000000" w:sz="4" w:space="0"/>
              <w:right w:val="single" w:color="000000" w:sz="4" w:space="0"/>
            </w:tcBorders>
            <w:shd w:val="clear" w:color="000000" w:fill="FFFFFF"/>
            <w:vAlign w:val="center"/>
          </w:tcPr>
          <w:p w14:paraId="10F0506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Pomoći iz inozemstva i od subjekata unutar općeg proračuna</w:t>
            </w:r>
          </w:p>
        </w:tc>
        <w:tc>
          <w:tcPr>
            <w:tcW w:w="1338" w:type="dxa"/>
            <w:tcBorders>
              <w:bottom w:val="single" w:color="000000" w:sz="4" w:space="0"/>
              <w:right w:val="single" w:color="000000" w:sz="4" w:space="0"/>
            </w:tcBorders>
            <w:shd w:val="clear" w:color="000000" w:fill="FFFFFF"/>
            <w:vAlign w:val="bottom"/>
          </w:tcPr>
          <w:p w14:paraId="6E49680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1128512D">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372" w:type="dxa"/>
            <w:tcBorders>
              <w:bottom w:val="single" w:color="000000" w:sz="4" w:space="0"/>
              <w:right w:val="single" w:color="000000" w:sz="4" w:space="0"/>
            </w:tcBorders>
            <w:shd w:val="clear" w:color="000000" w:fill="FFFFFF"/>
            <w:vAlign w:val="bottom"/>
          </w:tcPr>
          <w:p w14:paraId="52BED83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700,00</w:t>
            </w:r>
          </w:p>
        </w:tc>
        <w:tc>
          <w:tcPr>
            <w:tcW w:w="1530" w:type="dxa"/>
            <w:tcBorders>
              <w:bottom w:val="single" w:color="000000" w:sz="4" w:space="0"/>
              <w:right w:val="single" w:color="000000" w:sz="4" w:space="0"/>
            </w:tcBorders>
            <w:shd w:val="clear" w:color="000000" w:fill="FFFFFF"/>
            <w:vAlign w:val="bottom"/>
          </w:tcPr>
          <w:p w14:paraId="7E7A21B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700,00</w:t>
            </w:r>
          </w:p>
        </w:tc>
        <w:tc>
          <w:tcPr>
            <w:tcW w:w="1559" w:type="dxa"/>
            <w:tcBorders>
              <w:bottom w:val="single" w:color="000000" w:sz="4" w:space="0"/>
              <w:right w:val="single" w:color="000000" w:sz="4" w:space="0"/>
            </w:tcBorders>
            <w:shd w:val="clear" w:color="000000" w:fill="FFFFFF"/>
            <w:vAlign w:val="bottom"/>
          </w:tcPr>
          <w:p w14:paraId="2E6BE12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700,00</w:t>
            </w:r>
          </w:p>
        </w:tc>
        <w:tc>
          <w:tcPr>
            <w:tcW w:w="23" w:type="dxa"/>
          </w:tcPr>
          <w:p w14:paraId="7BA9DBF3"/>
        </w:tc>
      </w:tr>
      <w:tr w14:paraId="38A7AA11">
        <w:tblPrEx>
          <w:tblCellMar>
            <w:top w:w="0" w:type="dxa"/>
            <w:left w:w="108" w:type="dxa"/>
            <w:bottom w:w="0" w:type="dxa"/>
            <w:right w:w="108" w:type="dxa"/>
          </w:tblCellMar>
        </w:tblPrEx>
        <w:trPr>
          <w:trHeight w:val="765"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353C9C7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3074" w:type="dxa"/>
            <w:tcBorders>
              <w:bottom w:val="single" w:color="000000" w:sz="4" w:space="0"/>
              <w:right w:val="single" w:color="000000" w:sz="4" w:space="0"/>
            </w:tcBorders>
            <w:shd w:val="clear" w:color="000000" w:fill="FFFFFF"/>
            <w:vAlign w:val="center"/>
          </w:tcPr>
          <w:p w14:paraId="714B7D7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Prihodi od upravnih i administrativnih pristojbi, pristojbi po posebnim propisima i naknada</w:t>
            </w:r>
          </w:p>
        </w:tc>
        <w:tc>
          <w:tcPr>
            <w:tcW w:w="1338" w:type="dxa"/>
            <w:tcBorders>
              <w:bottom w:val="single" w:color="000000" w:sz="4" w:space="0"/>
              <w:right w:val="single" w:color="000000" w:sz="4" w:space="0"/>
            </w:tcBorders>
            <w:shd w:val="clear" w:color="000000" w:fill="FFFFFF"/>
            <w:vAlign w:val="bottom"/>
          </w:tcPr>
          <w:p w14:paraId="7818F7D9">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70E933E5">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3D78BFF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60.970,00</w:t>
            </w:r>
          </w:p>
        </w:tc>
        <w:tc>
          <w:tcPr>
            <w:tcW w:w="1530" w:type="dxa"/>
            <w:tcBorders>
              <w:bottom w:val="single" w:color="000000" w:sz="4" w:space="0"/>
              <w:right w:val="single" w:color="000000" w:sz="4" w:space="0"/>
            </w:tcBorders>
            <w:shd w:val="clear" w:color="000000" w:fill="FFFFFF"/>
            <w:vAlign w:val="bottom"/>
          </w:tcPr>
          <w:p w14:paraId="5C69569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59.270,00</w:t>
            </w:r>
          </w:p>
        </w:tc>
        <w:tc>
          <w:tcPr>
            <w:tcW w:w="1559" w:type="dxa"/>
            <w:tcBorders>
              <w:bottom w:val="single" w:color="000000" w:sz="4" w:space="0"/>
              <w:right w:val="single" w:color="000000" w:sz="4" w:space="0"/>
            </w:tcBorders>
            <w:shd w:val="clear" w:color="000000" w:fill="FFFFFF"/>
            <w:vAlign w:val="bottom"/>
          </w:tcPr>
          <w:p w14:paraId="502C0CB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59.270,00</w:t>
            </w:r>
          </w:p>
        </w:tc>
        <w:tc>
          <w:tcPr>
            <w:tcW w:w="23" w:type="dxa"/>
          </w:tcPr>
          <w:p w14:paraId="44EFA55D"/>
        </w:tc>
      </w:tr>
      <w:tr w14:paraId="00C27242">
        <w:tblPrEx>
          <w:tblCellMar>
            <w:top w:w="0" w:type="dxa"/>
            <w:left w:w="108" w:type="dxa"/>
            <w:bottom w:w="0" w:type="dxa"/>
            <w:right w:w="108" w:type="dxa"/>
          </w:tblCellMar>
        </w:tblPrEx>
        <w:trPr>
          <w:trHeight w:val="765"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3341A6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66</w:t>
            </w:r>
          </w:p>
        </w:tc>
        <w:tc>
          <w:tcPr>
            <w:tcW w:w="3074" w:type="dxa"/>
            <w:tcBorders>
              <w:bottom w:val="single" w:color="000000" w:sz="4" w:space="0"/>
              <w:right w:val="single" w:color="000000" w:sz="4" w:space="0"/>
            </w:tcBorders>
            <w:shd w:val="clear" w:color="000000" w:fill="FFFFFF"/>
            <w:vAlign w:val="center"/>
          </w:tcPr>
          <w:p w14:paraId="50E4CAA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Prihodi od prodaje proizvoda i robe te pruženih usluga i prihodi od don. te povrati po protest. jam.</w:t>
            </w:r>
          </w:p>
        </w:tc>
        <w:tc>
          <w:tcPr>
            <w:tcW w:w="1338" w:type="dxa"/>
            <w:tcBorders>
              <w:bottom w:val="single" w:color="000000" w:sz="4" w:space="0"/>
              <w:right w:val="single" w:color="000000" w:sz="4" w:space="0"/>
            </w:tcBorders>
            <w:shd w:val="clear" w:color="000000" w:fill="FFFFFF"/>
            <w:vAlign w:val="bottom"/>
          </w:tcPr>
          <w:p w14:paraId="743FA3E9">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45.586,47</w:t>
            </w:r>
          </w:p>
        </w:tc>
        <w:tc>
          <w:tcPr>
            <w:tcW w:w="1116" w:type="dxa"/>
            <w:tcBorders>
              <w:bottom w:val="single" w:color="000000" w:sz="4" w:space="0"/>
              <w:right w:val="single" w:color="000000" w:sz="4" w:space="0"/>
            </w:tcBorders>
            <w:shd w:val="clear" w:color="000000" w:fill="FFFFFF"/>
            <w:vAlign w:val="bottom"/>
          </w:tcPr>
          <w:p w14:paraId="48801EC6">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48.290,00</w:t>
            </w:r>
          </w:p>
        </w:tc>
        <w:tc>
          <w:tcPr>
            <w:tcW w:w="1372" w:type="dxa"/>
            <w:tcBorders>
              <w:bottom w:val="single" w:color="000000" w:sz="4" w:space="0"/>
              <w:right w:val="single" w:color="000000" w:sz="4" w:space="0"/>
            </w:tcBorders>
            <w:shd w:val="clear" w:color="000000" w:fill="FFFFFF"/>
            <w:vAlign w:val="bottom"/>
          </w:tcPr>
          <w:p w14:paraId="762978F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4" w:space="0"/>
              <w:right w:val="single" w:color="000000" w:sz="4" w:space="0"/>
            </w:tcBorders>
            <w:shd w:val="clear" w:color="000000" w:fill="FFFFFF"/>
            <w:vAlign w:val="bottom"/>
          </w:tcPr>
          <w:p w14:paraId="30121F7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4" w:space="0"/>
              <w:right w:val="single" w:color="000000" w:sz="4" w:space="0"/>
            </w:tcBorders>
            <w:shd w:val="clear" w:color="000000" w:fill="FFFFFF"/>
            <w:vAlign w:val="bottom"/>
          </w:tcPr>
          <w:p w14:paraId="424E687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550A21E0"/>
        </w:tc>
      </w:tr>
      <w:tr w14:paraId="2B7FDC85">
        <w:tblPrEx>
          <w:tblCellMar>
            <w:top w:w="0" w:type="dxa"/>
            <w:left w:w="108" w:type="dxa"/>
            <w:bottom w:w="0" w:type="dxa"/>
            <w:right w:w="108" w:type="dxa"/>
          </w:tblCellMar>
        </w:tblPrEx>
        <w:trPr>
          <w:trHeight w:val="51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3EA6065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67</w:t>
            </w:r>
          </w:p>
        </w:tc>
        <w:tc>
          <w:tcPr>
            <w:tcW w:w="3074" w:type="dxa"/>
            <w:tcBorders>
              <w:bottom w:val="single" w:color="000000" w:sz="4" w:space="0"/>
              <w:right w:val="single" w:color="000000" w:sz="4" w:space="0"/>
            </w:tcBorders>
            <w:shd w:val="clear" w:color="000000" w:fill="FFFFFF"/>
            <w:vAlign w:val="center"/>
          </w:tcPr>
          <w:p w14:paraId="024D686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Prihodi iz nadležnog proračuna i od HZZO-a temeljem ugovornih obveza</w:t>
            </w:r>
          </w:p>
        </w:tc>
        <w:tc>
          <w:tcPr>
            <w:tcW w:w="1338" w:type="dxa"/>
            <w:tcBorders>
              <w:bottom w:val="single" w:color="000000" w:sz="4" w:space="0"/>
              <w:right w:val="single" w:color="000000" w:sz="4" w:space="0"/>
            </w:tcBorders>
            <w:vAlign w:val="center"/>
          </w:tcPr>
          <w:p w14:paraId="6EAB434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174.157,36</w:t>
            </w:r>
          </w:p>
        </w:tc>
        <w:tc>
          <w:tcPr>
            <w:tcW w:w="1116" w:type="dxa"/>
            <w:tcBorders>
              <w:bottom w:val="single" w:color="000000" w:sz="4" w:space="0"/>
              <w:right w:val="single" w:color="000000" w:sz="4" w:space="0"/>
            </w:tcBorders>
            <w:vAlign w:val="center"/>
          </w:tcPr>
          <w:p w14:paraId="3B420C4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343.988,12</w:t>
            </w:r>
          </w:p>
        </w:tc>
        <w:tc>
          <w:tcPr>
            <w:tcW w:w="1372" w:type="dxa"/>
            <w:tcBorders>
              <w:bottom w:val="single" w:color="000000" w:sz="4" w:space="0"/>
              <w:right w:val="single" w:color="000000" w:sz="4" w:space="0"/>
            </w:tcBorders>
            <w:shd w:val="clear" w:color="000000" w:fill="FFFFFF"/>
            <w:vAlign w:val="center"/>
          </w:tcPr>
          <w:p w14:paraId="6FDD39B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429.645,00</w:t>
            </w:r>
          </w:p>
        </w:tc>
        <w:tc>
          <w:tcPr>
            <w:tcW w:w="1530" w:type="dxa"/>
            <w:tcBorders>
              <w:bottom w:val="single" w:color="000000" w:sz="4" w:space="0"/>
              <w:right w:val="single" w:color="000000" w:sz="4" w:space="0"/>
            </w:tcBorders>
            <w:vAlign w:val="center"/>
          </w:tcPr>
          <w:p w14:paraId="14FCC18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438.285,00</w:t>
            </w:r>
          </w:p>
        </w:tc>
        <w:tc>
          <w:tcPr>
            <w:tcW w:w="1559" w:type="dxa"/>
            <w:tcBorders>
              <w:bottom w:val="single" w:color="000000" w:sz="4" w:space="0"/>
              <w:right w:val="single" w:color="000000" w:sz="4" w:space="0"/>
            </w:tcBorders>
            <w:vAlign w:val="center"/>
          </w:tcPr>
          <w:p w14:paraId="3F985465">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450.815,00</w:t>
            </w:r>
          </w:p>
        </w:tc>
        <w:tc>
          <w:tcPr>
            <w:tcW w:w="23" w:type="dxa"/>
          </w:tcPr>
          <w:p w14:paraId="51EA7B0F"/>
        </w:tc>
      </w:tr>
      <w:tr w14:paraId="68EEB92B">
        <w:trPr>
          <w:trHeight w:val="300" w:hRule="atLeast"/>
        </w:trPr>
        <w:tc>
          <w:tcPr>
            <w:tcW w:w="565" w:type="dxa"/>
            <w:vAlign w:val="bottom"/>
          </w:tcPr>
          <w:p w14:paraId="633BADA3">
            <w:pPr>
              <w:spacing w:after="0" w:line="240" w:lineRule="auto"/>
              <w:jc w:val="right"/>
              <w:rPr>
                <w:rFonts w:ascii="Times New Roman" w:hAnsi="Times New Roman" w:eastAsia="Times New Roman" w:cs="Times New Roman"/>
                <w:sz w:val="20"/>
                <w:szCs w:val="20"/>
              </w:rPr>
            </w:pPr>
          </w:p>
        </w:tc>
        <w:tc>
          <w:tcPr>
            <w:tcW w:w="3074" w:type="dxa"/>
            <w:vAlign w:val="bottom"/>
          </w:tcPr>
          <w:p w14:paraId="03811F75">
            <w:pPr>
              <w:spacing w:after="0" w:line="240" w:lineRule="auto"/>
              <w:rPr>
                <w:rFonts w:ascii="Times New Roman" w:hAnsi="Times New Roman" w:eastAsia="Times New Roman" w:cs="Times New Roman"/>
                <w:sz w:val="20"/>
                <w:szCs w:val="20"/>
              </w:rPr>
            </w:pPr>
          </w:p>
        </w:tc>
        <w:tc>
          <w:tcPr>
            <w:tcW w:w="1338" w:type="dxa"/>
            <w:vAlign w:val="bottom"/>
          </w:tcPr>
          <w:p w14:paraId="0BA08BCC">
            <w:pPr>
              <w:spacing w:after="0" w:line="240" w:lineRule="auto"/>
              <w:rPr>
                <w:rFonts w:ascii="Times New Roman" w:hAnsi="Times New Roman" w:eastAsia="Times New Roman" w:cs="Times New Roman"/>
                <w:sz w:val="20"/>
                <w:szCs w:val="20"/>
              </w:rPr>
            </w:pPr>
          </w:p>
        </w:tc>
        <w:tc>
          <w:tcPr>
            <w:tcW w:w="1116" w:type="dxa"/>
            <w:vAlign w:val="bottom"/>
          </w:tcPr>
          <w:p w14:paraId="291FBEBE">
            <w:pPr>
              <w:spacing w:after="0" w:line="240" w:lineRule="auto"/>
              <w:rPr>
                <w:rFonts w:ascii="Times New Roman" w:hAnsi="Times New Roman" w:eastAsia="Times New Roman" w:cs="Times New Roman"/>
                <w:sz w:val="20"/>
                <w:szCs w:val="20"/>
              </w:rPr>
            </w:pPr>
          </w:p>
        </w:tc>
        <w:tc>
          <w:tcPr>
            <w:tcW w:w="1372" w:type="dxa"/>
            <w:vAlign w:val="bottom"/>
          </w:tcPr>
          <w:p w14:paraId="41E54A40">
            <w:pPr>
              <w:spacing w:after="0" w:line="240" w:lineRule="auto"/>
              <w:rPr>
                <w:rFonts w:ascii="Times New Roman" w:hAnsi="Times New Roman" w:eastAsia="Times New Roman" w:cs="Times New Roman"/>
                <w:sz w:val="20"/>
                <w:szCs w:val="20"/>
              </w:rPr>
            </w:pPr>
          </w:p>
        </w:tc>
        <w:tc>
          <w:tcPr>
            <w:tcW w:w="1530" w:type="dxa"/>
            <w:vAlign w:val="bottom"/>
          </w:tcPr>
          <w:p w14:paraId="145E612E">
            <w:pPr>
              <w:spacing w:after="0" w:line="240" w:lineRule="auto"/>
              <w:rPr>
                <w:rFonts w:ascii="Times New Roman" w:hAnsi="Times New Roman" w:eastAsia="Times New Roman" w:cs="Times New Roman"/>
                <w:sz w:val="20"/>
                <w:szCs w:val="20"/>
              </w:rPr>
            </w:pPr>
          </w:p>
        </w:tc>
        <w:tc>
          <w:tcPr>
            <w:tcW w:w="1559" w:type="dxa"/>
            <w:vAlign w:val="bottom"/>
          </w:tcPr>
          <w:p w14:paraId="03C2D2B8">
            <w:pPr>
              <w:spacing w:after="0" w:line="240" w:lineRule="auto"/>
              <w:rPr>
                <w:rFonts w:ascii="Times New Roman" w:hAnsi="Times New Roman" w:eastAsia="Times New Roman" w:cs="Times New Roman"/>
                <w:sz w:val="20"/>
                <w:szCs w:val="20"/>
              </w:rPr>
            </w:pPr>
          </w:p>
        </w:tc>
        <w:tc>
          <w:tcPr>
            <w:tcW w:w="23" w:type="dxa"/>
          </w:tcPr>
          <w:p w14:paraId="641A8860"/>
        </w:tc>
      </w:tr>
      <w:tr w14:paraId="7E59BAB9">
        <w:tblPrEx>
          <w:tblCellMar>
            <w:top w:w="0" w:type="dxa"/>
            <w:left w:w="108" w:type="dxa"/>
            <w:bottom w:w="0" w:type="dxa"/>
            <w:right w:w="108" w:type="dxa"/>
          </w:tblCellMar>
        </w:tblPrEx>
        <w:trPr>
          <w:trHeight w:val="510" w:hRule="atLeast"/>
        </w:trPr>
        <w:tc>
          <w:tcPr>
            <w:tcW w:w="565"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29428ED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796EE7B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8" w:type="dxa"/>
            <w:tcBorders>
              <w:top w:val="single" w:color="000000" w:sz="4" w:space="0"/>
              <w:bottom w:val="single" w:color="000000" w:sz="4" w:space="0"/>
              <w:right w:val="single" w:color="000000" w:sz="4" w:space="0"/>
            </w:tcBorders>
            <w:shd w:val="clear" w:color="000000" w:fill="DDEBF7"/>
            <w:vAlign w:val="center"/>
          </w:tcPr>
          <w:p w14:paraId="2EBBF28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116" w:type="dxa"/>
            <w:tcBorders>
              <w:top w:val="single" w:color="000000" w:sz="4" w:space="0"/>
              <w:bottom w:val="single" w:color="000000" w:sz="4" w:space="0"/>
              <w:right w:val="single" w:color="000000" w:sz="4" w:space="0"/>
            </w:tcBorders>
            <w:shd w:val="clear" w:color="000000" w:fill="DDEBF7"/>
            <w:vAlign w:val="center"/>
          </w:tcPr>
          <w:p w14:paraId="7B5414E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372" w:type="dxa"/>
            <w:tcBorders>
              <w:top w:val="single" w:color="000000" w:sz="4" w:space="0"/>
              <w:bottom w:val="single" w:color="000000" w:sz="4" w:space="0"/>
              <w:right w:val="single" w:color="000000" w:sz="4" w:space="0"/>
            </w:tcBorders>
            <w:shd w:val="clear" w:color="000000" w:fill="DDEBF7"/>
            <w:vAlign w:val="center"/>
          </w:tcPr>
          <w:p w14:paraId="63B30FC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530" w:type="dxa"/>
            <w:tcBorders>
              <w:top w:val="single" w:color="000000" w:sz="4" w:space="0"/>
              <w:bottom w:val="single" w:color="000000" w:sz="4" w:space="0"/>
              <w:right w:val="single" w:color="000000" w:sz="4" w:space="0"/>
            </w:tcBorders>
            <w:shd w:val="clear" w:color="000000" w:fill="DDEBF7"/>
            <w:vAlign w:val="center"/>
          </w:tcPr>
          <w:p w14:paraId="6770222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59" w:type="dxa"/>
            <w:tcBorders>
              <w:top w:val="single" w:color="000000" w:sz="4" w:space="0"/>
              <w:bottom w:val="single" w:color="000000" w:sz="4" w:space="0"/>
              <w:right w:val="single" w:color="000000" w:sz="4" w:space="0"/>
            </w:tcBorders>
            <w:shd w:val="clear" w:color="000000" w:fill="DDEBF7"/>
            <w:vAlign w:val="center"/>
          </w:tcPr>
          <w:p w14:paraId="53DBE1A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c>
          <w:tcPr>
            <w:tcW w:w="23" w:type="dxa"/>
          </w:tcPr>
          <w:p w14:paraId="356BA9B1"/>
        </w:tc>
      </w:tr>
      <w:tr w14:paraId="57449E18">
        <w:tblPrEx>
          <w:tblCellMar>
            <w:top w:w="0" w:type="dxa"/>
            <w:left w:w="108" w:type="dxa"/>
            <w:bottom w:w="0" w:type="dxa"/>
            <w:right w:w="108" w:type="dxa"/>
          </w:tblCellMar>
        </w:tblPrEx>
        <w:trPr>
          <w:trHeight w:val="255" w:hRule="atLeast"/>
        </w:trPr>
        <w:tc>
          <w:tcPr>
            <w:tcW w:w="565" w:type="dxa"/>
            <w:tcBorders>
              <w:left w:val="single" w:color="000000" w:sz="4" w:space="0"/>
              <w:bottom w:val="single" w:color="000000" w:sz="4" w:space="0"/>
              <w:right w:val="single" w:color="000000" w:sz="4" w:space="0"/>
            </w:tcBorders>
            <w:shd w:val="clear" w:color="000000" w:fill="DDEBF7"/>
            <w:vAlign w:val="center"/>
          </w:tcPr>
          <w:p w14:paraId="535D39B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3A7C6B6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8" w:type="dxa"/>
            <w:tcBorders>
              <w:bottom w:val="single" w:color="000000" w:sz="4" w:space="0"/>
              <w:right w:val="single" w:color="000000" w:sz="4" w:space="0"/>
            </w:tcBorders>
            <w:shd w:val="clear" w:color="000000" w:fill="DDEBF7"/>
            <w:vAlign w:val="center"/>
          </w:tcPr>
          <w:p w14:paraId="523188F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116" w:type="dxa"/>
            <w:tcBorders>
              <w:bottom w:val="single" w:color="000000" w:sz="4" w:space="0"/>
              <w:right w:val="single" w:color="000000" w:sz="4" w:space="0"/>
            </w:tcBorders>
            <w:shd w:val="clear" w:color="000000" w:fill="DDEBF7"/>
            <w:vAlign w:val="center"/>
          </w:tcPr>
          <w:p w14:paraId="516136B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372" w:type="dxa"/>
            <w:tcBorders>
              <w:bottom w:val="single" w:color="000000" w:sz="4" w:space="0"/>
              <w:right w:val="single" w:color="000000" w:sz="4" w:space="0"/>
            </w:tcBorders>
            <w:shd w:val="clear" w:color="000000" w:fill="DDEBF7"/>
            <w:vAlign w:val="center"/>
          </w:tcPr>
          <w:p w14:paraId="197BE3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30" w:type="dxa"/>
            <w:tcBorders>
              <w:bottom w:val="single" w:color="000000" w:sz="4" w:space="0"/>
              <w:right w:val="single" w:color="000000" w:sz="4" w:space="0"/>
            </w:tcBorders>
            <w:shd w:val="clear" w:color="000000" w:fill="DDEBF7"/>
            <w:vAlign w:val="center"/>
          </w:tcPr>
          <w:p w14:paraId="40D50AA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59" w:type="dxa"/>
            <w:tcBorders>
              <w:bottom w:val="single" w:color="000000" w:sz="4" w:space="0"/>
              <w:right w:val="single" w:color="000000" w:sz="4" w:space="0"/>
            </w:tcBorders>
            <w:shd w:val="clear" w:color="000000" w:fill="DDEBF7"/>
            <w:vAlign w:val="center"/>
          </w:tcPr>
          <w:p w14:paraId="4806D3F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3" w:type="dxa"/>
          </w:tcPr>
          <w:p w14:paraId="48FE1A52"/>
        </w:tc>
      </w:tr>
      <w:tr w14:paraId="72AF8BC1">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E71E48B">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3074" w:type="dxa"/>
            <w:tcBorders>
              <w:bottom w:val="single" w:color="000000" w:sz="4" w:space="0"/>
              <w:right w:val="single" w:color="000000" w:sz="4" w:space="0"/>
            </w:tcBorders>
            <w:shd w:val="clear" w:color="000000" w:fill="FFFFFF"/>
            <w:vAlign w:val="center"/>
          </w:tcPr>
          <w:p w14:paraId="7259A2E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RASHODI</w:t>
            </w:r>
          </w:p>
        </w:tc>
        <w:tc>
          <w:tcPr>
            <w:tcW w:w="1338" w:type="dxa"/>
            <w:tcBorders>
              <w:bottom w:val="single" w:color="000000" w:sz="4" w:space="0"/>
              <w:right w:val="single" w:color="000000" w:sz="4" w:space="0"/>
            </w:tcBorders>
            <w:vAlign w:val="center"/>
          </w:tcPr>
          <w:p w14:paraId="73CC56C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224.523,14</w:t>
            </w:r>
          </w:p>
        </w:tc>
        <w:tc>
          <w:tcPr>
            <w:tcW w:w="1116" w:type="dxa"/>
            <w:tcBorders>
              <w:bottom w:val="single" w:color="000000" w:sz="4" w:space="0"/>
              <w:right w:val="single" w:color="000000" w:sz="4" w:space="0"/>
            </w:tcBorders>
            <w:shd w:val="clear" w:color="000000" w:fill="FFFFFF"/>
            <w:vAlign w:val="center"/>
          </w:tcPr>
          <w:p w14:paraId="012B0EA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375.610,00</w:t>
            </w:r>
          </w:p>
        </w:tc>
        <w:tc>
          <w:tcPr>
            <w:tcW w:w="1372" w:type="dxa"/>
            <w:tcBorders>
              <w:bottom w:val="single" w:color="000000" w:sz="4" w:space="0"/>
              <w:right w:val="single" w:color="000000" w:sz="4" w:space="0"/>
            </w:tcBorders>
            <w:shd w:val="clear" w:color="000000" w:fill="FFFFFF"/>
            <w:vAlign w:val="center"/>
          </w:tcPr>
          <w:p w14:paraId="6BDDF335">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3CC8309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66FCEB4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0FDB7F4E"/>
        </w:tc>
      </w:tr>
      <w:tr w14:paraId="621A4E10">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539162B3">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w:t>
            </w:r>
          </w:p>
        </w:tc>
        <w:tc>
          <w:tcPr>
            <w:tcW w:w="3074" w:type="dxa"/>
            <w:tcBorders>
              <w:bottom w:val="single" w:color="000000" w:sz="4" w:space="0"/>
              <w:right w:val="single" w:color="000000" w:sz="4" w:space="0"/>
            </w:tcBorders>
            <w:shd w:val="clear" w:color="000000" w:fill="FFFFFF"/>
            <w:vAlign w:val="center"/>
          </w:tcPr>
          <w:p w14:paraId="0B8442F9">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Rashodi poslovanja</w:t>
            </w:r>
          </w:p>
        </w:tc>
        <w:tc>
          <w:tcPr>
            <w:tcW w:w="1338" w:type="dxa"/>
            <w:tcBorders>
              <w:bottom w:val="single" w:color="000000" w:sz="4" w:space="0"/>
              <w:right w:val="single" w:color="000000" w:sz="4" w:space="0"/>
            </w:tcBorders>
            <w:vAlign w:val="center"/>
          </w:tcPr>
          <w:p w14:paraId="6C0A0B0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222.601,64</w:t>
            </w:r>
          </w:p>
        </w:tc>
        <w:tc>
          <w:tcPr>
            <w:tcW w:w="1116" w:type="dxa"/>
            <w:tcBorders>
              <w:bottom w:val="single" w:color="000000" w:sz="4" w:space="0"/>
              <w:right w:val="single" w:color="000000" w:sz="4" w:space="0"/>
            </w:tcBorders>
            <w:shd w:val="clear" w:color="000000" w:fill="FFFFFF"/>
            <w:vAlign w:val="center"/>
          </w:tcPr>
          <w:p w14:paraId="585694DD">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372.910,00</w:t>
            </w:r>
          </w:p>
        </w:tc>
        <w:tc>
          <w:tcPr>
            <w:tcW w:w="1372" w:type="dxa"/>
            <w:tcBorders>
              <w:bottom w:val="single" w:color="000000" w:sz="4" w:space="0"/>
              <w:right w:val="single" w:color="000000" w:sz="4" w:space="0"/>
            </w:tcBorders>
            <w:shd w:val="clear" w:color="000000" w:fill="FFFFFF"/>
            <w:vAlign w:val="center"/>
          </w:tcPr>
          <w:p w14:paraId="0C99C37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486.915,00</w:t>
            </w:r>
          </w:p>
        </w:tc>
        <w:tc>
          <w:tcPr>
            <w:tcW w:w="1530" w:type="dxa"/>
            <w:tcBorders>
              <w:bottom w:val="single" w:color="000000" w:sz="4" w:space="0"/>
              <w:right w:val="single" w:color="000000" w:sz="4" w:space="0"/>
            </w:tcBorders>
            <w:shd w:val="clear" w:color="000000" w:fill="FFFFFF"/>
            <w:vAlign w:val="center"/>
          </w:tcPr>
          <w:p w14:paraId="01EC9CA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494.055,00</w:t>
            </w:r>
          </w:p>
        </w:tc>
        <w:tc>
          <w:tcPr>
            <w:tcW w:w="1559" w:type="dxa"/>
            <w:tcBorders>
              <w:bottom w:val="single" w:color="000000" w:sz="4" w:space="0"/>
              <w:right w:val="single" w:color="000000" w:sz="4" w:space="0"/>
            </w:tcBorders>
            <w:shd w:val="clear" w:color="000000" w:fill="FFFFFF"/>
            <w:vAlign w:val="center"/>
          </w:tcPr>
          <w:p w14:paraId="6D416B4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506.585,00</w:t>
            </w:r>
          </w:p>
        </w:tc>
        <w:tc>
          <w:tcPr>
            <w:tcW w:w="23" w:type="dxa"/>
          </w:tcPr>
          <w:p w14:paraId="01BD9C1A"/>
        </w:tc>
      </w:tr>
      <w:tr w14:paraId="7B8DED4D">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263193A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3074" w:type="dxa"/>
            <w:tcBorders>
              <w:bottom w:val="single" w:color="000000" w:sz="4" w:space="0"/>
              <w:right w:val="single" w:color="000000" w:sz="4" w:space="0"/>
            </w:tcBorders>
            <w:shd w:val="clear" w:color="000000" w:fill="FFFFFF"/>
            <w:vAlign w:val="center"/>
          </w:tcPr>
          <w:p w14:paraId="56F973D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Rashodi za zaposlene</w:t>
            </w:r>
          </w:p>
        </w:tc>
        <w:tc>
          <w:tcPr>
            <w:tcW w:w="1338" w:type="dxa"/>
            <w:tcBorders>
              <w:bottom w:val="single" w:color="000000" w:sz="4" w:space="0"/>
              <w:right w:val="single" w:color="000000" w:sz="4" w:space="0"/>
            </w:tcBorders>
            <w:shd w:val="clear" w:color="000000" w:fill="FFFFFF"/>
            <w:vAlign w:val="bottom"/>
          </w:tcPr>
          <w:p w14:paraId="3ADDA53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197.155,98</w:t>
            </w:r>
          </w:p>
        </w:tc>
        <w:tc>
          <w:tcPr>
            <w:tcW w:w="1116" w:type="dxa"/>
            <w:tcBorders>
              <w:bottom w:val="single" w:color="000000" w:sz="4" w:space="0"/>
              <w:right w:val="single" w:color="000000" w:sz="4" w:space="0"/>
            </w:tcBorders>
            <w:shd w:val="clear" w:color="000000" w:fill="FFFFFF"/>
            <w:vAlign w:val="bottom"/>
          </w:tcPr>
          <w:p w14:paraId="641926D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309.470,00</w:t>
            </w:r>
          </w:p>
        </w:tc>
        <w:tc>
          <w:tcPr>
            <w:tcW w:w="1372" w:type="dxa"/>
            <w:tcBorders>
              <w:bottom w:val="single" w:color="000000" w:sz="4" w:space="0"/>
              <w:right w:val="single" w:color="000000" w:sz="4" w:space="0"/>
            </w:tcBorders>
            <w:shd w:val="clear" w:color="000000" w:fill="FFFFFF"/>
            <w:vAlign w:val="bottom"/>
          </w:tcPr>
          <w:p w14:paraId="33F3245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412.075,00</w:t>
            </w:r>
          </w:p>
        </w:tc>
        <w:tc>
          <w:tcPr>
            <w:tcW w:w="1530" w:type="dxa"/>
            <w:tcBorders>
              <w:bottom w:val="single" w:color="000000" w:sz="4" w:space="0"/>
              <w:right w:val="single" w:color="000000" w:sz="4" w:space="0"/>
            </w:tcBorders>
            <w:shd w:val="clear" w:color="000000" w:fill="FFFFFF"/>
            <w:vAlign w:val="bottom"/>
          </w:tcPr>
          <w:p w14:paraId="11C55C6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422.475,00</w:t>
            </w:r>
          </w:p>
        </w:tc>
        <w:tc>
          <w:tcPr>
            <w:tcW w:w="1559" w:type="dxa"/>
            <w:tcBorders>
              <w:bottom w:val="single" w:color="000000" w:sz="4" w:space="0"/>
              <w:right w:val="single" w:color="000000" w:sz="4" w:space="0"/>
            </w:tcBorders>
            <w:shd w:val="clear" w:color="000000" w:fill="FFFFFF"/>
            <w:vAlign w:val="bottom"/>
          </w:tcPr>
          <w:p w14:paraId="5B774DA9">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435.005,00</w:t>
            </w:r>
          </w:p>
        </w:tc>
        <w:tc>
          <w:tcPr>
            <w:tcW w:w="23" w:type="dxa"/>
          </w:tcPr>
          <w:p w14:paraId="0AEB2F9A"/>
        </w:tc>
      </w:tr>
      <w:tr w14:paraId="5E32BD0F">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0ED5925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3074" w:type="dxa"/>
            <w:tcBorders>
              <w:bottom w:val="single" w:color="000000" w:sz="4" w:space="0"/>
              <w:right w:val="single" w:color="000000" w:sz="4" w:space="0"/>
            </w:tcBorders>
            <w:shd w:val="clear" w:color="000000" w:fill="FFFFFF"/>
            <w:vAlign w:val="center"/>
          </w:tcPr>
          <w:p w14:paraId="325B044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Materijalni rashodi</w:t>
            </w:r>
          </w:p>
        </w:tc>
        <w:tc>
          <w:tcPr>
            <w:tcW w:w="1338" w:type="dxa"/>
            <w:tcBorders>
              <w:bottom w:val="single" w:color="000000" w:sz="4" w:space="0"/>
              <w:right w:val="single" w:color="000000" w:sz="4" w:space="0"/>
            </w:tcBorders>
            <w:shd w:val="clear" w:color="000000" w:fill="FFFFFF"/>
            <w:vAlign w:val="bottom"/>
          </w:tcPr>
          <w:p w14:paraId="68BF928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25.445,66</w:t>
            </w:r>
          </w:p>
        </w:tc>
        <w:tc>
          <w:tcPr>
            <w:tcW w:w="1116" w:type="dxa"/>
            <w:tcBorders>
              <w:bottom w:val="single" w:color="000000" w:sz="4" w:space="0"/>
              <w:right w:val="single" w:color="000000" w:sz="4" w:space="0"/>
            </w:tcBorders>
            <w:shd w:val="clear" w:color="000000" w:fill="FFFFFF"/>
            <w:vAlign w:val="bottom"/>
          </w:tcPr>
          <w:p w14:paraId="1865E9A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63.440,00</w:t>
            </w:r>
          </w:p>
        </w:tc>
        <w:tc>
          <w:tcPr>
            <w:tcW w:w="1372" w:type="dxa"/>
            <w:tcBorders>
              <w:bottom w:val="single" w:color="000000" w:sz="4" w:space="0"/>
              <w:right w:val="single" w:color="000000" w:sz="4" w:space="0"/>
            </w:tcBorders>
            <w:shd w:val="clear" w:color="000000" w:fill="FFFFFF"/>
            <w:vAlign w:val="bottom"/>
          </w:tcPr>
          <w:p w14:paraId="18C0F7D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74.790,00</w:t>
            </w:r>
          </w:p>
        </w:tc>
        <w:tc>
          <w:tcPr>
            <w:tcW w:w="1530" w:type="dxa"/>
            <w:tcBorders>
              <w:bottom w:val="single" w:color="000000" w:sz="4" w:space="0"/>
              <w:right w:val="single" w:color="000000" w:sz="4" w:space="0"/>
            </w:tcBorders>
            <w:shd w:val="clear" w:color="000000" w:fill="FFFFFF"/>
            <w:vAlign w:val="bottom"/>
          </w:tcPr>
          <w:p w14:paraId="3DEFF27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71.530,00</w:t>
            </w:r>
          </w:p>
        </w:tc>
        <w:tc>
          <w:tcPr>
            <w:tcW w:w="1559" w:type="dxa"/>
            <w:tcBorders>
              <w:bottom w:val="single" w:color="000000" w:sz="4" w:space="0"/>
              <w:right w:val="single" w:color="000000" w:sz="4" w:space="0"/>
            </w:tcBorders>
            <w:shd w:val="clear" w:color="000000" w:fill="FFFFFF"/>
            <w:vAlign w:val="bottom"/>
          </w:tcPr>
          <w:p w14:paraId="39352AB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71.530,00</w:t>
            </w:r>
          </w:p>
        </w:tc>
        <w:tc>
          <w:tcPr>
            <w:tcW w:w="23" w:type="dxa"/>
          </w:tcPr>
          <w:p w14:paraId="47B3F7B5"/>
        </w:tc>
      </w:tr>
      <w:tr w14:paraId="2BF454E5">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5B8BCE4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3074" w:type="dxa"/>
            <w:tcBorders>
              <w:bottom w:val="single" w:color="000000" w:sz="4" w:space="0"/>
              <w:right w:val="single" w:color="000000" w:sz="4" w:space="0"/>
            </w:tcBorders>
            <w:shd w:val="clear" w:color="000000" w:fill="FFFFFF"/>
            <w:vAlign w:val="center"/>
          </w:tcPr>
          <w:p w14:paraId="1D754DD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Financijski rashodi</w:t>
            </w:r>
          </w:p>
        </w:tc>
        <w:tc>
          <w:tcPr>
            <w:tcW w:w="1338" w:type="dxa"/>
            <w:tcBorders>
              <w:bottom w:val="single" w:color="000000" w:sz="4" w:space="0"/>
              <w:right w:val="single" w:color="000000" w:sz="4" w:space="0"/>
            </w:tcBorders>
            <w:shd w:val="clear" w:color="000000" w:fill="FFFFFF"/>
            <w:vAlign w:val="bottom"/>
          </w:tcPr>
          <w:p w14:paraId="3838E97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7A61F77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1B604E2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50,00</w:t>
            </w:r>
          </w:p>
        </w:tc>
        <w:tc>
          <w:tcPr>
            <w:tcW w:w="1530" w:type="dxa"/>
            <w:tcBorders>
              <w:bottom w:val="single" w:color="000000" w:sz="4" w:space="0"/>
              <w:right w:val="single" w:color="000000" w:sz="4" w:space="0"/>
            </w:tcBorders>
            <w:shd w:val="clear" w:color="000000" w:fill="FFFFFF"/>
            <w:vAlign w:val="bottom"/>
          </w:tcPr>
          <w:p w14:paraId="58A2FC9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50,00</w:t>
            </w:r>
          </w:p>
        </w:tc>
        <w:tc>
          <w:tcPr>
            <w:tcW w:w="1559" w:type="dxa"/>
            <w:tcBorders>
              <w:bottom w:val="single" w:color="000000" w:sz="4" w:space="0"/>
              <w:right w:val="single" w:color="000000" w:sz="4" w:space="0"/>
            </w:tcBorders>
            <w:shd w:val="clear" w:color="000000" w:fill="FFFFFF"/>
            <w:vAlign w:val="bottom"/>
          </w:tcPr>
          <w:p w14:paraId="7FC21A0D">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50,00</w:t>
            </w:r>
          </w:p>
        </w:tc>
        <w:tc>
          <w:tcPr>
            <w:tcW w:w="23" w:type="dxa"/>
          </w:tcPr>
          <w:p w14:paraId="546E7110"/>
        </w:tc>
      </w:tr>
      <w:tr w14:paraId="186A9DE3">
        <w:tblPrEx>
          <w:tblCellMar>
            <w:top w:w="0" w:type="dxa"/>
            <w:left w:w="108" w:type="dxa"/>
            <w:bottom w:w="0" w:type="dxa"/>
            <w:right w:w="108" w:type="dxa"/>
          </w:tblCellMar>
        </w:tblPrEx>
        <w:trPr>
          <w:trHeight w:val="51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5769A61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w:t>
            </w:r>
          </w:p>
        </w:tc>
        <w:tc>
          <w:tcPr>
            <w:tcW w:w="3074" w:type="dxa"/>
            <w:tcBorders>
              <w:bottom w:val="single" w:color="000000" w:sz="4" w:space="0"/>
              <w:right w:val="single" w:color="000000" w:sz="4" w:space="0"/>
            </w:tcBorders>
            <w:shd w:val="clear" w:color="000000" w:fill="FFFFFF"/>
            <w:vAlign w:val="center"/>
          </w:tcPr>
          <w:p w14:paraId="0B1686F9">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Rashodi za nabavu nefinancijske imovine</w:t>
            </w:r>
          </w:p>
        </w:tc>
        <w:tc>
          <w:tcPr>
            <w:tcW w:w="1338" w:type="dxa"/>
            <w:tcBorders>
              <w:bottom w:val="single" w:color="000000" w:sz="4" w:space="0"/>
              <w:right w:val="single" w:color="000000" w:sz="4" w:space="0"/>
            </w:tcBorders>
            <w:vAlign w:val="center"/>
          </w:tcPr>
          <w:p w14:paraId="7A44A92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1.921,50</w:t>
            </w:r>
          </w:p>
        </w:tc>
        <w:tc>
          <w:tcPr>
            <w:tcW w:w="1116" w:type="dxa"/>
            <w:tcBorders>
              <w:bottom w:val="single" w:color="000000" w:sz="4" w:space="0"/>
              <w:right w:val="single" w:color="000000" w:sz="4" w:space="0"/>
            </w:tcBorders>
            <w:shd w:val="clear" w:color="000000" w:fill="FFFFFF"/>
            <w:vAlign w:val="center"/>
          </w:tcPr>
          <w:p w14:paraId="371A9EA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2.700,00</w:t>
            </w:r>
          </w:p>
        </w:tc>
        <w:tc>
          <w:tcPr>
            <w:tcW w:w="1372" w:type="dxa"/>
            <w:tcBorders>
              <w:bottom w:val="single" w:color="000000" w:sz="4" w:space="0"/>
              <w:right w:val="single" w:color="000000" w:sz="4" w:space="0"/>
            </w:tcBorders>
            <w:shd w:val="clear" w:color="000000" w:fill="FFFFFF"/>
            <w:vAlign w:val="center"/>
          </w:tcPr>
          <w:p w14:paraId="13444F6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4.400,00</w:t>
            </w:r>
          </w:p>
        </w:tc>
        <w:tc>
          <w:tcPr>
            <w:tcW w:w="1530" w:type="dxa"/>
            <w:tcBorders>
              <w:bottom w:val="single" w:color="000000" w:sz="4" w:space="0"/>
              <w:right w:val="single" w:color="000000" w:sz="4" w:space="0"/>
            </w:tcBorders>
            <w:shd w:val="clear" w:color="000000" w:fill="FFFFFF"/>
            <w:vAlign w:val="center"/>
          </w:tcPr>
          <w:p w14:paraId="3EA6A56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4.200,00</w:t>
            </w:r>
          </w:p>
        </w:tc>
        <w:tc>
          <w:tcPr>
            <w:tcW w:w="1559" w:type="dxa"/>
            <w:tcBorders>
              <w:bottom w:val="single" w:color="000000" w:sz="4" w:space="0"/>
              <w:right w:val="single" w:color="000000" w:sz="4" w:space="0"/>
            </w:tcBorders>
            <w:shd w:val="clear" w:color="000000" w:fill="FFFFFF"/>
            <w:vAlign w:val="center"/>
          </w:tcPr>
          <w:p w14:paraId="1A24B78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4.200,00</w:t>
            </w:r>
          </w:p>
        </w:tc>
        <w:tc>
          <w:tcPr>
            <w:tcW w:w="23" w:type="dxa"/>
          </w:tcPr>
          <w:p w14:paraId="0DA1EF6B"/>
        </w:tc>
      </w:tr>
      <w:tr w14:paraId="1933A52E">
        <w:tblPrEx>
          <w:tblCellMar>
            <w:top w:w="0" w:type="dxa"/>
            <w:left w:w="108" w:type="dxa"/>
            <w:bottom w:w="0" w:type="dxa"/>
            <w:right w:w="108" w:type="dxa"/>
          </w:tblCellMar>
        </w:tblPrEx>
        <w:trPr>
          <w:trHeight w:val="51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4D37C1E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42</w:t>
            </w:r>
          </w:p>
        </w:tc>
        <w:tc>
          <w:tcPr>
            <w:tcW w:w="3074" w:type="dxa"/>
            <w:tcBorders>
              <w:bottom w:val="single" w:color="000000" w:sz="4" w:space="0"/>
              <w:right w:val="single" w:color="000000" w:sz="4" w:space="0"/>
            </w:tcBorders>
            <w:shd w:val="clear" w:color="000000" w:fill="FFFFFF"/>
            <w:vAlign w:val="center"/>
          </w:tcPr>
          <w:p w14:paraId="6F170D8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Rashodi za nabavu proizvedene dugotrajne imovine</w:t>
            </w:r>
          </w:p>
        </w:tc>
        <w:tc>
          <w:tcPr>
            <w:tcW w:w="1338" w:type="dxa"/>
            <w:tcBorders>
              <w:bottom w:val="single" w:color="000000" w:sz="4" w:space="0"/>
              <w:right w:val="single" w:color="000000" w:sz="4" w:space="0"/>
            </w:tcBorders>
            <w:vAlign w:val="bottom"/>
          </w:tcPr>
          <w:p w14:paraId="626F57A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1.921,50</w:t>
            </w:r>
          </w:p>
        </w:tc>
        <w:tc>
          <w:tcPr>
            <w:tcW w:w="1116" w:type="dxa"/>
            <w:tcBorders>
              <w:bottom w:val="single" w:color="000000" w:sz="4" w:space="0"/>
              <w:right w:val="single" w:color="000000" w:sz="4" w:space="0"/>
            </w:tcBorders>
            <w:shd w:val="clear" w:color="000000" w:fill="FFFFFF"/>
            <w:vAlign w:val="bottom"/>
          </w:tcPr>
          <w:p w14:paraId="64835B1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2.700,00</w:t>
            </w:r>
          </w:p>
        </w:tc>
        <w:tc>
          <w:tcPr>
            <w:tcW w:w="1372" w:type="dxa"/>
            <w:tcBorders>
              <w:bottom w:val="single" w:color="000000" w:sz="4" w:space="0"/>
              <w:right w:val="single" w:color="000000" w:sz="4" w:space="0"/>
            </w:tcBorders>
            <w:shd w:val="clear" w:color="000000" w:fill="FFFFFF"/>
            <w:vAlign w:val="bottom"/>
          </w:tcPr>
          <w:p w14:paraId="1E4A79F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4.400,00</w:t>
            </w:r>
          </w:p>
        </w:tc>
        <w:tc>
          <w:tcPr>
            <w:tcW w:w="1530" w:type="dxa"/>
            <w:tcBorders>
              <w:bottom w:val="single" w:color="000000" w:sz="4" w:space="0"/>
              <w:right w:val="single" w:color="000000" w:sz="4" w:space="0"/>
            </w:tcBorders>
            <w:shd w:val="clear" w:color="000000" w:fill="FFFFFF"/>
            <w:vAlign w:val="bottom"/>
          </w:tcPr>
          <w:p w14:paraId="2A36C9A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4.200,00</w:t>
            </w:r>
          </w:p>
        </w:tc>
        <w:tc>
          <w:tcPr>
            <w:tcW w:w="1559" w:type="dxa"/>
            <w:tcBorders>
              <w:bottom w:val="single" w:color="000000" w:sz="4" w:space="0"/>
              <w:right w:val="single" w:color="000000" w:sz="4" w:space="0"/>
            </w:tcBorders>
            <w:shd w:val="clear" w:color="000000" w:fill="FFFFFF"/>
            <w:vAlign w:val="bottom"/>
          </w:tcPr>
          <w:p w14:paraId="12E4123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4.200,00</w:t>
            </w:r>
          </w:p>
        </w:tc>
        <w:tc>
          <w:tcPr>
            <w:tcW w:w="23" w:type="dxa"/>
          </w:tcPr>
          <w:p w14:paraId="529AD6EA"/>
        </w:tc>
      </w:tr>
      <w:tr w14:paraId="00997B58">
        <w:tblPrEx>
          <w:tblCellMar>
            <w:top w:w="0" w:type="dxa"/>
            <w:left w:w="108" w:type="dxa"/>
            <w:bottom w:w="0" w:type="dxa"/>
            <w:right w:w="108" w:type="dxa"/>
          </w:tblCellMar>
        </w:tblPrEx>
        <w:trPr>
          <w:trHeight w:val="300" w:hRule="atLeast"/>
        </w:trPr>
        <w:tc>
          <w:tcPr>
            <w:tcW w:w="565" w:type="dxa"/>
            <w:vAlign w:val="bottom"/>
          </w:tcPr>
          <w:p w14:paraId="6D5484D7">
            <w:pPr>
              <w:spacing w:after="0" w:line="240" w:lineRule="auto"/>
              <w:jc w:val="right"/>
              <w:rPr>
                <w:rFonts w:ascii="Times New Roman" w:hAnsi="Times New Roman" w:eastAsia="Times New Roman" w:cs="Times New Roman"/>
                <w:sz w:val="20"/>
                <w:szCs w:val="20"/>
              </w:rPr>
            </w:pPr>
          </w:p>
        </w:tc>
        <w:tc>
          <w:tcPr>
            <w:tcW w:w="3074" w:type="dxa"/>
            <w:vAlign w:val="bottom"/>
          </w:tcPr>
          <w:p w14:paraId="5E790F9C">
            <w:pPr>
              <w:spacing w:after="0" w:line="240" w:lineRule="auto"/>
              <w:rPr>
                <w:rFonts w:ascii="Times New Roman" w:hAnsi="Times New Roman" w:eastAsia="Times New Roman" w:cs="Times New Roman"/>
                <w:sz w:val="20"/>
                <w:szCs w:val="20"/>
              </w:rPr>
            </w:pPr>
          </w:p>
        </w:tc>
        <w:tc>
          <w:tcPr>
            <w:tcW w:w="1338" w:type="dxa"/>
            <w:vAlign w:val="bottom"/>
          </w:tcPr>
          <w:p w14:paraId="6558B5E7">
            <w:pPr>
              <w:spacing w:after="0" w:line="240" w:lineRule="auto"/>
              <w:rPr>
                <w:rFonts w:ascii="Times New Roman" w:hAnsi="Times New Roman" w:eastAsia="Times New Roman" w:cs="Times New Roman"/>
                <w:sz w:val="20"/>
                <w:szCs w:val="20"/>
              </w:rPr>
            </w:pPr>
          </w:p>
        </w:tc>
        <w:tc>
          <w:tcPr>
            <w:tcW w:w="1116" w:type="dxa"/>
            <w:vAlign w:val="bottom"/>
          </w:tcPr>
          <w:p w14:paraId="17473DC8">
            <w:pPr>
              <w:spacing w:after="0" w:line="240" w:lineRule="auto"/>
              <w:rPr>
                <w:rFonts w:ascii="Times New Roman" w:hAnsi="Times New Roman" w:eastAsia="Times New Roman" w:cs="Times New Roman"/>
                <w:sz w:val="20"/>
                <w:szCs w:val="20"/>
              </w:rPr>
            </w:pPr>
          </w:p>
        </w:tc>
        <w:tc>
          <w:tcPr>
            <w:tcW w:w="1372" w:type="dxa"/>
            <w:vAlign w:val="bottom"/>
          </w:tcPr>
          <w:p w14:paraId="2319D37C">
            <w:pPr>
              <w:spacing w:after="0" w:line="240" w:lineRule="auto"/>
              <w:rPr>
                <w:rFonts w:ascii="Times New Roman" w:hAnsi="Times New Roman" w:eastAsia="Times New Roman" w:cs="Times New Roman"/>
                <w:sz w:val="20"/>
                <w:szCs w:val="20"/>
              </w:rPr>
            </w:pPr>
          </w:p>
        </w:tc>
        <w:tc>
          <w:tcPr>
            <w:tcW w:w="1530" w:type="dxa"/>
            <w:vAlign w:val="bottom"/>
          </w:tcPr>
          <w:p w14:paraId="30D30DDF">
            <w:pPr>
              <w:spacing w:after="0" w:line="240" w:lineRule="auto"/>
              <w:rPr>
                <w:rFonts w:ascii="Times New Roman" w:hAnsi="Times New Roman" w:eastAsia="Times New Roman" w:cs="Times New Roman"/>
                <w:sz w:val="20"/>
                <w:szCs w:val="20"/>
              </w:rPr>
            </w:pPr>
          </w:p>
        </w:tc>
        <w:tc>
          <w:tcPr>
            <w:tcW w:w="1559" w:type="dxa"/>
            <w:vAlign w:val="bottom"/>
          </w:tcPr>
          <w:p w14:paraId="2BC7E4FA">
            <w:pPr>
              <w:spacing w:after="0" w:line="240" w:lineRule="auto"/>
              <w:rPr>
                <w:rFonts w:ascii="Times New Roman" w:hAnsi="Times New Roman" w:eastAsia="Times New Roman" w:cs="Times New Roman"/>
                <w:sz w:val="20"/>
                <w:szCs w:val="20"/>
              </w:rPr>
            </w:pPr>
          </w:p>
        </w:tc>
        <w:tc>
          <w:tcPr>
            <w:tcW w:w="23" w:type="dxa"/>
          </w:tcPr>
          <w:p w14:paraId="2EA810CE"/>
        </w:tc>
      </w:tr>
      <w:tr w14:paraId="45A202FC">
        <w:tblPrEx>
          <w:tblCellMar>
            <w:top w:w="0" w:type="dxa"/>
            <w:left w:w="108" w:type="dxa"/>
            <w:bottom w:w="0" w:type="dxa"/>
            <w:right w:w="108" w:type="dxa"/>
          </w:tblCellMar>
        </w:tblPrEx>
        <w:trPr>
          <w:trHeight w:val="300" w:hRule="atLeast"/>
        </w:trPr>
        <w:tc>
          <w:tcPr>
            <w:tcW w:w="565" w:type="dxa"/>
            <w:vAlign w:val="bottom"/>
          </w:tcPr>
          <w:p w14:paraId="1B1D7D8B">
            <w:pPr>
              <w:spacing w:after="0" w:line="240" w:lineRule="auto"/>
              <w:rPr>
                <w:rFonts w:ascii="Times New Roman" w:hAnsi="Times New Roman" w:eastAsia="Times New Roman" w:cs="Times New Roman"/>
                <w:sz w:val="20"/>
                <w:szCs w:val="20"/>
              </w:rPr>
            </w:pPr>
          </w:p>
        </w:tc>
        <w:tc>
          <w:tcPr>
            <w:tcW w:w="3074" w:type="dxa"/>
            <w:vAlign w:val="bottom"/>
          </w:tcPr>
          <w:p w14:paraId="5565F52B">
            <w:pPr>
              <w:spacing w:after="0" w:line="240" w:lineRule="auto"/>
              <w:rPr>
                <w:rFonts w:ascii="Times New Roman" w:hAnsi="Times New Roman" w:eastAsia="Times New Roman" w:cs="Times New Roman"/>
                <w:sz w:val="20"/>
                <w:szCs w:val="20"/>
              </w:rPr>
            </w:pPr>
          </w:p>
        </w:tc>
        <w:tc>
          <w:tcPr>
            <w:tcW w:w="1338" w:type="dxa"/>
            <w:vAlign w:val="bottom"/>
          </w:tcPr>
          <w:p w14:paraId="68307FBD">
            <w:pPr>
              <w:spacing w:after="0" w:line="240" w:lineRule="auto"/>
              <w:rPr>
                <w:rFonts w:ascii="Times New Roman" w:hAnsi="Times New Roman" w:eastAsia="Times New Roman" w:cs="Times New Roman"/>
                <w:sz w:val="20"/>
                <w:szCs w:val="20"/>
              </w:rPr>
            </w:pPr>
          </w:p>
          <w:p w14:paraId="22663738">
            <w:pPr>
              <w:spacing w:after="0" w:line="240" w:lineRule="auto"/>
              <w:rPr>
                <w:rFonts w:ascii="Times New Roman" w:hAnsi="Times New Roman" w:eastAsia="Times New Roman" w:cs="Times New Roman"/>
                <w:sz w:val="20"/>
                <w:szCs w:val="20"/>
              </w:rPr>
            </w:pPr>
          </w:p>
          <w:p w14:paraId="1A93B4FB">
            <w:pPr>
              <w:spacing w:after="0" w:line="240" w:lineRule="auto"/>
              <w:rPr>
                <w:rFonts w:ascii="Times New Roman" w:hAnsi="Times New Roman" w:eastAsia="Times New Roman" w:cs="Times New Roman"/>
                <w:sz w:val="20"/>
                <w:szCs w:val="20"/>
              </w:rPr>
            </w:pPr>
          </w:p>
          <w:p w14:paraId="2E093C73">
            <w:pPr>
              <w:spacing w:after="0" w:line="240" w:lineRule="auto"/>
              <w:rPr>
                <w:rFonts w:ascii="Times New Roman" w:hAnsi="Times New Roman" w:eastAsia="Times New Roman" w:cs="Times New Roman"/>
                <w:sz w:val="20"/>
                <w:szCs w:val="20"/>
              </w:rPr>
            </w:pPr>
          </w:p>
          <w:p w14:paraId="2651E0DB">
            <w:pPr>
              <w:spacing w:after="0" w:line="240" w:lineRule="auto"/>
              <w:rPr>
                <w:rFonts w:ascii="Times New Roman" w:hAnsi="Times New Roman" w:eastAsia="Times New Roman" w:cs="Times New Roman"/>
                <w:sz w:val="20"/>
                <w:szCs w:val="20"/>
              </w:rPr>
            </w:pPr>
          </w:p>
          <w:p w14:paraId="6A877C2E">
            <w:pPr>
              <w:spacing w:after="0" w:line="240" w:lineRule="auto"/>
              <w:rPr>
                <w:rFonts w:ascii="Times New Roman" w:hAnsi="Times New Roman" w:eastAsia="Times New Roman" w:cs="Times New Roman"/>
                <w:sz w:val="20"/>
                <w:szCs w:val="20"/>
              </w:rPr>
            </w:pPr>
          </w:p>
          <w:p w14:paraId="437B5663">
            <w:pPr>
              <w:spacing w:after="0" w:line="240" w:lineRule="auto"/>
              <w:rPr>
                <w:rFonts w:ascii="Times New Roman" w:hAnsi="Times New Roman" w:eastAsia="Times New Roman" w:cs="Times New Roman"/>
                <w:sz w:val="20"/>
                <w:szCs w:val="20"/>
              </w:rPr>
            </w:pPr>
          </w:p>
        </w:tc>
        <w:tc>
          <w:tcPr>
            <w:tcW w:w="1116" w:type="dxa"/>
            <w:vAlign w:val="bottom"/>
          </w:tcPr>
          <w:p w14:paraId="6DADFB5D">
            <w:pPr>
              <w:spacing w:after="0" w:line="240" w:lineRule="auto"/>
              <w:rPr>
                <w:rFonts w:ascii="Times New Roman" w:hAnsi="Times New Roman" w:eastAsia="Times New Roman" w:cs="Times New Roman"/>
                <w:sz w:val="20"/>
                <w:szCs w:val="20"/>
              </w:rPr>
            </w:pPr>
          </w:p>
        </w:tc>
        <w:tc>
          <w:tcPr>
            <w:tcW w:w="1372" w:type="dxa"/>
            <w:vAlign w:val="bottom"/>
          </w:tcPr>
          <w:p w14:paraId="4691121A">
            <w:pPr>
              <w:spacing w:after="0" w:line="240" w:lineRule="auto"/>
              <w:rPr>
                <w:rFonts w:ascii="Times New Roman" w:hAnsi="Times New Roman" w:eastAsia="Times New Roman" w:cs="Times New Roman"/>
                <w:sz w:val="20"/>
                <w:szCs w:val="20"/>
              </w:rPr>
            </w:pPr>
          </w:p>
        </w:tc>
        <w:tc>
          <w:tcPr>
            <w:tcW w:w="1530" w:type="dxa"/>
            <w:vAlign w:val="bottom"/>
          </w:tcPr>
          <w:p w14:paraId="467037E7">
            <w:pPr>
              <w:spacing w:after="0" w:line="240" w:lineRule="auto"/>
              <w:rPr>
                <w:rFonts w:ascii="Times New Roman" w:hAnsi="Times New Roman" w:eastAsia="Times New Roman" w:cs="Times New Roman"/>
                <w:sz w:val="20"/>
                <w:szCs w:val="20"/>
              </w:rPr>
            </w:pPr>
          </w:p>
        </w:tc>
        <w:tc>
          <w:tcPr>
            <w:tcW w:w="1559" w:type="dxa"/>
            <w:vAlign w:val="bottom"/>
          </w:tcPr>
          <w:p w14:paraId="5A1D6532">
            <w:pPr>
              <w:spacing w:after="0" w:line="240" w:lineRule="auto"/>
              <w:rPr>
                <w:rFonts w:ascii="Times New Roman" w:hAnsi="Times New Roman" w:eastAsia="Times New Roman" w:cs="Times New Roman"/>
                <w:sz w:val="20"/>
                <w:szCs w:val="20"/>
              </w:rPr>
            </w:pPr>
          </w:p>
        </w:tc>
        <w:tc>
          <w:tcPr>
            <w:tcW w:w="23" w:type="dxa"/>
          </w:tcPr>
          <w:p w14:paraId="34C0058F"/>
        </w:tc>
      </w:tr>
      <w:tr w14:paraId="4512C74B">
        <w:tblPrEx>
          <w:tblCellMar>
            <w:top w:w="0" w:type="dxa"/>
            <w:left w:w="108" w:type="dxa"/>
            <w:bottom w:w="0" w:type="dxa"/>
            <w:right w:w="108" w:type="dxa"/>
          </w:tblCellMar>
        </w:tblPrEx>
        <w:trPr>
          <w:trHeight w:val="312" w:hRule="atLeast"/>
        </w:trPr>
        <w:tc>
          <w:tcPr>
            <w:tcW w:w="10577" w:type="dxa"/>
            <w:gridSpan w:val="8"/>
            <w:vAlign w:val="center"/>
          </w:tcPr>
          <w:p w14:paraId="735954B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A2. PRIHODI I RASHODI PREMA IZVORIMA FINANCIRANJA</w:t>
            </w:r>
          </w:p>
        </w:tc>
      </w:tr>
      <w:tr w14:paraId="45B0C2FF">
        <w:tblPrEx>
          <w:tblCellMar>
            <w:top w:w="0" w:type="dxa"/>
            <w:left w:w="108" w:type="dxa"/>
            <w:bottom w:w="0" w:type="dxa"/>
            <w:right w:w="108" w:type="dxa"/>
          </w:tblCellMar>
        </w:tblPrEx>
        <w:trPr>
          <w:trHeight w:val="375" w:hRule="atLeast"/>
        </w:trPr>
        <w:tc>
          <w:tcPr>
            <w:tcW w:w="565" w:type="dxa"/>
            <w:vAlign w:val="center"/>
          </w:tcPr>
          <w:p w14:paraId="7C745CB0">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1714C0FA">
            <w:pPr>
              <w:spacing w:after="0" w:line="240" w:lineRule="auto"/>
              <w:jc w:val="center"/>
              <w:rPr>
                <w:rFonts w:ascii="Times New Roman" w:hAnsi="Times New Roman" w:eastAsia="Times New Roman" w:cs="Times New Roman"/>
                <w:sz w:val="20"/>
                <w:szCs w:val="20"/>
              </w:rPr>
            </w:pPr>
          </w:p>
        </w:tc>
        <w:tc>
          <w:tcPr>
            <w:tcW w:w="1338" w:type="dxa"/>
            <w:vAlign w:val="center"/>
          </w:tcPr>
          <w:p w14:paraId="123C062C">
            <w:pPr>
              <w:spacing w:after="0" w:line="240" w:lineRule="auto"/>
              <w:jc w:val="center"/>
              <w:rPr>
                <w:rFonts w:ascii="Times New Roman" w:hAnsi="Times New Roman" w:eastAsia="Times New Roman" w:cs="Times New Roman"/>
                <w:sz w:val="20"/>
                <w:szCs w:val="20"/>
              </w:rPr>
            </w:pPr>
          </w:p>
        </w:tc>
        <w:tc>
          <w:tcPr>
            <w:tcW w:w="1116" w:type="dxa"/>
            <w:vAlign w:val="center"/>
          </w:tcPr>
          <w:p w14:paraId="23C5872D">
            <w:pPr>
              <w:spacing w:after="0" w:line="240" w:lineRule="auto"/>
              <w:jc w:val="center"/>
              <w:rPr>
                <w:rFonts w:ascii="Times New Roman" w:hAnsi="Times New Roman" w:eastAsia="Times New Roman" w:cs="Times New Roman"/>
                <w:sz w:val="20"/>
                <w:szCs w:val="20"/>
              </w:rPr>
            </w:pPr>
          </w:p>
        </w:tc>
        <w:tc>
          <w:tcPr>
            <w:tcW w:w="1372" w:type="dxa"/>
            <w:vAlign w:val="center"/>
          </w:tcPr>
          <w:p w14:paraId="6BDF7DDF">
            <w:pPr>
              <w:spacing w:after="0" w:line="240" w:lineRule="auto"/>
              <w:jc w:val="center"/>
              <w:rPr>
                <w:rFonts w:ascii="Times New Roman" w:hAnsi="Times New Roman" w:eastAsia="Times New Roman" w:cs="Times New Roman"/>
                <w:sz w:val="20"/>
                <w:szCs w:val="20"/>
              </w:rPr>
            </w:pPr>
          </w:p>
        </w:tc>
        <w:tc>
          <w:tcPr>
            <w:tcW w:w="1530" w:type="dxa"/>
            <w:vAlign w:val="center"/>
          </w:tcPr>
          <w:p w14:paraId="77ECBA83">
            <w:pPr>
              <w:spacing w:after="0" w:line="240" w:lineRule="auto"/>
              <w:jc w:val="center"/>
              <w:rPr>
                <w:rFonts w:ascii="Times New Roman" w:hAnsi="Times New Roman" w:eastAsia="Times New Roman" w:cs="Times New Roman"/>
                <w:sz w:val="20"/>
                <w:szCs w:val="20"/>
              </w:rPr>
            </w:pPr>
          </w:p>
        </w:tc>
        <w:tc>
          <w:tcPr>
            <w:tcW w:w="1559" w:type="dxa"/>
            <w:vAlign w:val="center"/>
          </w:tcPr>
          <w:p w14:paraId="4FBC2003">
            <w:pPr>
              <w:spacing w:after="0" w:line="240" w:lineRule="auto"/>
              <w:jc w:val="center"/>
              <w:rPr>
                <w:rFonts w:ascii="Times New Roman" w:hAnsi="Times New Roman" w:eastAsia="Times New Roman" w:cs="Times New Roman"/>
                <w:sz w:val="20"/>
                <w:szCs w:val="20"/>
              </w:rPr>
            </w:pPr>
          </w:p>
        </w:tc>
        <w:tc>
          <w:tcPr>
            <w:tcW w:w="23" w:type="dxa"/>
          </w:tcPr>
          <w:p w14:paraId="7F24E6A2"/>
        </w:tc>
      </w:tr>
      <w:tr w14:paraId="37E485E3">
        <w:tblPrEx>
          <w:tblCellMar>
            <w:top w:w="0" w:type="dxa"/>
            <w:left w:w="108" w:type="dxa"/>
            <w:bottom w:w="0" w:type="dxa"/>
            <w:right w:w="108" w:type="dxa"/>
          </w:tblCellMar>
        </w:tblPrEx>
        <w:trPr>
          <w:trHeight w:val="510" w:hRule="atLeast"/>
        </w:trPr>
        <w:tc>
          <w:tcPr>
            <w:tcW w:w="565"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29358B1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06253AF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8" w:type="dxa"/>
            <w:tcBorders>
              <w:top w:val="single" w:color="000000" w:sz="4" w:space="0"/>
              <w:bottom w:val="single" w:color="000000" w:sz="4" w:space="0"/>
              <w:right w:val="single" w:color="000000" w:sz="4" w:space="0"/>
            </w:tcBorders>
            <w:shd w:val="clear" w:color="000000" w:fill="DDEBF7"/>
            <w:vAlign w:val="center"/>
          </w:tcPr>
          <w:p w14:paraId="5D53A7C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116" w:type="dxa"/>
            <w:tcBorders>
              <w:top w:val="single" w:color="000000" w:sz="4" w:space="0"/>
              <w:bottom w:val="single" w:color="000000" w:sz="4" w:space="0"/>
              <w:right w:val="single" w:color="000000" w:sz="4" w:space="0"/>
            </w:tcBorders>
            <w:shd w:val="clear" w:color="000000" w:fill="DDEBF7"/>
            <w:vAlign w:val="center"/>
          </w:tcPr>
          <w:p w14:paraId="6D58C19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372" w:type="dxa"/>
            <w:tcBorders>
              <w:top w:val="single" w:color="000000" w:sz="4" w:space="0"/>
              <w:bottom w:val="single" w:color="000000" w:sz="4" w:space="0"/>
              <w:right w:val="single" w:color="000000" w:sz="4" w:space="0"/>
            </w:tcBorders>
            <w:shd w:val="clear" w:color="000000" w:fill="DDEBF7"/>
            <w:vAlign w:val="center"/>
          </w:tcPr>
          <w:p w14:paraId="01082D4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530" w:type="dxa"/>
            <w:tcBorders>
              <w:top w:val="single" w:color="000000" w:sz="4" w:space="0"/>
              <w:bottom w:val="single" w:color="000000" w:sz="4" w:space="0"/>
              <w:right w:val="single" w:color="000000" w:sz="4" w:space="0"/>
            </w:tcBorders>
            <w:shd w:val="clear" w:color="000000" w:fill="DDEBF7"/>
            <w:vAlign w:val="center"/>
          </w:tcPr>
          <w:p w14:paraId="31BCD74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59" w:type="dxa"/>
            <w:tcBorders>
              <w:top w:val="single" w:color="000000" w:sz="4" w:space="0"/>
              <w:bottom w:val="single" w:color="000000" w:sz="4" w:space="0"/>
              <w:right w:val="single" w:color="000000" w:sz="4" w:space="0"/>
            </w:tcBorders>
            <w:shd w:val="clear" w:color="000000" w:fill="DDEBF7"/>
            <w:vAlign w:val="center"/>
          </w:tcPr>
          <w:p w14:paraId="349B8F4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c>
          <w:tcPr>
            <w:tcW w:w="23" w:type="dxa"/>
          </w:tcPr>
          <w:p w14:paraId="4ED40C31"/>
        </w:tc>
      </w:tr>
      <w:tr w14:paraId="36513FA7">
        <w:tblPrEx>
          <w:tblCellMar>
            <w:top w:w="0" w:type="dxa"/>
            <w:left w:w="108" w:type="dxa"/>
            <w:bottom w:w="0" w:type="dxa"/>
            <w:right w:w="108" w:type="dxa"/>
          </w:tblCellMar>
        </w:tblPrEx>
        <w:trPr>
          <w:trHeight w:val="255" w:hRule="atLeast"/>
        </w:trPr>
        <w:tc>
          <w:tcPr>
            <w:tcW w:w="565" w:type="dxa"/>
            <w:tcBorders>
              <w:left w:val="single" w:color="000000" w:sz="4" w:space="0"/>
              <w:bottom w:val="single" w:color="000000" w:sz="4" w:space="0"/>
              <w:right w:val="single" w:color="000000" w:sz="4" w:space="0"/>
            </w:tcBorders>
            <w:shd w:val="clear" w:color="000000" w:fill="DDEBF7"/>
            <w:vAlign w:val="center"/>
          </w:tcPr>
          <w:p w14:paraId="54F11B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40BC97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8" w:type="dxa"/>
            <w:tcBorders>
              <w:bottom w:val="single" w:color="000000" w:sz="4" w:space="0"/>
              <w:right w:val="single" w:color="000000" w:sz="4" w:space="0"/>
            </w:tcBorders>
            <w:shd w:val="clear" w:color="000000" w:fill="DDEBF7"/>
            <w:vAlign w:val="center"/>
          </w:tcPr>
          <w:p w14:paraId="1DFA7D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116" w:type="dxa"/>
            <w:tcBorders>
              <w:bottom w:val="single" w:color="000000" w:sz="4" w:space="0"/>
              <w:right w:val="single" w:color="000000" w:sz="4" w:space="0"/>
            </w:tcBorders>
            <w:shd w:val="clear" w:color="000000" w:fill="DDEBF7"/>
            <w:vAlign w:val="center"/>
          </w:tcPr>
          <w:p w14:paraId="2DBBB2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372" w:type="dxa"/>
            <w:tcBorders>
              <w:bottom w:val="single" w:color="000000" w:sz="4" w:space="0"/>
              <w:right w:val="single" w:color="000000" w:sz="4" w:space="0"/>
            </w:tcBorders>
            <w:shd w:val="clear" w:color="000000" w:fill="DDEBF7"/>
            <w:vAlign w:val="center"/>
          </w:tcPr>
          <w:p w14:paraId="14C70D5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30" w:type="dxa"/>
            <w:tcBorders>
              <w:bottom w:val="single" w:color="000000" w:sz="4" w:space="0"/>
              <w:right w:val="single" w:color="000000" w:sz="4" w:space="0"/>
            </w:tcBorders>
            <w:shd w:val="clear" w:color="000000" w:fill="DDEBF7"/>
            <w:vAlign w:val="center"/>
          </w:tcPr>
          <w:p w14:paraId="33574B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59" w:type="dxa"/>
            <w:tcBorders>
              <w:bottom w:val="single" w:color="000000" w:sz="4" w:space="0"/>
              <w:right w:val="single" w:color="000000" w:sz="4" w:space="0"/>
            </w:tcBorders>
            <w:shd w:val="clear" w:color="000000" w:fill="DDEBF7"/>
            <w:vAlign w:val="center"/>
          </w:tcPr>
          <w:p w14:paraId="37049E3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3" w:type="dxa"/>
          </w:tcPr>
          <w:p w14:paraId="47377A07"/>
        </w:tc>
      </w:tr>
      <w:tr w14:paraId="67CF3A4B">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6603ACBA">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3074" w:type="dxa"/>
            <w:tcBorders>
              <w:bottom w:val="single" w:color="000000" w:sz="4" w:space="0"/>
              <w:right w:val="single" w:color="000000" w:sz="4" w:space="0"/>
            </w:tcBorders>
            <w:shd w:val="clear" w:color="000000" w:fill="FFFFFF"/>
            <w:vAlign w:val="center"/>
          </w:tcPr>
          <w:p w14:paraId="36064B3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PRIHODI</w:t>
            </w:r>
          </w:p>
        </w:tc>
        <w:tc>
          <w:tcPr>
            <w:tcW w:w="1338" w:type="dxa"/>
            <w:tcBorders>
              <w:bottom w:val="single" w:color="000000" w:sz="4" w:space="0"/>
              <w:right w:val="single" w:color="000000" w:sz="4" w:space="0"/>
            </w:tcBorders>
            <w:shd w:val="clear" w:color="000000" w:fill="FFFFFF"/>
            <w:vAlign w:val="center"/>
          </w:tcPr>
          <w:p w14:paraId="2A80492F">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219.743,83</w:t>
            </w:r>
          </w:p>
        </w:tc>
        <w:tc>
          <w:tcPr>
            <w:tcW w:w="1116" w:type="dxa"/>
            <w:tcBorders>
              <w:bottom w:val="single" w:color="000000" w:sz="4" w:space="0"/>
              <w:right w:val="single" w:color="000000" w:sz="4" w:space="0"/>
            </w:tcBorders>
            <w:shd w:val="clear" w:color="000000" w:fill="FFFFFF"/>
            <w:vAlign w:val="center"/>
          </w:tcPr>
          <w:p w14:paraId="16845F8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392.978,12</w:t>
            </w:r>
          </w:p>
        </w:tc>
        <w:tc>
          <w:tcPr>
            <w:tcW w:w="1372" w:type="dxa"/>
            <w:tcBorders>
              <w:bottom w:val="single" w:color="000000" w:sz="4" w:space="0"/>
              <w:right w:val="single" w:color="000000" w:sz="4" w:space="0"/>
            </w:tcBorders>
            <w:shd w:val="clear" w:color="000000" w:fill="FFFFFF"/>
            <w:vAlign w:val="center"/>
          </w:tcPr>
          <w:p w14:paraId="6F5079A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7D57F8C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32F09123">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51FCBC43"/>
        </w:tc>
      </w:tr>
      <w:tr w14:paraId="3E46FF51">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3FC34E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w:t>
            </w:r>
          </w:p>
        </w:tc>
        <w:tc>
          <w:tcPr>
            <w:tcW w:w="3074" w:type="dxa"/>
            <w:tcBorders>
              <w:bottom w:val="single" w:color="000000" w:sz="4" w:space="0"/>
              <w:right w:val="single" w:color="000000" w:sz="4" w:space="0"/>
            </w:tcBorders>
            <w:shd w:val="clear" w:color="000000" w:fill="FFFFFF"/>
            <w:vAlign w:val="center"/>
          </w:tcPr>
          <w:p w14:paraId="4D872E3B">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 Opći prihodi i primici</w:t>
            </w:r>
          </w:p>
        </w:tc>
        <w:tc>
          <w:tcPr>
            <w:tcW w:w="1338" w:type="dxa"/>
            <w:tcBorders>
              <w:bottom w:val="single" w:color="000000" w:sz="4" w:space="0"/>
              <w:right w:val="single" w:color="000000" w:sz="4" w:space="0"/>
            </w:tcBorders>
            <w:shd w:val="clear" w:color="000000" w:fill="FFFFFF"/>
            <w:vAlign w:val="center"/>
          </w:tcPr>
          <w:p w14:paraId="560567DF">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174.157,36</w:t>
            </w:r>
          </w:p>
        </w:tc>
        <w:tc>
          <w:tcPr>
            <w:tcW w:w="1116" w:type="dxa"/>
            <w:tcBorders>
              <w:bottom w:val="single" w:color="000000" w:sz="4" w:space="0"/>
              <w:right w:val="single" w:color="000000" w:sz="4" w:space="0"/>
            </w:tcBorders>
            <w:shd w:val="clear" w:color="000000" w:fill="FFFFFF"/>
            <w:vAlign w:val="center"/>
          </w:tcPr>
          <w:p w14:paraId="286EB91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343.988,12</w:t>
            </w:r>
          </w:p>
        </w:tc>
        <w:tc>
          <w:tcPr>
            <w:tcW w:w="1372" w:type="dxa"/>
            <w:tcBorders>
              <w:bottom w:val="single" w:color="000000" w:sz="4" w:space="0"/>
              <w:right w:val="single" w:color="000000" w:sz="4" w:space="0"/>
            </w:tcBorders>
            <w:shd w:val="clear" w:color="000000" w:fill="FFFFFF"/>
            <w:vAlign w:val="center"/>
          </w:tcPr>
          <w:p w14:paraId="3ABE9FF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429.645,00</w:t>
            </w:r>
          </w:p>
        </w:tc>
        <w:tc>
          <w:tcPr>
            <w:tcW w:w="1530" w:type="dxa"/>
            <w:tcBorders>
              <w:bottom w:val="single" w:color="000000" w:sz="4" w:space="0"/>
              <w:right w:val="single" w:color="000000" w:sz="4" w:space="0"/>
            </w:tcBorders>
            <w:shd w:val="clear" w:color="000000" w:fill="FFFFFF"/>
            <w:vAlign w:val="center"/>
          </w:tcPr>
          <w:p w14:paraId="3E0B719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438.285,00</w:t>
            </w:r>
          </w:p>
        </w:tc>
        <w:tc>
          <w:tcPr>
            <w:tcW w:w="1559" w:type="dxa"/>
            <w:tcBorders>
              <w:bottom w:val="single" w:color="000000" w:sz="4" w:space="0"/>
              <w:right w:val="single" w:color="000000" w:sz="4" w:space="0"/>
            </w:tcBorders>
            <w:shd w:val="clear" w:color="000000" w:fill="FFFFFF"/>
            <w:vAlign w:val="center"/>
          </w:tcPr>
          <w:p w14:paraId="581183C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450.815,00</w:t>
            </w:r>
          </w:p>
        </w:tc>
        <w:tc>
          <w:tcPr>
            <w:tcW w:w="23" w:type="dxa"/>
          </w:tcPr>
          <w:p w14:paraId="32FA1010"/>
        </w:tc>
      </w:tr>
      <w:tr w14:paraId="5DFDD919">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44BDA78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w:t>
            </w:r>
          </w:p>
        </w:tc>
        <w:tc>
          <w:tcPr>
            <w:tcW w:w="3074" w:type="dxa"/>
            <w:tcBorders>
              <w:bottom w:val="single" w:color="000000" w:sz="4" w:space="0"/>
              <w:right w:val="single" w:color="000000" w:sz="4" w:space="0"/>
            </w:tcBorders>
            <w:shd w:val="clear" w:color="000000" w:fill="FFFFFF"/>
            <w:vAlign w:val="center"/>
          </w:tcPr>
          <w:p w14:paraId="3AD0F5D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Opći prihodi i primici</w:t>
            </w:r>
          </w:p>
        </w:tc>
        <w:tc>
          <w:tcPr>
            <w:tcW w:w="1338" w:type="dxa"/>
            <w:tcBorders>
              <w:bottom w:val="single" w:color="000000" w:sz="4" w:space="0"/>
              <w:right w:val="single" w:color="000000" w:sz="4" w:space="0"/>
            </w:tcBorders>
            <w:vAlign w:val="center"/>
          </w:tcPr>
          <w:p w14:paraId="7D73B5A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174.157,36</w:t>
            </w:r>
          </w:p>
        </w:tc>
        <w:tc>
          <w:tcPr>
            <w:tcW w:w="1116" w:type="dxa"/>
            <w:tcBorders>
              <w:bottom w:val="single" w:color="000000" w:sz="4" w:space="0"/>
              <w:right w:val="single" w:color="000000" w:sz="4" w:space="0"/>
            </w:tcBorders>
            <w:vAlign w:val="center"/>
          </w:tcPr>
          <w:p w14:paraId="5B0CE09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343.988,12</w:t>
            </w:r>
          </w:p>
        </w:tc>
        <w:tc>
          <w:tcPr>
            <w:tcW w:w="1372" w:type="dxa"/>
            <w:tcBorders>
              <w:bottom w:val="single" w:color="000000" w:sz="4" w:space="0"/>
              <w:right w:val="single" w:color="000000" w:sz="4" w:space="0"/>
            </w:tcBorders>
            <w:shd w:val="clear" w:color="000000" w:fill="FFFFFF"/>
            <w:vAlign w:val="center"/>
          </w:tcPr>
          <w:p w14:paraId="18111D15">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429.645,00</w:t>
            </w:r>
          </w:p>
        </w:tc>
        <w:tc>
          <w:tcPr>
            <w:tcW w:w="1530" w:type="dxa"/>
            <w:tcBorders>
              <w:bottom w:val="single" w:color="000000" w:sz="4" w:space="0"/>
              <w:right w:val="single" w:color="000000" w:sz="4" w:space="0"/>
            </w:tcBorders>
            <w:shd w:val="clear" w:color="000000" w:fill="FFFFFF"/>
            <w:vAlign w:val="center"/>
          </w:tcPr>
          <w:p w14:paraId="63957DC0">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438.285,00</w:t>
            </w:r>
          </w:p>
        </w:tc>
        <w:tc>
          <w:tcPr>
            <w:tcW w:w="1559" w:type="dxa"/>
            <w:tcBorders>
              <w:bottom w:val="single" w:color="000000" w:sz="4" w:space="0"/>
              <w:right w:val="single" w:color="000000" w:sz="4" w:space="0"/>
            </w:tcBorders>
            <w:shd w:val="clear" w:color="000000" w:fill="FFFFFF"/>
            <w:vAlign w:val="center"/>
          </w:tcPr>
          <w:p w14:paraId="790627C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450.815,00</w:t>
            </w:r>
          </w:p>
        </w:tc>
        <w:tc>
          <w:tcPr>
            <w:tcW w:w="23" w:type="dxa"/>
          </w:tcPr>
          <w:p w14:paraId="7C3024B9"/>
        </w:tc>
      </w:tr>
      <w:tr w14:paraId="70BBF937">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6E7E72B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w:t>
            </w:r>
          </w:p>
        </w:tc>
        <w:tc>
          <w:tcPr>
            <w:tcW w:w="3074" w:type="dxa"/>
            <w:tcBorders>
              <w:bottom w:val="single" w:color="000000" w:sz="4" w:space="0"/>
              <w:right w:val="single" w:color="000000" w:sz="4" w:space="0"/>
            </w:tcBorders>
            <w:shd w:val="clear" w:color="000000" w:fill="FFFFFF"/>
            <w:vAlign w:val="center"/>
          </w:tcPr>
          <w:p w14:paraId="0403C022">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VLASTITI PRIHODI</w:t>
            </w:r>
          </w:p>
        </w:tc>
        <w:tc>
          <w:tcPr>
            <w:tcW w:w="1338" w:type="dxa"/>
            <w:tcBorders>
              <w:bottom w:val="single" w:color="000000" w:sz="4" w:space="0"/>
              <w:right w:val="single" w:color="000000" w:sz="4" w:space="0"/>
            </w:tcBorders>
            <w:shd w:val="clear" w:color="000000" w:fill="FFFFFF"/>
            <w:vAlign w:val="center"/>
          </w:tcPr>
          <w:p w14:paraId="1EEE9053">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45.586,47</w:t>
            </w:r>
          </w:p>
        </w:tc>
        <w:tc>
          <w:tcPr>
            <w:tcW w:w="1116" w:type="dxa"/>
            <w:tcBorders>
              <w:bottom w:val="single" w:color="000000" w:sz="4" w:space="0"/>
              <w:right w:val="single" w:color="000000" w:sz="4" w:space="0"/>
            </w:tcBorders>
            <w:shd w:val="clear" w:color="000000" w:fill="FFFFFF"/>
            <w:vAlign w:val="center"/>
          </w:tcPr>
          <w:p w14:paraId="41238DE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48.290,00</w:t>
            </w:r>
          </w:p>
        </w:tc>
        <w:tc>
          <w:tcPr>
            <w:tcW w:w="1372" w:type="dxa"/>
            <w:tcBorders>
              <w:bottom w:val="single" w:color="000000" w:sz="4" w:space="0"/>
              <w:right w:val="single" w:color="000000" w:sz="4" w:space="0"/>
            </w:tcBorders>
            <w:shd w:val="clear" w:color="000000" w:fill="FFFFFF"/>
            <w:vAlign w:val="center"/>
          </w:tcPr>
          <w:p w14:paraId="0C08ABC5">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30" w:type="dxa"/>
            <w:tcBorders>
              <w:bottom w:val="single" w:color="000000" w:sz="4" w:space="0"/>
              <w:right w:val="single" w:color="000000" w:sz="4" w:space="0"/>
            </w:tcBorders>
            <w:shd w:val="clear" w:color="000000" w:fill="FFFFFF"/>
            <w:vAlign w:val="center"/>
          </w:tcPr>
          <w:p w14:paraId="43B262E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59" w:type="dxa"/>
            <w:tcBorders>
              <w:bottom w:val="single" w:color="000000" w:sz="4" w:space="0"/>
              <w:right w:val="single" w:color="000000" w:sz="4" w:space="0"/>
            </w:tcBorders>
            <w:shd w:val="clear" w:color="000000" w:fill="FFFFFF"/>
            <w:vAlign w:val="center"/>
          </w:tcPr>
          <w:p w14:paraId="2D893CE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23" w:type="dxa"/>
          </w:tcPr>
          <w:p w14:paraId="04F2C6A9"/>
        </w:tc>
      </w:tr>
      <w:tr w14:paraId="41FF614A">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654992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c>
          <w:tcPr>
            <w:tcW w:w="3074" w:type="dxa"/>
            <w:tcBorders>
              <w:bottom w:val="single" w:color="000000" w:sz="4" w:space="0"/>
              <w:right w:val="single" w:color="000000" w:sz="4" w:space="0"/>
            </w:tcBorders>
            <w:shd w:val="clear" w:color="000000" w:fill="FFFFFF"/>
            <w:vAlign w:val="center"/>
          </w:tcPr>
          <w:p w14:paraId="268570A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Vlastiti prihodi proračunskih korisnika</w:t>
            </w:r>
          </w:p>
        </w:tc>
        <w:tc>
          <w:tcPr>
            <w:tcW w:w="1338" w:type="dxa"/>
            <w:tcBorders>
              <w:bottom w:val="single" w:color="000000" w:sz="4" w:space="0"/>
              <w:right w:val="single" w:color="000000" w:sz="4" w:space="0"/>
            </w:tcBorders>
            <w:shd w:val="clear" w:color="000000" w:fill="FFFFFF"/>
            <w:vAlign w:val="bottom"/>
          </w:tcPr>
          <w:p w14:paraId="683E67C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45.586,47</w:t>
            </w:r>
          </w:p>
        </w:tc>
        <w:tc>
          <w:tcPr>
            <w:tcW w:w="1116" w:type="dxa"/>
            <w:tcBorders>
              <w:bottom w:val="single" w:color="000000" w:sz="4" w:space="0"/>
              <w:right w:val="single" w:color="000000" w:sz="4" w:space="0"/>
            </w:tcBorders>
            <w:shd w:val="clear" w:color="000000" w:fill="FFFFFF"/>
            <w:vAlign w:val="bottom"/>
          </w:tcPr>
          <w:p w14:paraId="3D209D0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48.290,00</w:t>
            </w:r>
          </w:p>
        </w:tc>
        <w:tc>
          <w:tcPr>
            <w:tcW w:w="1372" w:type="dxa"/>
            <w:tcBorders>
              <w:bottom w:val="single" w:color="000000" w:sz="4" w:space="0"/>
              <w:right w:val="single" w:color="000000" w:sz="4" w:space="0"/>
            </w:tcBorders>
            <w:shd w:val="clear" w:color="000000" w:fill="FFFFFF"/>
            <w:vAlign w:val="bottom"/>
          </w:tcPr>
          <w:p w14:paraId="2734FDE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30" w:type="dxa"/>
            <w:tcBorders>
              <w:bottom w:val="single" w:color="000000" w:sz="4" w:space="0"/>
              <w:right w:val="single" w:color="000000" w:sz="4" w:space="0"/>
            </w:tcBorders>
            <w:shd w:val="clear" w:color="000000" w:fill="FFFFFF"/>
            <w:vAlign w:val="bottom"/>
          </w:tcPr>
          <w:p w14:paraId="36FDFB2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59" w:type="dxa"/>
            <w:tcBorders>
              <w:bottom w:val="single" w:color="000000" w:sz="4" w:space="0"/>
              <w:right w:val="single" w:color="000000" w:sz="4" w:space="0"/>
            </w:tcBorders>
            <w:shd w:val="clear" w:color="000000" w:fill="FFFFFF"/>
            <w:vAlign w:val="bottom"/>
          </w:tcPr>
          <w:p w14:paraId="489A199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23" w:type="dxa"/>
          </w:tcPr>
          <w:p w14:paraId="5AD53FD9"/>
        </w:tc>
      </w:tr>
      <w:tr w14:paraId="6F449295">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D443E94">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w:t>
            </w:r>
          </w:p>
        </w:tc>
        <w:tc>
          <w:tcPr>
            <w:tcW w:w="3074" w:type="dxa"/>
            <w:tcBorders>
              <w:bottom w:val="single" w:color="000000" w:sz="4" w:space="0"/>
              <w:right w:val="single" w:color="000000" w:sz="4" w:space="0"/>
            </w:tcBorders>
            <w:shd w:val="clear" w:color="000000" w:fill="FFFFFF"/>
            <w:vAlign w:val="center"/>
          </w:tcPr>
          <w:p w14:paraId="3E21A6C8">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PRIHODI ZA POSEBNE NAMJENE</w:t>
            </w:r>
          </w:p>
        </w:tc>
        <w:tc>
          <w:tcPr>
            <w:tcW w:w="1338" w:type="dxa"/>
            <w:tcBorders>
              <w:bottom w:val="single" w:color="000000" w:sz="4" w:space="0"/>
              <w:right w:val="single" w:color="000000" w:sz="4" w:space="0"/>
            </w:tcBorders>
            <w:shd w:val="clear" w:color="000000" w:fill="FFFFFF"/>
            <w:vAlign w:val="center"/>
          </w:tcPr>
          <w:p w14:paraId="2C08199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116" w:type="dxa"/>
            <w:tcBorders>
              <w:bottom w:val="single" w:color="000000" w:sz="4" w:space="0"/>
              <w:right w:val="single" w:color="000000" w:sz="4" w:space="0"/>
            </w:tcBorders>
            <w:shd w:val="clear" w:color="000000" w:fill="FFFFFF"/>
            <w:vAlign w:val="center"/>
          </w:tcPr>
          <w:p w14:paraId="4DCB05B5">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72" w:type="dxa"/>
            <w:tcBorders>
              <w:bottom w:val="single" w:color="000000" w:sz="4" w:space="0"/>
              <w:right w:val="single" w:color="000000" w:sz="4" w:space="0"/>
            </w:tcBorders>
            <w:shd w:val="clear" w:color="000000" w:fill="FFFFFF"/>
            <w:vAlign w:val="center"/>
          </w:tcPr>
          <w:p w14:paraId="00A6C5A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60.970,00</w:t>
            </w:r>
          </w:p>
        </w:tc>
        <w:tc>
          <w:tcPr>
            <w:tcW w:w="1530" w:type="dxa"/>
            <w:tcBorders>
              <w:bottom w:val="single" w:color="000000" w:sz="4" w:space="0"/>
              <w:right w:val="single" w:color="000000" w:sz="4" w:space="0"/>
            </w:tcBorders>
            <w:shd w:val="clear" w:color="000000" w:fill="FFFFFF"/>
            <w:vAlign w:val="center"/>
          </w:tcPr>
          <w:p w14:paraId="18F9436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59.270,00</w:t>
            </w:r>
          </w:p>
        </w:tc>
        <w:tc>
          <w:tcPr>
            <w:tcW w:w="1559" w:type="dxa"/>
            <w:tcBorders>
              <w:bottom w:val="single" w:color="000000" w:sz="4" w:space="0"/>
              <w:right w:val="single" w:color="000000" w:sz="4" w:space="0"/>
            </w:tcBorders>
            <w:shd w:val="clear" w:color="000000" w:fill="FFFFFF"/>
            <w:vAlign w:val="center"/>
          </w:tcPr>
          <w:p w14:paraId="2D9C897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59.270,00</w:t>
            </w:r>
          </w:p>
        </w:tc>
        <w:tc>
          <w:tcPr>
            <w:tcW w:w="23" w:type="dxa"/>
          </w:tcPr>
          <w:p w14:paraId="69514EB0"/>
        </w:tc>
      </w:tr>
      <w:tr w14:paraId="2CC3F17E">
        <w:tblPrEx>
          <w:tblCellMar>
            <w:top w:w="0" w:type="dxa"/>
            <w:left w:w="108" w:type="dxa"/>
            <w:bottom w:w="0" w:type="dxa"/>
            <w:right w:w="108" w:type="dxa"/>
          </w:tblCellMar>
        </w:tblPrEx>
        <w:trPr>
          <w:trHeight w:val="6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34B8622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4.9.</w:t>
            </w:r>
          </w:p>
        </w:tc>
        <w:tc>
          <w:tcPr>
            <w:tcW w:w="3074" w:type="dxa"/>
            <w:tcBorders>
              <w:bottom w:val="single" w:color="000000" w:sz="4" w:space="0"/>
              <w:right w:val="single" w:color="000000" w:sz="4" w:space="0"/>
            </w:tcBorders>
            <w:shd w:val="clear" w:color="000000" w:fill="FFFFFF"/>
            <w:vAlign w:val="center"/>
          </w:tcPr>
          <w:p w14:paraId="209A4E1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Namjenski prihodi proračunskih korisnika</w:t>
            </w:r>
          </w:p>
        </w:tc>
        <w:tc>
          <w:tcPr>
            <w:tcW w:w="1338" w:type="dxa"/>
            <w:tcBorders>
              <w:bottom w:val="single" w:color="000000" w:sz="4" w:space="0"/>
              <w:right w:val="single" w:color="000000" w:sz="4" w:space="0"/>
            </w:tcBorders>
            <w:shd w:val="clear" w:color="000000" w:fill="FFFFFF"/>
            <w:vAlign w:val="bottom"/>
          </w:tcPr>
          <w:p w14:paraId="5AB336C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2849496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1E910D5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60.970,00</w:t>
            </w:r>
          </w:p>
        </w:tc>
        <w:tc>
          <w:tcPr>
            <w:tcW w:w="1530" w:type="dxa"/>
            <w:tcBorders>
              <w:bottom w:val="single" w:color="000000" w:sz="4" w:space="0"/>
              <w:right w:val="single" w:color="000000" w:sz="4" w:space="0"/>
            </w:tcBorders>
            <w:shd w:val="clear" w:color="000000" w:fill="FFFFFF"/>
            <w:vAlign w:val="bottom"/>
          </w:tcPr>
          <w:p w14:paraId="3DB8B8A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59.270,00</w:t>
            </w:r>
          </w:p>
        </w:tc>
        <w:tc>
          <w:tcPr>
            <w:tcW w:w="1559" w:type="dxa"/>
            <w:tcBorders>
              <w:bottom w:val="single" w:color="000000" w:sz="4" w:space="0"/>
              <w:right w:val="single" w:color="000000" w:sz="4" w:space="0"/>
            </w:tcBorders>
            <w:shd w:val="clear" w:color="000000" w:fill="FFFFFF"/>
            <w:vAlign w:val="bottom"/>
          </w:tcPr>
          <w:p w14:paraId="72911C3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59.270,00</w:t>
            </w:r>
          </w:p>
        </w:tc>
        <w:tc>
          <w:tcPr>
            <w:tcW w:w="23" w:type="dxa"/>
          </w:tcPr>
          <w:p w14:paraId="43F518C4"/>
        </w:tc>
      </w:tr>
      <w:tr w14:paraId="49DE1A0E">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41443E4">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w:t>
            </w:r>
          </w:p>
        </w:tc>
        <w:tc>
          <w:tcPr>
            <w:tcW w:w="3074" w:type="dxa"/>
            <w:tcBorders>
              <w:bottom w:val="single" w:color="000000" w:sz="4" w:space="0"/>
              <w:right w:val="single" w:color="000000" w:sz="4" w:space="0"/>
            </w:tcBorders>
            <w:shd w:val="clear" w:color="000000" w:fill="FFFFFF"/>
            <w:vAlign w:val="center"/>
          </w:tcPr>
          <w:p w14:paraId="487D68DB">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POMOĆI</w:t>
            </w:r>
          </w:p>
        </w:tc>
        <w:tc>
          <w:tcPr>
            <w:tcW w:w="1338" w:type="dxa"/>
            <w:tcBorders>
              <w:bottom w:val="single" w:color="000000" w:sz="4" w:space="0"/>
              <w:right w:val="single" w:color="000000" w:sz="4" w:space="0"/>
            </w:tcBorders>
            <w:shd w:val="clear" w:color="000000" w:fill="FFFFFF"/>
            <w:vAlign w:val="center"/>
          </w:tcPr>
          <w:p w14:paraId="0E2C6A1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116" w:type="dxa"/>
            <w:tcBorders>
              <w:bottom w:val="single" w:color="000000" w:sz="4" w:space="0"/>
              <w:right w:val="single" w:color="000000" w:sz="4" w:space="0"/>
            </w:tcBorders>
            <w:shd w:val="clear" w:color="000000" w:fill="FFFFFF"/>
            <w:vAlign w:val="center"/>
          </w:tcPr>
          <w:p w14:paraId="58EF71C3">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372" w:type="dxa"/>
            <w:tcBorders>
              <w:bottom w:val="single" w:color="000000" w:sz="4" w:space="0"/>
              <w:right w:val="single" w:color="000000" w:sz="4" w:space="0"/>
            </w:tcBorders>
            <w:shd w:val="clear" w:color="000000" w:fill="FFFFFF"/>
            <w:vAlign w:val="center"/>
          </w:tcPr>
          <w:p w14:paraId="74EC2B8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530" w:type="dxa"/>
            <w:tcBorders>
              <w:bottom w:val="single" w:color="000000" w:sz="4" w:space="0"/>
              <w:right w:val="single" w:color="000000" w:sz="4" w:space="0"/>
            </w:tcBorders>
            <w:shd w:val="clear" w:color="000000" w:fill="FFFFFF"/>
            <w:vAlign w:val="center"/>
          </w:tcPr>
          <w:p w14:paraId="234E537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559" w:type="dxa"/>
            <w:tcBorders>
              <w:bottom w:val="single" w:color="000000" w:sz="4" w:space="0"/>
              <w:right w:val="single" w:color="000000" w:sz="4" w:space="0"/>
            </w:tcBorders>
            <w:shd w:val="clear" w:color="000000" w:fill="FFFFFF"/>
            <w:vAlign w:val="center"/>
          </w:tcPr>
          <w:p w14:paraId="0EE43D3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23" w:type="dxa"/>
          </w:tcPr>
          <w:p w14:paraId="650D4A09"/>
        </w:tc>
      </w:tr>
      <w:tr w14:paraId="423C649E">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689A5C4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3074" w:type="dxa"/>
            <w:tcBorders>
              <w:bottom w:val="single" w:color="000000" w:sz="4" w:space="0"/>
              <w:right w:val="single" w:color="000000" w:sz="4" w:space="0"/>
            </w:tcBorders>
            <w:shd w:val="clear" w:color="000000" w:fill="FFFFFF"/>
            <w:vAlign w:val="center"/>
          </w:tcPr>
          <w:p w14:paraId="04D418A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Pomoći za proračunske korisnike</w:t>
            </w:r>
          </w:p>
        </w:tc>
        <w:tc>
          <w:tcPr>
            <w:tcW w:w="1338" w:type="dxa"/>
            <w:tcBorders>
              <w:bottom w:val="single" w:color="000000" w:sz="4" w:space="0"/>
              <w:right w:val="single" w:color="000000" w:sz="4" w:space="0"/>
            </w:tcBorders>
            <w:shd w:val="clear" w:color="000000" w:fill="FFFFFF"/>
            <w:vAlign w:val="bottom"/>
          </w:tcPr>
          <w:p w14:paraId="57C2328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501954E9">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76DB4FC0">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530" w:type="dxa"/>
            <w:tcBorders>
              <w:bottom w:val="single" w:color="000000" w:sz="4" w:space="0"/>
              <w:right w:val="single" w:color="000000" w:sz="4" w:space="0"/>
            </w:tcBorders>
            <w:shd w:val="clear" w:color="000000" w:fill="FFFFFF"/>
            <w:vAlign w:val="bottom"/>
          </w:tcPr>
          <w:p w14:paraId="568F622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559" w:type="dxa"/>
            <w:tcBorders>
              <w:bottom w:val="single" w:color="000000" w:sz="4" w:space="0"/>
              <w:right w:val="single" w:color="000000" w:sz="4" w:space="0"/>
            </w:tcBorders>
            <w:shd w:val="clear" w:color="000000" w:fill="FFFFFF"/>
            <w:vAlign w:val="bottom"/>
          </w:tcPr>
          <w:p w14:paraId="55B621B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23" w:type="dxa"/>
          </w:tcPr>
          <w:p w14:paraId="4737C990"/>
        </w:tc>
      </w:tr>
      <w:tr w14:paraId="3C5DC27D">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21ECC9E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3074" w:type="dxa"/>
            <w:tcBorders>
              <w:bottom w:val="single" w:color="000000" w:sz="4" w:space="0"/>
              <w:right w:val="single" w:color="000000" w:sz="4" w:space="0"/>
            </w:tcBorders>
            <w:shd w:val="clear" w:color="000000" w:fill="FFFFFF"/>
            <w:vAlign w:val="center"/>
          </w:tcPr>
          <w:p w14:paraId="140B82B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Pomoći za proračunske korisnike</w:t>
            </w:r>
          </w:p>
        </w:tc>
        <w:tc>
          <w:tcPr>
            <w:tcW w:w="1338" w:type="dxa"/>
            <w:tcBorders>
              <w:bottom w:val="single" w:color="000000" w:sz="4" w:space="0"/>
              <w:right w:val="single" w:color="000000" w:sz="4" w:space="0"/>
            </w:tcBorders>
            <w:shd w:val="clear" w:color="000000" w:fill="FFFFFF"/>
            <w:vAlign w:val="bottom"/>
          </w:tcPr>
          <w:p w14:paraId="18A22C0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207FCCF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372" w:type="dxa"/>
            <w:tcBorders>
              <w:bottom w:val="single" w:color="000000" w:sz="4" w:space="0"/>
              <w:right w:val="single" w:color="000000" w:sz="4" w:space="0"/>
            </w:tcBorders>
            <w:shd w:val="clear" w:color="000000" w:fill="FFFFFF"/>
            <w:vAlign w:val="bottom"/>
          </w:tcPr>
          <w:p w14:paraId="61E6804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30" w:type="dxa"/>
            <w:tcBorders>
              <w:bottom w:val="single" w:color="000000" w:sz="4" w:space="0"/>
              <w:right w:val="single" w:color="000000" w:sz="4" w:space="0"/>
            </w:tcBorders>
            <w:shd w:val="clear" w:color="000000" w:fill="FFFFFF"/>
            <w:vAlign w:val="bottom"/>
          </w:tcPr>
          <w:p w14:paraId="62D35916">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59" w:type="dxa"/>
            <w:tcBorders>
              <w:bottom w:val="single" w:color="000000" w:sz="4" w:space="0"/>
              <w:right w:val="single" w:color="000000" w:sz="4" w:space="0"/>
            </w:tcBorders>
            <w:shd w:val="clear" w:color="000000" w:fill="FFFFFF"/>
            <w:vAlign w:val="bottom"/>
          </w:tcPr>
          <w:p w14:paraId="610D9D85">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23" w:type="dxa"/>
          </w:tcPr>
          <w:p w14:paraId="6260F32C"/>
        </w:tc>
      </w:tr>
      <w:tr w14:paraId="52C36B5D">
        <w:tblPrEx>
          <w:tblCellMar>
            <w:top w:w="0" w:type="dxa"/>
            <w:left w:w="108" w:type="dxa"/>
            <w:bottom w:w="0" w:type="dxa"/>
            <w:right w:w="108" w:type="dxa"/>
          </w:tblCellMar>
        </w:tblPrEx>
        <w:trPr>
          <w:trHeight w:val="300" w:hRule="atLeast"/>
        </w:trPr>
        <w:tc>
          <w:tcPr>
            <w:tcW w:w="565" w:type="dxa"/>
            <w:vAlign w:val="bottom"/>
          </w:tcPr>
          <w:p w14:paraId="73FB17A3">
            <w:pPr>
              <w:spacing w:after="0" w:line="240" w:lineRule="auto"/>
              <w:jc w:val="right"/>
              <w:rPr>
                <w:rFonts w:ascii="Times New Roman" w:hAnsi="Times New Roman" w:eastAsia="Times New Roman" w:cs="Times New Roman"/>
                <w:sz w:val="20"/>
                <w:szCs w:val="20"/>
              </w:rPr>
            </w:pPr>
          </w:p>
        </w:tc>
        <w:tc>
          <w:tcPr>
            <w:tcW w:w="3074" w:type="dxa"/>
            <w:vAlign w:val="bottom"/>
          </w:tcPr>
          <w:p w14:paraId="02C6CD71">
            <w:pPr>
              <w:spacing w:after="0" w:line="240" w:lineRule="auto"/>
              <w:rPr>
                <w:rFonts w:ascii="Times New Roman" w:hAnsi="Times New Roman" w:eastAsia="Times New Roman" w:cs="Times New Roman"/>
                <w:sz w:val="20"/>
                <w:szCs w:val="20"/>
              </w:rPr>
            </w:pPr>
          </w:p>
        </w:tc>
        <w:tc>
          <w:tcPr>
            <w:tcW w:w="1338" w:type="dxa"/>
            <w:vAlign w:val="bottom"/>
          </w:tcPr>
          <w:p w14:paraId="1FC41A08">
            <w:pPr>
              <w:spacing w:after="0" w:line="240" w:lineRule="auto"/>
              <w:rPr>
                <w:rFonts w:ascii="Times New Roman" w:hAnsi="Times New Roman" w:eastAsia="Times New Roman" w:cs="Times New Roman"/>
                <w:sz w:val="20"/>
                <w:szCs w:val="20"/>
              </w:rPr>
            </w:pPr>
          </w:p>
        </w:tc>
        <w:tc>
          <w:tcPr>
            <w:tcW w:w="1116" w:type="dxa"/>
            <w:vAlign w:val="bottom"/>
          </w:tcPr>
          <w:p w14:paraId="41275E4E">
            <w:pPr>
              <w:spacing w:after="0" w:line="240" w:lineRule="auto"/>
              <w:rPr>
                <w:rFonts w:ascii="Times New Roman" w:hAnsi="Times New Roman" w:eastAsia="Times New Roman" w:cs="Times New Roman"/>
                <w:sz w:val="20"/>
                <w:szCs w:val="20"/>
              </w:rPr>
            </w:pPr>
          </w:p>
        </w:tc>
        <w:tc>
          <w:tcPr>
            <w:tcW w:w="1372" w:type="dxa"/>
            <w:vAlign w:val="bottom"/>
          </w:tcPr>
          <w:p w14:paraId="1E59A610">
            <w:pPr>
              <w:spacing w:after="0" w:line="240" w:lineRule="auto"/>
              <w:rPr>
                <w:rFonts w:ascii="Times New Roman" w:hAnsi="Times New Roman" w:eastAsia="Times New Roman" w:cs="Times New Roman"/>
                <w:sz w:val="20"/>
                <w:szCs w:val="20"/>
              </w:rPr>
            </w:pPr>
          </w:p>
        </w:tc>
        <w:tc>
          <w:tcPr>
            <w:tcW w:w="1530" w:type="dxa"/>
            <w:vAlign w:val="bottom"/>
          </w:tcPr>
          <w:p w14:paraId="7044717A">
            <w:pPr>
              <w:spacing w:after="0" w:line="240" w:lineRule="auto"/>
              <w:rPr>
                <w:rFonts w:ascii="Times New Roman" w:hAnsi="Times New Roman" w:eastAsia="Times New Roman" w:cs="Times New Roman"/>
                <w:sz w:val="20"/>
                <w:szCs w:val="20"/>
              </w:rPr>
            </w:pPr>
          </w:p>
        </w:tc>
        <w:tc>
          <w:tcPr>
            <w:tcW w:w="1559" w:type="dxa"/>
            <w:vAlign w:val="bottom"/>
          </w:tcPr>
          <w:p w14:paraId="0CC241F8">
            <w:pPr>
              <w:spacing w:after="0" w:line="240" w:lineRule="auto"/>
              <w:rPr>
                <w:rFonts w:ascii="Times New Roman" w:hAnsi="Times New Roman" w:eastAsia="Times New Roman" w:cs="Times New Roman"/>
                <w:sz w:val="20"/>
                <w:szCs w:val="20"/>
              </w:rPr>
            </w:pPr>
          </w:p>
        </w:tc>
        <w:tc>
          <w:tcPr>
            <w:tcW w:w="23" w:type="dxa"/>
          </w:tcPr>
          <w:p w14:paraId="13698942"/>
        </w:tc>
      </w:tr>
      <w:tr w14:paraId="1A3F4BED">
        <w:tblPrEx>
          <w:tblCellMar>
            <w:top w:w="0" w:type="dxa"/>
            <w:left w:w="108" w:type="dxa"/>
            <w:bottom w:w="0" w:type="dxa"/>
            <w:right w:w="108" w:type="dxa"/>
          </w:tblCellMar>
        </w:tblPrEx>
        <w:trPr>
          <w:trHeight w:val="300" w:hRule="atLeast"/>
        </w:trPr>
        <w:tc>
          <w:tcPr>
            <w:tcW w:w="565" w:type="dxa"/>
            <w:vAlign w:val="bottom"/>
          </w:tcPr>
          <w:p w14:paraId="2DFAA614">
            <w:pPr>
              <w:spacing w:after="0" w:line="240" w:lineRule="auto"/>
              <w:rPr>
                <w:rFonts w:ascii="Times New Roman" w:hAnsi="Times New Roman" w:eastAsia="Times New Roman" w:cs="Times New Roman"/>
                <w:sz w:val="20"/>
                <w:szCs w:val="20"/>
              </w:rPr>
            </w:pPr>
          </w:p>
        </w:tc>
        <w:tc>
          <w:tcPr>
            <w:tcW w:w="3074" w:type="dxa"/>
            <w:vAlign w:val="bottom"/>
          </w:tcPr>
          <w:p w14:paraId="03C21833">
            <w:pPr>
              <w:spacing w:after="0" w:line="240" w:lineRule="auto"/>
              <w:rPr>
                <w:rFonts w:ascii="Times New Roman" w:hAnsi="Times New Roman" w:eastAsia="Times New Roman" w:cs="Times New Roman"/>
                <w:sz w:val="20"/>
                <w:szCs w:val="20"/>
              </w:rPr>
            </w:pPr>
          </w:p>
        </w:tc>
        <w:tc>
          <w:tcPr>
            <w:tcW w:w="1338" w:type="dxa"/>
            <w:vAlign w:val="bottom"/>
          </w:tcPr>
          <w:p w14:paraId="48270237">
            <w:pPr>
              <w:spacing w:after="0" w:line="240" w:lineRule="auto"/>
              <w:rPr>
                <w:rFonts w:ascii="Times New Roman" w:hAnsi="Times New Roman" w:eastAsia="Times New Roman" w:cs="Times New Roman"/>
                <w:sz w:val="20"/>
                <w:szCs w:val="20"/>
              </w:rPr>
            </w:pPr>
          </w:p>
        </w:tc>
        <w:tc>
          <w:tcPr>
            <w:tcW w:w="1116" w:type="dxa"/>
            <w:vAlign w:val="bottom"/>
          </w:tcPr>
          <w:p w14:paraId="1B8CDFD5">
            <w:pPr>
              <w:spacing w:after="0" w:line="240" w:lineRule="auto"/>
              <w:rPr>
                <w:rFonts w:ascii="Times New Roman" w:hAnsi="Times New Roman" w:eastAsia="Times New Roman" w:cs="Times New Roman"/>
                <w:sz w:val="20"/>
                <w:szCs w:val="20"/>
              </w:rPr>
            </w:pPr>
          </w:p>
        </w:tc>
        <w:tc>
          <w:tcPr>
            <w:tcW w:w="1372" w:type="dxa"/>
            <w:vAlign w:val="bottom"/>
          </w:tcPr>
          <w:p w14:paraId="0673BEC8">
            <w:pPr>
              <w:spacing w:after="0" w:line="240" w:lineRule="auto"/>
              <w:rPr>
                <w:rFonts w:ascii="Times New Roman" w:hAnsi="Times New Roman" w:eastAsia="Times New Roman" w:cs="Times New Roman"/>
                <w:sz w:val="20"/>
                <w:szCs w:val="20"/>
              </w:rPr>
            </w:pPr>
          </w:p>
        </w:tc>
        <w:tc>
          <w:tcPr>
            <w:tcW w:w="1530" w:type="dxa"/>
            <w:vAlign w:val="bottom"/>
          </w:tcPr>
          <w:p w14:paraId="216AAE50">
            <w:pPr>
              <w:spacing w:after="0" w:line="240" w:lineRule="auto"/>
              <w:rPr>
                <w:rFonts w:ascii="Times New Roman" w:hAnsi="Times New Roman" w:eastAsia="Times New Roman" w:cs="Times New Roman"/>
                <w:sz w:val="20"/>
                <w:szCs w:val="20"/>
              </w:rPr>
            </w:pPr>
          </w:p>
        </w:tc>
        <w:tc>
          <w:tcPr>
            <w:tcW w:w="1559" w:type="dxa"/>
            <w:vAlign w:val="bottom"/>
          </w:tcPr>
          <w:p w14:paraId="14ADFA9F">
            <w:pPr>
              <w:spacing w:after="0" w:line="240" w:lineRule="auto"/>
              <w:rPr>
                <w:rFonts w:ascii="Times New Roman" w:hAnsi="Times New Roman" w:eastAsia="Times New Roman" w:cs="Times New Roman"/>
                <w:sz w:val="20"/>
                <w:szCs w:val="20"/>
              </w:rPr>
            </w:pPr>
          </w:p>
        </w:tc>
        <w:tc>
          <w:tcPr>
            <w:tcW w:w="23" w:type="dxa"/>
          </w:tcPr>
          <w:p w14:paraId="71746B25"/>
        </w:tc>
      </w:tr>
      <w:tr w14:paraId="66FC0D07">
        <w:tblPrEx>
          <w:tblCellMar>
            <w:top w:w="0" w:type="dxa"/>
            <w:left w:w="108" w:type="dxa"/>
            <w:bottom w:w="0" w:type="dxa"/>
            <w:right w:w="108" w:type="dxa"/>
          </w:tblCellMar>
        </w:tblPrEx>
        <w:trPr>
          <w:trHeight w:val="510" w:hRule="atLeast"/>
        </w:trPr>
        <w:tc>
          <w:tcPr>
            <w:tcW w:w="565"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095082B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70B3621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8" w:type="dxa"/>
            <w:tcBorders>
              <w:top w:val="single" w:color="000000" w:sz="4" w:space="0"/>
              <w:bottom w:val="single" w:color="000000" w:sz="4" w:space="0"/>
              <w:right w:val="single" w:color="000000" w:sz="4" w:space="0"/>
            </w:tcBorders>
            <w:shd w:val="clear" w:color="000000" w:fill="DDEBF7"/>
            <w:vAlign w:val="center"/>
          </w:tcPr>
          <w:p w14:paraId="2CC82F9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116" w:type="dxa"/>
            <w:tcBorders>
              <w:top w:val="single" w:color="000000" w:sz="4" w:space="0"/>
              <w:bottom w:val="single" w:color="000000" w:sz="4" w:space="0"/>
              <w:right w:val="single" w:color="000000" w:sz="4" w:space="0"/>
            </w:tcBorders>
            <w:shd w:val="clear" w:color="000000" w:fill="DDEBF7"/>
            <w:vAlign w:val="center"/>
          </w:tcPr>
          <w:p w14:paraId="16D6256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372" w:type="dxa"/>
            <w:tcBorders>
              <w:top w:val="single" w:color="000000" w:sz="4" w:space="0"/>
              <w:bottom w:val="single" w:color="000000" w:sz="4" w:space="0"/>
              <w:right w:val="single" w:color="000000" w:sz="4" w:space="0"/>
            </w:tcBorders>
            <w:shd w:val="clear" w:color="000000" w:fill="DDEBF7"/>
            <w:vAlign w:val="center"/>
          </w:tcPr>
          <w:p w14:paraId="30656B5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530" w:type="dxa"/>
            <w:tcBorders>
              <w:top w:val="single" w:color="000000" w:sz="4" w:space="0"/>
              <w:bottom w:val="single" w:color="000000" w:sz="4" w:space="0"/>
              <w:right w:val="single" w:color="000000" w:sz="4" w:space="0"/>
            </w:tcBorders>
            <w:shd w:val="clear" w:color="000000" w:fill="DDEBF7"/>
            <w:vAlign w:val="center"/>
          </w:tcPr>
          <w:p w14:paraId="3DD46FD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59" w:type="dxa"/>
            <w:tcBorders>
              <w:top w:val="single" w:color="000000" w:sz="4" w:space="0"/>
              <w:bottom w:val="single" w:color="000000" w:sz="4" w:space="0"/>
              <w:right w:val="single" w:color="000000" w:sz="4" w:space="0"/>
            </w:tcBorders>
            <w:shd w:val="clear" w:color="000000" w:fill="DDEBF7"/>
            <w:vAlign w:val="center"/>
          </w:tcPr>
          <w:p w14:paraId="19D2F5D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c>
          <w:tcPr>
            <w:tcW w:w="23" w:type="dxa"/>
          </w:tcPr>
          <w:p w14:paraId="4D2D8960"/>
        </w:tc>
      </w:tr>
      <w:tr w14:paraId="59F26ED2">
        <w:tblPrEx>
          <w:tblCellMar>
            <w:top w:w="0" w:type="dxa"/>
            <w:left w:w="108" w:type="dxa"/>
            <w:bottom w:w="0" w:type="dxa"/>
            <w:right w:w="108" w:type="dxa"/>
          </w:tblCellMar>
        </w:tblPrEx>
        <w:trPr>
          <w:trHeight w:val="255" w:hRule="atLeast"/>
        </w:trPr>
        <w:tc>
          <w:tcPr>
            <w:tcW w:w="565" w:type="dxa"/>
            <w:tcBorders>
              <w:left w:val="single" w:color="000000" w:sz="4" w:space="0"/>
              <w:bottom w:val="single" w:color="000000" w:sz="4" w:space="0"/>
              <w:right w:val="single" w:color="000000" w:sz="4" w:space="0"/>
            </w:tcBorders>
            <w:shd w:val="clear" w:color="000000" w:fill="DDEBF7"/>
            <w:vAlign w:val="center"/>
          </w:tcPr>
          <w:p w14:paraId="6E8CA79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250776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8" w:type="dxa"/>
            <w:tcBorders>
              <w:bottom w:val="single" w:color="000000" w:sz="4" w:space="0"/>
              <w:right w:val="single" w:color="000000" w:sz="4" w:space="0"/>
            </w:tcBorders>
            <w:shd w:val="clear" w:color="000000" w:fill="DDEBF7"/>
            <w:vAlign w:val="center"/>
          </w:tcPr>
          <w:p w14:paraId="2A488AC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116" w:type="dxa"/>
            <w:tcBorders>
              <w:bottom w:val="single" w:color="000000" w:sz="4" w:space="0"/>
              <w:right w:val="single" w:color="000000" w:sz="4" w:space="0"/>
            </w:tcBorders>
            <w:shd w:val="clear" w:color="000000" w:fill="DDEBF7"/>
            <w:vAlign w:val="center"/>
          </w:tcPr>
          <w:p w14:paraId="3C015ED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372" w:type="dxa"/>
            <w:tcBorders>
              <w:bottom w:val="single" w:color="000000" w:sz="4" w:space="0"/>
              <w:right w:val="single" w:color="000000" w:sz="4" w:space="0"/>
            </w:tcBorders>
            <w:shd w:val="clear" w:color="000000" w:fill="DDEBF7"/>
            <w:vAlign w:val="center"/>
          </w:tcPr>
          <w:p w14:paraId="1B9F66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30" w:type="dxa"/>
            <w:tcBorders>
              <w:bottom w:val="single" w:color="000000" w:sz="4" w:space="0"/>
              <w:right w:val="single" w:color="000000" w:sz="4" w:space="0"/>
            </w:tcBorders>
            <w:shd w:val="clear" w:color="000000" w:fill="DDEBF7"/>
            <w:vAlign w:val="center"/>
          </w:tcPr>
          <w:p w14:paraId="4D243A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59" w:type="dxa"/>
            <w:tcBorders>
              <w:bottom w:val="single" w:color="000000" w:sz="4" w:space="0"/>
              <w:right w:val="single" w:color="000000" w:sz="4" w:space="0"/>
            </w:tcBorders>
            <w:shd w:val="clear" w:color="000000" w:fill="DDEBF7"/>
            <w:vAlign w:val="center"/>
          </w:tcPr>
          <w:p w14:paraId="01E2C9C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3" w:type="dxa"/>
          </w:tcPr>
          <w:p w14:paraId="7464CBFC"/>
        </w:tc>
      </w:tr>
      <w:tr w14:paraId="7DBB9A19">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44924AD3">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3074" w:type="dxa"/>
            <w:tcBorders>
              <w:bottom w:val="single" w:color="000000" w:sz="4" w:space="0"/>
              <w:right w:val="single" w:color="000000" w:sz="4" w:space="0"/>
            </w:tcBorders>
            <w:shd w:val="clear" w:color="000000" w:fill="FFFFFF"/>
            <w:vAlign w:val="center"/>
          </w:tcPr>
          <w:p w14:paraId="3B4D670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RASHODI</w:t>
            </w:r>
          </w:p>
        </w:tc>
        <w:tc>
          <w:tcPr>
            <w:tcW w:w="1338" w:type="dxa"/>
            <w:tcBorders>
              <w:bottom w:val="single" w:color="000000" w:sz="4" w:space="0"/>
              <w:right w:val="single" w:color="000000" w:sz="4" w:space="0"/>
            </w:tcBorders>
            <w:shd w:val="clear" w:color="000000" w:fill="FFFFFF"/>
            <w:vAlign w:val="center"/>
          </w:tcPr>
          <w:p w14:paraId="23756FD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224.523,14</w:t>
            </w:r>
          </w:p>
        </w:tc>
        <w:tc>
          <w:tcPr>
            <w:tcW w:w="1116" w:type="dxa"/>
            <w:tcBorders>
              <w:bottom w:val="single" w:color="000000" w:sz="4" w:space="0"/>
              <w:right w:val="single" w:color="000000" w:sz="4" w:space="0"/>
            </w:tcBorders>
            <w:shd w:val="clear" w:color="000000" w:fill="FFFFFF"/>
            <w:vAlign w:val="center"/>
          </w:tcPr>
          <w:p w14:paraId="6B50B38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375.610,00</w:t>
            </w:r>
          </w:p>
        </w:tc>
        <w:tc>
          <w:tcPr>
            <w:tcW w:w="1372" w:type="dxa"/>
            <w:tcBorders>
              <w:bottom w:val="single" w:color="000000" w:sz="4" w:space="0"/>
              <w:right w:val="single" w:color="000000" w:sz="4" w:space="0"/>
            </w:tcBorders>
            <w:shd w:val="clear" w:color="000000" w:fill="FFFFFF"/>
            <w:vAlign w:val="center"/>
          </w:tcPr>
          <w:p w14:paraId="1204C1ED">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5B906043">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4CC9C8E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742D023B"/>
        </w:tc>
      </w:tr>
      <w:tr w14:paraId="5E23FF47">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2113BD46">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w:t>
            </w:r>
          </w:p>
        </w:tc>
        <w:tc>
          <w:tcPr>
            <w:tcW w:w="3074" w:type="dxa"/>
            <w:tcBorders>
              <w:bottom w:val="single" w:color="000000" w:sz="4" w:space="0"/>
              <w:right w:val="single" w:color="000000" w:sz="4" w:space="0"/>
            </w:tcBorders>
            <w:shd w:val="clear" w:color="000000" w:fill="FFFFFF"/>
            <w:vAlign w:val="center"/>
          </w:tcPr>
          <w:p w14:paraId="0D50FA94">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 Opći prihodi i primici</w:t>
            </w:r>
          </w:p>
        </w:tc>
        <w:tc>
          <w:tcPr>
            <w:tcW w:w="1338" w:type="dxa"/>
            <w:tcBorders>
              <w:bottom w:val="single" w:color="000000" w:sz="4" w:space="0"/>
              <w:right w:val="single" w:color="000000" w:sz="4" w:space="0"/>
            </w:tcBorders>
            <w:shd w:val="clear" w:color="000000" w:fill="FFFFFF"/>
            <w:vAlign w:val="center"/>
          </w:tcPr>
          <w:p w14:paraId="76A9B29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178.936,67</w:t>
            </w:r>
          </w:p>
        </w:tc>
        <w:tc>
          <w:tcPr>
            <w:tcW w:w="1116" w:type="dxa"/>
            <w:tcBorders>
              <w:bottom w:val="single" w:color="000000" w:sz="4" w:space="0"/>
              <w:right w:val="single" w:color="000000" w:sz="4" w:space="0"/>
            </w:tcBorders>
            <w:shd w:val="clear" w:color="000000" w:fill="FFFFFF"/>
            <w:vAlign w:val="center"/>
          </w:tcPr>
          <w:p w14:paraId="6734445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326.620,00</w:t>
            </w:r>
          </w:p>
        </w:tc>
        <w:tc>
          <w:tcPr>
            <w:tcW w:w="1372" w:type="dxa"/>
            <w:tcBorders>
              <w:bottom w:val="single" w:color="000000" w:sz="4" w:space="0"/>
              <w:right w:val="single" w:color="000000" w:sz="4" w:space="0"/>
            </w:tcBorders>
            <w:shd w:val="clear" w:color="000000" w:fill="FFFFFF"/>
            <w:vAlign w:val="center"/>
          </w:tcPr>
          <w:p w14:paraId="5B2F559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429.645,00</w:t>
            </w:r>
          </w:p>
        </w:tc>
        <w:tc>
          <w:tcPr>
            <w:tcW w:w="1530" w:type="dxa"/>
            <w:tcBorders>
              <w:bottom w:val="single" w:color="000000" w:sz="4" w:space="0"/>
              <w:right w:val="single" w:color="000000" w:sz="4" w:space="0"/>
            </w:tcBorders>
            <w:shd w:val="clear" w:color="000000" w:fill="FFFFFF"/>
            <w:vAlign w:val="center"/>
          </w:tcPr>
          <w:p w14:paraId="41F439D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438.285,00</w:t>
            </w:r>
          </w:p>
        </w:tc>
        <w:tc>
          <w:tcPr>
            <w:tcW w:w="1559" w:type="dxa"/>
            <w:tcBorders>
              <w:bottom w:val="single" w:color="000000" w:sz="4" w:space="0"/>
              <w:right w:val="single" w:color="000000" w:sz="4" w:space="0"/>
            </w:tcBorders>
            <w:shd w:val="clear" w:color="000000" w:fill="FFFFFF"/>
            <w:vAlign w:val="center"/>
          </w:tcPr>
          <w:p w14:paraId="515C6DE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450.815,00</w:t>
            </w:r>
          </w:p>
        </w:tc>
        <w:tc>
          <w:tcPr>
            <w:tcW w:w="23" w:type="dxa"/>
          </w:tcPr>
          <w:p w14:paraId="61F06372"/>
        </w:tc>
      </w:tr>
      <w:tr w14:paraId="4DAC2133">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2605321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w:t>
            </w:r>
          </w:p>
        </w:tc>
        <w:tc>
          <w:tcPr>
            <w:tcW w:w="3074" w:type="dxa"/>
            <w:tcBorders>
              <w:bottom w:val="single" w:color="000000" w:sz="4" w:space="0"/>
              <w:right w:val="single" w:color="000000" w:sz="4" w:space="0"/>
            </w:tcBorders>
            <w:shd w:val="clear" w:color="000000" w:fill="FFFFFF"/>
            <w:vAlign w:val="center"/>
          </w:tcPr>
          <w:p w14:paraId="305F7A6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Opći prihodi i primici</w:t>
            </w:r>
          </w:p>
        </w:tc>
        <w:tc>
          <w:tcPr>
            <w:tcW w:w="1338" w:type="dxa"/>
            <w:tcBorders>
              <w:bottom w:val="single" w:color="000000" w:sz="4" w:space="0"/>
              <w:right w:val="single" w:color="000000" w:sz="4" w:space="0"/>
            </w:tcBorders>
            <w:shd w:val="clear" w:color="000000" w:fill="FFFFFF"/>
            <w:vAlign w:val="bottom"/>
          </w:tcPr>
          <w:p w14:paraId="59E7269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178.936,67</w:t>
            </w:r>
          </w:p>
        </w:tc>
        <w:tc>
          <w:tcPr>
            <w:tcW w:w="1116" w:type="dxa"/>
            <w:tcBorders>
              <w:bottom w:val="single" w:color="000000" w:sz="4" w:space="0"/>
              <w:right w:val="single" w:color="000000" w:sz="4" w:space="0"/>
            </w:tcBorders>
            <w:shd w:val="clear" w:color="000000" w:fill="FFFFFF"/>
            <w:vAlign w:val="bottom"/>
          </w:tcPr>
          <w:p w14:paraId="13C06E0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326.620,00</w:t>
            </w:r>
          </w:p>
        </w:tc>
        <w:tc>
          <w:tcPr>
            <w:tcW w:w="1372" w:type="dxa"/>
            <w:tcBorders>
              <w:bottom w:val="single" w:color="000000" w:sz="4" w:space="0"/>
              <w:right w:val="single" w:color="000000" w:sz="4" w:space="0"/>
            </w:tcBorders>
            <w:shd w:val="clear" w:color="000000" w:fill="FFFFFF"/>
            <w:vAlign w:val="bottom"/>
          </w:tcPr>
          <w:p w14:paraId="584925E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429.645,00</w:t>
            </w:r>
          </w:p>
        </w:tc>
        <w:tc>
          <w:tcPr>
            <w:tcW w:w="1530" w:type="dxa"/>
            <w:tcBorders>
              <w:bottom w:val="single" w:color="000000" w:sz="4" w:space="0"/>
              <w:right w:val="single" w:color="000000" w:sz="4" w:space="0"/>
            </w:tcBorders>
            <w:shd w:val="clear" w:color="000000" w:fill="FFFFFF"/>
            <w:vAlign w:val="bottom"/>
          </w:tcPr>
          <w:p w14:paraId="09410830">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438.285,00</w:t>
            </w:r>
          </w:p>
        </w:tc>
        <w:tc>
          <w:tcPr>
            <w:tcW w:w="1559" w:type="dxa"/>
            <w:tcBorders>
              <w:bottom w:val="single" w:color="000000" w:sz="4" w:space="0"/>
              <w:right w:val="single" w:color="000000" w:sz="4" w:space="0"/>
            </w:tcBorders>
            <w:shd w:val="clear" w:color="000000" w:fill="FFFFFF"/>
            <w:vAlign w:val="bottom"/>
          </w:tcPr>
          <w:p w14:paraId="1EE3BC0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450.815,00</w:t>
            </w:r>
          </w:p>
        </w:tc>
        <w:tc>
          <w:tcPr>
            <w:tcW w:w="23" w:type="dxa"/>
          </w:tcPr>
          <w:p w14:paraId="21B23BC8"/>
        </w:tc>
      </w:tr>
      <w:tr w14:paraId="39C576C9">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5F828E8C">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w:t>
            </w:r>
          </w:p>
        </w:tc>
        <w:tc>
          <w:tcPr>
            <w:tcW w:w="3074" w:type="dxa"/>
            <w:tcBorders>
              <w:bottom w:val="single" w:color="000000" w:sz="4" w:space="0"/>
              <w:right w:val="single" w:color="000000" w:sz="4" w:space="0"/>
            </w:tcBorders>
            <w:shd w:val="clear" w:color="000000" w:fill="FFFFFF"/>
            <w:vAlign w:val="center"/>
          </w:tcPr>
          <w:p w14:paraId="2EA375B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VLASTITI PRIHODI</w:t>
            </w:r>
          </w:p>
        </w:tc>
        <w:tc>
          <w:tcPr>
            <w:tcW w:w="1338" w:type="dxa"/>
            <w:tcBorders>
              <w:bottom w:val="single" w:color="000000" w:sz="4" w:space="0"/>
              <w:right w:val="single" w:color="000000" w:sz="4" w:space="0"/>
            </w:tcBorders>
            <w:shd w:val="clear" w:color="000000" w:fill="FFFFFF"/>
            <w:vAlign w:val="center"/>
          </w:tcPr>
          <w:p w14:paraId="4FE7B3B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45.586,47</w:t>
            </w:r>
          </w:p>
        </w:tc>
        <w:tc>
          <w:tcPr>
            <w:tcW w:w="1116" w:type="dxa"/>
            <w:tcBorders>
              <w:bottom w:val="single" w:color="000000" w:sz="4" w:space="0"/>
              <w:right w:val="single" w:color="000000" w:sz="4" w:space="0"/>
            </w:tcBorders>
            <w:shd w:val="clear" w:color="000000" w:fill="FFFFFF"/>
            <w:vAlign w:val="center"/>
          </w:tcPr>
          <w:p w14:paraId="06E54859">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48.290,00</w:t>
            </w:r>
          </w:p>
        </w:tc>
        <w:tc>
          <w:tcPr>
            <w:tcW w:w="1372" w:type="dxa"/>
            <w:tcBorders>
              <w:bottom w:val="single" w:color="000000" w:sz="4" w:space="0"/>
              <w:right w:val="single" w:color="000000" w:sz="4" w:space="0"/>
            </w:tcBorders>
            <w:shd w:val="clear" w:color="000000" w:fill="FFFFFF"/>
            <w:vAlign w:val="center"/>
          </w:tcPr>
          <w:p w14:paraId="251536E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30" w:type="dxa"/>
            <w:tcBorders>
              <w:bottom w:val="single" w:color="000000" w:sz="4" w:space="0"/>
              <w:right w:val="single" w:color="000000" w:sz="4" w:space="0"/>
            </w:tcBorders>
            <w:shd w:val="clear" w:color="000000" w:fill="FFFFFF"/>
            <w:vAlign w:val="center"/>
          </w:tcPr>
          <w:p w14:paraId="39E81B1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59" w:type="dxa"/>
            <w:tcBorders>
              <w:bottom w:val="single" w:color="000000" w:sz="4" w:space="0"/>
              <w:right w:val="single" w:color="000000" w:sz="4" w:space="0"/>
            </w:tcBorders>
            <w:shd w:val="clear" w:color="000000" w:fill="FFFFFF"/>
            <w:vAlign w:val="center"/>
          </w:tcPr>
          <w:p w14:paraId="18639BF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23" w:type="dxa"/>
          </w:tcPr>
          <w:p w14:paraId="40633A6E"/>
        </w:tc>
      </w:tr>
      <w:tr w14:paraId="099E0C52">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676ADB4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3.9. </w:t>
            </w:r>
          </w:p>
        </w:tc>
        <w:tc>
          <w:tcPr>
            <w:tcW w:w="3074" w:type="dxa"/>
            <w:tcBorders>
              <w:bottom w:val="single" w:color="000000" w:sz="4" w:space="0"/>
              <w:right w:val="single" w:color="000000" w:sz="4" w:space="0"/>
            </w:tcBorders>
            <w:shd w:val="clear" w:color="000000" w:fill="FFFFFF"/>
            <w:vAlign w:val="center"/>
          </w:tcPr>
          <w:p w14:paraId="096B1FF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Vlastiti prihodi proračunskih korisnika</w:t>
            </w:r>
          </w:p>
        </w:tc>
        <w:tc>
          <w:tcPr>
            <w:tcW w:w="1338" w:type="dxa"/>
            <w:tcBorders>
              <w:bottom w:val="single" w:color="000000" w:sz="4" w:space="0"/>
              <w:right w:val="single" w:color="000000" w:sz="4" w:space="0"/>
            </w:tcBorders>
            <w:shd w:val="clear" w:color="000000" w:fill="FFFFFF"/>
            <w:vAlign w:val="bottom"/>
          </w:tcPr>
          <w:p w14:paraId="6DB6132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45.586,47</w:t>
            </w:r>
          </w:p>
        </w:tc>
        <w:tc>
          <w:tcPr>
            <w:tcW w:w="1116" w:type="dxa"/>
            <w:tcBorders>
              <w:bottom w:val="single" w:color="000000" w:sz="4" w:space="0"/>
              <w:right w:val="single" w:color="000000" w:sz="4" w:space="0"/>
            </w:tcBorders>
            <w:shd w:val="clear" w:color="000000" w:fill="FFFFFF"/>
            <w:vAlign w:val="bottom"/>
          </w:tcPr>
          <w:p w14:paraId="7D09C9D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48.290,00</w:t>
            </w:r>
          </w:p>
        </w:tc>
        <w:tc>
          <w:tcPr>
            <w:tcW w:w="1372" w:type="dxa"/>
            <w:tcBorders>
              <w:bottom w:val="single" w:color="000000" w:sz="4" w:space="0"/>
              <w:right w:val="single" w:color="000000" w:sz="4" w:space="0"/>
            </w:tcBorders>
            <w:shd w:val="clear" w:color="000000" w:fill="FFFFFF"/>
            <w:vAlign w:val="bottom"/>
          </w:tcPr>
          <w:p w14:paraId="7B91DF26">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30" w:type="dxa"/>
            <w:tcBorders>
              <w:bottom w:val="single" w:color="000000" w:sz="4" w:space="0"/>
              <w:right w:val="single" w:color="000000" w:sz="4" w:space="0"/>
            </w:tcBorders>
            <w:shd w:val="clear" w:color="000000" w:fill="FFFFFF"/>
            <w:vAlign w:val="bottom"/>
          </w:tcPr>
          <w:p w14:paraId="262ABA1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59" w:type="dxa"/>
            <w:tcBorders>
              <w:bottom w:val="single" w:color="000000" w:sz="4" w:space="0"/>
              <w:right w:val="single" w:color="000000" w:sz="4" w:space="0"/>
            </w:tcBorders>
            <w:shd w:val="clear" w:color="000000" w:fill="FFFFFF"/>
            <w:vAlign w:val="bottom"/>
          </w:tcPr>
          <w:p w14:paraId="503256A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23" w:type="dxa"/>
          </w:tcPr>
          <w:p w14:paraId="363425E1"/>
        </w:tc>
      </w:tr>
      <w:tr w14:paraId="66C74CBF">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0F4B68A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w:t>
            </w:r>
          </w:p>
        </w:tc>
        <w:tc>
          <w:tcPr>
            <w:tcW w:w="3074" w:type="dxa"/>
            <w:tcBorders>
              <w:bottom w:val="single" w:color="000000" w:sz="4" w:space="0"/>
              <w:right w:val="single" w:color="000000" w:sz="4" w:space="0"/>
            </w:tcBorders>
            <w:shd w:val="clear" w:color="000000" w:fill="FFFFFF"/>
            <w:vAlign w:val="center"/>
          </w:tcPr>
          <w:p w14:paraId="5AF99CD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PRIHODI ZA POSEBNE NAMJENE</w:t>
            </w:r>
          </w:p>
        </w:tc>
        <w:tc>
          <w:tcPr>
            <w:tcW w:w="1338" w:type="dxa"/>
            <w:tcBorders>
              <w:bottom w:val="single" w:color="000000" w:sz="4" w:space="0"/>
              <w:right w:val="single" w:color="000000" w:sz="4" w:space="0"/>
            </w:tcBorders>
            <w:shd w:val="clear" w:color="000000" w:fill="FFFFFF"/>
            <w:vAlign w:val="center"/>
          </w:tcPr>
          <w:p w14:paraId="3503A2D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116" w:type="dxa"/>
            <w:tcBorders>
              <w:bottom w:val="single" w:color="000000" w:sz="4" w:space="0"/>
              <w:right w:val="single" w:color="000000" w:sz="4" w:space="0"/>
            </w:tcBorders>
            <w:shd w:val="clear" w:color="000000" w:fill="FFFFFF"/>
            <w:vAlign w:val="center"/>
          </w:tcPr>
          <w:p w14:paraId="678B537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72" w:type="dxa"/>
            <w:tcBorders>
              <w:bottom w:val="single" w:color="000000" w:sz="4" w:space="0"/>
              <w:right w:val="single" w:color="000000" w:sz="4" w:space="0"/>
            </w:tcBorders>
            <w:shd w:val="clear" w:color="000000" w:fill="FFFFFF"/>
            <w:vAlign w:val="center"/>
          </w:tcPr>
          <w:p w14:paraId="670F01D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60.970,00</w:t>
            </w:r>
          </w:p>
        </w:tc>
        <w:tc>
          <w:tcPr>
            <w:tcW w:w="1530" w:type="dxa"/>
            <w:tcBorders>
              <w:bottom w:val="single" w:color="000000" w:sz="4" w:space="0"/>
              <w:right w:val="single" w:color="000000" w:sz="4" w:space="0"/>
            </w:tcBorders>
            <w:shd w:val="clear" w:color="000000" w:fill="FFFFFF"/>
            <w:vAlign w:val="center"/>
          </w:tcPr>
          <w:p w14:paraId="45C71CC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59.270,00</w:t>
            </w:r>
          </w:p>
        </w:tc>
        <w:tc>
          <w:tcPr>
            <w:tcW w:w="1559" w:type="dxa"/>
            <w:tcBorders>
              <w:bottom w:val="single" w:color="000000" w:sz="4" w:space="0"/>
              <w:right w:val="single" w:color="000000" w:sz="4" w:space="0"/>
            </w:tcBorders>
            <w:shd w:val="clear" w:color="000000" w:fill="FFFFFF"/>
            <w:vAlign w:val="center"/>
          </w:tcPr>
          <w:p w14:paraId="02A7DF8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59.270,00</w:t>
            </w:r>
          </w:p>
        </w:tc>
        <w:tc>
          <w:tcPr>
            <w:tcW w:w="23" w:type="dxa"/>
          </w:tcPr>
          <w:p w14:paraId="7D37F537"/>
        </w:tc>
      </w:tr>
      <w:tr w14:paraId="665D2DE8">
        <w:tblPrEx>
          <w:tblCellMar>
            <w:top w:w="0" w:type="dxa"/>
            <w:left w:w="108" w:type="dxa"/>
            <w:bottom w:w="0" w:type="dxa"/>
            <w:right w:w="108" w:type="dxa"/>
          </w:tblCellMar>
        </w:tblPrEx>
        <w:trPr>
          <w:trHeight w:val="6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06D81F6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4.9.</w:t>
            </w:r>
          </w:p>
        </w:tc>
        <w:tc>
          <w:tcPr>
            <w:tcW w:w="3074" w:type="dxa"/>
            <w:tcBorders>
              <w:bottom w:val="single" w:color="000000" w:sz="4" w:space="0"/>
              <w:right w:val="single" w:color="000000" w:sz="4" w:space="0"/>
            </w:tcBorders>
            <w:shd w:val="clear" w:color="000000" w:fill="FFFFFF"/>
            <w:vAlign w:val="center"/>
          </w:tcPr>
          <w:p w14:paraId="2C3A122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Namjenski prihodi proračunskih korisnika</w:t>
            </w:r>
          </w:p>
        </w:tc>
        <w:tc>
          <w:tcPr>
            <w:tcW w:w="1338" w:type="dxa"/>
            <w:tcBorders>
              <w:bottom w:val="single" w:color="000000" w:sz="4" w:space="0"/>
              <w:right w:val="single" w:color="000000" w:sz="4" w:space="0"/>
            </w:tcBorders>
            <w:shd w:val="clear" w:color="000000" w:fill="FFFFFF"/>
            <w:vAlign w:val="bottom"/>
          </w:tcPr>
          <w:p w14:paraId="4AD74A8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4053914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60FA633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60.970,00</w:t>
            </w:r>
          </w:p>
        </w:tc>
        <w:tc>
          <w:tcPr>
            <w:tcW w:w="1530" w:type="dxa"/>
            <w:tcBorders>
              <w:bottom w:val="single" w:color="000000" w:sz="4" w:space="0"/>
              <w:right w:val="single" w:color="000000" w:sz="4" w:space="0"/>
            </w:tcBorders>
            <w:shd w:val="clear" w:color="000000" w:fill="FFFFFF"/>
            <w:vAlign w:val="bottom"/>
          </w:tcPr>
          <w:p w14:paraId="00BDBEF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59.270,00</w:t>
            </w:r>
          </w:p>
        </w:tc>
        <w:tc>
          <w:tcPr>
            <w:tcW w:w="1559" w:type="dxa"/>
            <w:tcBorders>
              <w:bottom w:val="single" w:color="000000" w:sz="4" w:space="0"/>
              <w:right w:val="single" w:color="000000" w:sz="4" w:space="0"/>
            </w:tcBorders>
            <w:shd w:val="clear" w:color="000000" w:fill="FFFFFF"/>
            <w:vAlign w:val="bottom"/>
          </w:tcPr>
          <w:p w14:paraId="0A544FEB">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59.270,00</w:t>
            </w:r>
          </w:p>
        </w:tc>
        <w:tc>
          <w:tcPr>
            <w:tcW w:w="23" w:type="dxa"/>
          </w:tcPr>
          <w:p w14:paraId="5F8AAEB5"/>
        </w:tc>
      </w:tr>
      <w:tr w14:paraId="38C5CC19">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FB6FED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5. </w:t>
            </w:r>
          </w:p>
        </w:tc>
        <w:tc>
          <w:tcPr>
            <w:tcW w:w="3074" w:type="dxa"/>
            <w:tcBorders>
              <w:bottom w:val="single" w:color="000000" w:sz="4" w:space="0"/>
              <w:right w:val="single" w:color="000000" w:sz="4" w:space="0"/>
            </w:tcBorders>
            <w:shd w:val="clear" w:color="000000" w:fill="FFFFFF"/>
            <w:vAlign w:val="center"/>
          </w:tcPr>
          <w:p w14:paraId="4A5B449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POMOĆI</w:t>
            </w:r>
          </w:p>
        </w:tc>
        <w:tc>
          <w:tcPr>
            <w:tcW w:w="1338" w:type="dxa"/>
            <w:tcBorders>
              <w:bottom w:val="single" w:color="000000" w:sz="4" w:space="0"/>
              <w:right w:val="single" w:color="000000" w:sz="4" w:space="0"/>
            </w:tcBorders>
            <w:shd w:val="clear" w:color="000000" w:fill="FFFFFF"/>
            <w:vAlign w:val="center"/>
          </w:tcPr>
          <w:p w14:paraId="2A6411F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116" w:type="dxa"/>
            <w:tcBorders>
              <w:bottom w:val="single" w:color="000000" w:sz="4" w:space="0"/>
              <w:right w:val="single" w:color="000000" w:sz="4" w:space="0"/>
            </w:tcBorders>
            <w:shd w:val="clear" w:color="000000" w:fill="FFFFFF"/>
            <w:vAlign w:val="center"/>
          </w:tcPr>
          <w:p w14:paraId="5C118C1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372" w:type="dxa"/>
            <w:tcBorders>
              <w:bottom w:val="single" w:color="000000" w:sz="4" w:space="0"/>
              <w:right w:val="single" w:color="000000" w:sz="4" w:space="0"/>
            </w:tcBorders>
            <w:shd w:val="clear" w:color="000000" w:fill="FFFFFF"/>
            <w:vAlign w:val="center"/>
          </w:tcPr>
          <w:p w14:paraId="28382F0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530" w:type="dxa"/>
            <w:tcBorders>
              <w:bottom w:val="single" w:color="000000" w:sz="4" w:space="0"/>
              <w:right w:val="single" w:color="000000" w:sz="4" w:space="0"/>
            </w:tcBorders>
            <w:shd w:val="clear" w:color="000000" w:fill="FFFFFF"/>
            <w:vAlign w:val="center"/>
          </w:tcPr>
          <w:p w14:paraId="0E706C1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1559" w:type="dxa"/>
            <w:tcBorders>
              <w:bottom w:val="single" w:color="000000" w:sz="4" w:space="0"/>
              <w:right w:val="single" w:color="000000" w:sz="4" w:space="0"/>
            </w:tcBorders>
            <w:shd w:val="clear" w:color="000000" w:fill="FFFFFF"/>
            <w:vAlign w:val="center"/>
          </w:tcPr>
          <w:p w14:paraId="09EEAA3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700,00</w:t>
            </w:r>
          </w:p>
        </w:tc>
        <w:tc>
          <w:tcPr>
            <w:tcW w:w="23" w:type="dxa"/>
          </w:tcPr>
          <w:p w14:paraId="24039708"/>
        </w:tc>
      </w:tr>
      <w:tr w14:paraId="03FD2984">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1733ABC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3074" w:type="dxa"/>
            <w:tcBorders>
              <w:bottom w:val="single" w:color="000000" w:sz="4" w:space="0"/>
              <w:right w:val="single" w:color="000000" w:sz="4" w:space="0"/>
            </w:tcBorders>
            <w:shd w:val="clear" w:color="000000" w:fill="FFFFFF"/>
            <w:vAlign w:val="center"/>
          </w:tcPr>
          <w:p w14:paraId="3451E32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Pomoći za proračunske korisnike</w:t>
            </w:r>
          </w:p>
        </w:tc>
        <w:tc>
          <w:tcPr>
            <w:tcW w:w="1338" w:type="dxa"/>
            <w:tcBorders>
              <w:bottom w:val="single" w:color="000000" w:sz="4" w:space="0"/>
              <w:right w:val="single" w:color="000000" w:sz="4" w:space="0"/>
            </w:tcBorders>
            <w:shd w:val="clear" w:color="000000" w:fill="FFFFFF"/>
            <w:vAlign w:val="bottom"/>
          </w:tcPr>
          <w:p w14:paraId="44855F8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4BADEB79">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372" w:type="dxa"/>
            <w:tcBorders>
              <w:bottom w:val="single" w:color="000000" w:sz="4" w:space="0"/>
              <w:right w:val="single" w:color="000000" w:sz="4" w:space="0"/>
            </w:tcBorders>
            <w:shd w:val="clear" w:color="000000" w:fill="FFFFFF"/>
            <w:vAlign w:val="bottom"/>
          </w:tcPr>
          <w:p w14:paraId="6A2F545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530" w:type="dxa"/>
            <w:tcBorders>
              <w:bottom w:val="single" w:color="000000" w:sz="4" w:space="0"/>
              <w:right w:val="single" w:color="000000" w:sz="4" w:space="0"/>
            </w:tcBorders>
            <w:shd w:val="clear" w:color="000000" w:fill="FFFFFF"/>
            <w:vAlign w:val="bottom"/>
          </w:tcPr>
          <w:p w14:paraId="34C3E0E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559" w:type="dxa"/>
            <w:tcBorders>
              <w:bottom w:val="single" w:color="000000" w:sz="4" w:space="0"/>
              <w:right w:val="single" w:color="000000" w:sz="4" w:space="0"/>
            </w:tcBorders>
            <w:shd w:val="clear" w:color="000000" w:fill="FFFFFF"/>
            <w:vAlign w:val="bottom"/>
          </w:tcPr>
          <w:p w14:paraId="5997E073">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23" w:type="dxa"/>
          </w:tcPr>
          <w:p w14:paraId="328A7026"/>
        </w:tc>
      </w:tr>
      <w:tr w14:paraId="1F43E0F0">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222E59E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3074" w:type="dxa"/>
            <w:tcBorders>
              <w:bottom w:val="single" w:color="000000" w:sz="4" w:space="0"/>
              <w:right w:val="single" w:color="000000" w:sz="4" w:space="0"/>
            </w:tcBorders>
            <w:shd w:val="clear" w:color="000000" w:fill="FFFFFF"/>
            <w:vAlign w:val="center"/>
          </w:tcPr>
          <w:p w14:paraId="673C18E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Pomoći za proračunske korisnike</w:t>
            </w:r>
          </w:p>
        </w:tc>
        <w:tc>
          <w:tcPr>
            <w:tcW w:w="1338" w:type="dxa"/>
            <w:tcBorders>
              <w:bottom w:val="single" w:color="000000" w:sz="4" w:space="0"/>
              <w:right w:val="single" w:color="000000" w:sz="4" w:space="0"/>
            </w:tcBorders>
            <w:shd w:val="clear" w:color="000000" w:fill="FFFFFF"/>
            <w:vAlign w:val="bottom"/>
          </w:tcPr>
          <w:p w14:paraId="07937CC2">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116" w:type="dxa"/>
            <w:tcBorders>
              <w:bottom w:val="single" w:color="000000" w:sz="4" w:space="0"/>
              <w:right w:val="single" w:color="000000" w:sz="4" w:space="0"/>
            </w:tcBorders>
            <w:shd w:val="clear" w:color="000000" w:fill="FFFFFF"/>
            <w:vAlign w:val="bottom"/>
          </w:tcPr>
          <w:p w14:paraId="4025CC1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700,00</w:t>
            </w:r>
          </w:p>
        </w:tc>
        <w:tc>
          <w:tcPr>
            <w:tcW w:w="1372" w:type="dxa"/>
            <w:tcBorders>
              <w:bottom w:val="single" w:color="000000" w:sz="4" w:space="0"/>
              <w:right w:val="single" w:color="000000" w:sz="4" w:space="0"/>
            </w:tcBorders>
            <w:shd w:val="clear" w:color="000000" w:fill="FFFFFF"/>
            <w:vAlign w:val="bottom"/>
          </w:tcPr>
          <w:p w14:paraId="05141967">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30" w:type="dxa"/>
            <w:tcBorders>
              <w:bottom w:val="single" w:color="000000" w:sz="4" w:space="0"/>
              <w:right w:val="single" w:color="000000" w:sz="4" w:space="0"/>
            </w:tcBorders>
            <w:shd w:val="clear" w:color="000000" w:fill="FFFFFF"/>
            <w:vAlign w:val="bottom"/>
          </w:tcPr>
          <w:p w14:paraId="6F1F45F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1559" w:type="dxa"/>
            <w:tcBorders>
              <w:bottom w:val="single" w:color="000000" w:sz="4" w:space="0"/>
              <w:right w:val="single" w:color="000000" w:sz="4" w:space="0"/>
            </w:tcBorders>
            <w:shd w:val="clear" w:color="000000" w:fill="FFFFFF"/>
            <w:vAlign w:val="bottom"/>
          </w:tcPr>
          <w:p w14:paraId="1DCC858D">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0,00</w:t>
            </w:r>
          </w:p>
        </w:tc>
        <w:tc>
          <w:tcPr>
            <w:tcW w:w="23" w:type="dxa"/>
          </w:tcPr>
          <w:p w14:paraId="4A2C4445"/>
        </w:tc>
      </w:tr>
      <w:tr w14:paraId="4A0BC7BE">
        <w:tblPrEx>
          <w:tblCellMar>
            <w:top w:w="0" w:type="dxa"/>
            <w:left w:w="108" w:type="dxa"/>
            <w:bottom w:w="0" w:type="dxa"/>
            <w:right w:w="108" w:type="dxa"/>
          </w:tblCellMar>
        </w:tblPrEx>
        <w:trPr>
          <w:trHeight w:val="300" w:hRule="atLeast"/>
        </w:trPr>
        <w:tc>
          <w:tcPr>
            <w:tcW w:w="565" w:type="dxa"/>
            <w:vAlign w:val="bottom"/>
          </w:tcPr>
          <w:p w14:paraId="0A1910D0">
            <w:pPr>
              <w:spacing w:after="0" w:line="240" w:lineRule="auto"/>
              <w:jc w:val="right"/>
              <w:rPr>
                <w:rFonts w:ascii="Times New Roman" w:hAnsi="Times New Roman" w:eastAsia="Times New Roman" w:cs="Times New Roman"/>
                <w:sz w:val="20"/>
                <w:szCs w:val="20"/>
              </w:rPr>
            </w:pPr>
          </w:p>
        </w:tc>
        <w:tc>
          <w:tcPr>
            <w:tcW w:w="3074" w:type="dxa"/>
            <w:vAlign w:val="bottom"/>
          </w:tcPr>
          <w:p w14:paraId="7EA6A2D2">
            <w:pPr>
              <w:spacing w:after="0" w:line="240" w:lineRule="auto"/>
              <w:rPr>
                <w:rFonts w:ascii="Times New Roman" w:hAnsi="Times New Roman" w:eastAsia="Times New Roman" w:cs="Times New Roman"/>
                <w:sz w:val="20"/>
                <w:szCs w:val="20"/>
              </w:rPr>
            </w:pPr>
          </w:p>
        </w:tc>
        <w:tc>
          <w:tcPr>
            <w:tcW w:w="1338" w:type="dxa"/>
            <w:vAlign w:val="bottom"/>
          </w:tcPr>
          <w:p w14:paraId="59C15962">
            <w:pPr>
              <w:spacing w:after="0" w:line="240" w:lineRule="auto"/>
              <w:rPr>
                <w:rFonts w:ascii="Times New Roman" w:hAnsi="Times New Roman" w:eastAsia="Times New Roman" w:cs="Times New Roman"/>
                <w:sz w:val="20"/>
                <w:szCs w:val="20"/>
              </w:rPr>
            </w:pPr>
          </w:p>
        </w:tc>
        <w:tc>
          <w:tcPr>
            <w:tcW w:w="1116" w:type="dxa"/>
            <w:vAlign w:val="bottom"/>
          </w:tcPr>
          <w:p w14:paraId="698EF19F">
            <w:pPr>
              <w:spacing w:after="0" w:line="240" w:lineRule="auto"/>
              <w:rPr>
                <w:rFonts w:ascii="Times New Roman" w:hAnsi="Times New Roman" w:eastAsia="Times New Roman" w:cs="Times New Roman"/>
                <w:sz w:val="20"/>
                <w:szCs w:val="20"/>
              </w:rPr>
            </w:pPr>
          </w:p>
        </w:tc>
        <w:tc>
          <w:tcPr>
            <w:tcW w:w="1372" w:type="dxa"/>
            <w:vAlign w:val="bottom"/>
          </w:tcPr>
          <w:p w14:paraId="2BD8459E">
            <w:pPr>
              <w:spacing w:after="0" w:line="240" w:lineRule="auto"/>
              <w:rPr>
                <w:rFonts w:ascii="Times New Roman" w:hAnsi="Times New Roman" w:eastAsia="Times New Roman" w:cs="Times New Roman"/>
                <w:sz w:val="20"/>
                <w:szCs w:val="20"/>
              </w:rPr>
            </w:pPr>
          </w:p>
        </w:tc>
        <w:tc>
          <w:tcPr>
            <w:tcW w:w="1530" w:type="dxa"/>
            <w:vAlign w:val="bottom"/>
          </w:tcPr>
          <w:p w14:paraId="22F3849C">
            <w:pPr>
              <w:spacing w:after="0" w:line="240" w:lineRule="auto"/>
              <w:rPr>
                <w:rFonts w:ascii="Times New Roman" w:hAnsi="Times New Roman" w:eastAsia="Times New Roman" w:cs="Times New Roman"/>
                <w:sz w:val="20"/>
                <w:szCs w:val="20"/>
              </w:rPr>
            </w:pPr>
          </w:p>
        </w:tc>
        <w:tc>
          <w:tcPr>
            <w:tcW w:w="1559" w:type="dxa"/>
            <w:vAlign w:val="bottom"/>
          </w:tcPr>
          <w:p w14:paraId="73330FB6">
            <w:pPr>
              <w:spacing w:after="0" w:line="240" w:lineRule="auto"/>
              <w:rPr>
                <w:rFonts w:ascii="Times New Roman" w:hAnsi="Times New Roman" w:eastAsia="Times New Roman" w:cs="Times New Roman"/>
                <w:sz w:val="20"/>
                <w:szCs w:val="20"/>
              </w:rPr>
            </w:pPr>
          </w:p>
        </w:tc>
        <w:tc>
          <w:tcPr>
            <w:tcW w:w="23" w:type="dxa"/>
          </w:tcPr>
          <w:p w14:paraId="08EEBE6B"/>
        </w:tc>
      </w:tr>
      <w:tr w14:paraId="5B43F482">
        <w:tblPrEx>
          <w:tblCellMar>
            <w:top w:w="0" w:type="dxa"/>
            <w:left w:w="108" w:type="dxa"/>
            <w:bottom w:w="0" w:type="dxa"/>
            <w:right w:w="108" w:type="dxa"/>
          </w:tblCellMar>
        </w:tblPrEx>
        <w:trPr>
          <w:trHeight w:val="300" w:hRule="atLeast"/>
        </w:trPr>
        <w:tc>
          <w:tcPr>
            <w:tcW w:w="565" w:type="dxa"/>
            <w:vAlign w:val="bottom"/>
          </w:tcPr>
          <w:p w14:paraId="40FA98B1">
            <w:pPr>
              <w:spacing w:after="0" w:line="240" w:lineRule="auto"/>
              <w:rPr>
                <w:rFonts w:ascii="Times New Roman" w:hAnsi="Times New Roman" w:eastAsia="Times New Roman" w:cs="Times New Roman"/>
                <w:sz w:val="20"/>
                <w:szCs w:val="20"/>
              </w:rPr>
            </w:pPr>
          </w:p>
        </w:tc>
        <w:tc>
          <w:tcPr>
            <w:tcW w:w="3074" w:type="dxa"/>
            <w:vAlign w:val="bottom"/>
          </w:tcPr>
          <w:p w14:paraId="145930BE">
            <w:pPr>
              <w:spacing w:after="0" w:line="240" w:lineRule="auto"/>
              <w:rPr>
                <w:rFonts w:ascii="Times New Roman" w:hAnsi="Times New Roman" w:eastAsia="Times New Roman" w:cs="Times New Roman"/>
                <w:sz w:val="20"/>
                <w:szCs w:val="20"/>
              </w:rPr>
            </w:pPr>
          </w:p>
          <w:p w14:paraId="3A3E7336">
            <w:pPr>
              <w:spacing w:after="0" w:line="240" w:lineRule="auto"/>
              <w:rPr>
                <w:rFonts w:ascii="Times New Roman" w:hAnsi="Times New Roman" w:eastAsia="Times New Roman" w:cs="Times New Roman"/>
                <w:sz w:val="20"/>
                <w:szCs w:val="20"/>
              </w:rPr>
            </w:pPr>
          </w:p>
          <w:p w14:paraId="68C0A1E1">
            <w:pPr>
              <w:spacing w:after="0" w:line="240" w:lineRule="auto"/>
              <w:rPr>
                <w:rFonts w:ascii="Times New Roman" w:hAnsi="Times New Roman" w:eastAsia="Times New Roman" w:cs="Times New Roman"/>
                <w:sz w:val="20"/>
                <w:szCs w:val="20"/>
              </w:rPr>
            </w:pPr>
          </w:p>
        </w:tc>
        <w:tc>
          <w:tcPr>
            <w:tcW w:w="1338" w:type="dxa"/>
            <w:vAlign w:val="bottom"/>
          </w:tcPr>
          <w:p w14:paraId="410F1DF0">
            <w:pPr>
              <w:spacing w:after="0" w:line="240" w:lineRule="auto"/>
              <w:rPr>
                <w:rFonts w:ascii="Times New Roman" w:hAnsi="Times New Roman" w:eastAsia="Times New Roman" w:cs="Times New Roman"/>
                <w:sz w:val="20"/>
                <w:szCs w:val="20"/>
              </w:rPr>
            </w:pPr>
          </w:p>
        </w:tc>
        <w:tc>
          <w:tcPr>
            <w:tcW w:w="1116" w:type="dxa"/>
            <w:vAlign w:val="bottom"/>
          </w:tcPr>
          <w:p w14:paraId="7BFC5AEC">
            <w:pPr>
              <w:spacing w:after="0" w:line="240" w:lineRule="auto"/>
              <w:rPr>
                <w:rFonts w:ascii="Times New Roman" w:hAnsi="Times New Roman" w:eastAsia="Times New Roman" w:cs="Times New Roman"/>
                <w:sz w:val="20"/>
                <w:szCs w:val="20"/>
              </w:rPr>
            </w:pPr>
          </w:p>
        </w:tc>
        <w:tc>
          <w:tcPr>
            <w:tcW w:w="1372" w:type="dxa"/>
            <w:vAlign w:val="bottom"/>
          </w:tcPr>
          <w:p w14:paraId="1B390EAA">
            <w:pPr>
              <w:spacing w:after="0" w:line="240" w:lineRule="auto"/>
              <w:rPr>
                <w:rFonts w:ascii="Times New Roman" w:hAnsi="Times New Roman" w:eastAsia="Times New Roman" w:cs="Times New Roman"/>
                <w:sz w:val="20"/>
                <w:szCs w:val="20"/>
              </w:rPr>
            </w:pPr>
          </w:p>
        </w:tc>
        <w:tc>
          <w:tcPr>
            <w:tcW w:w="1530" w:type="dxa"/>
            <w:vAlign w:val="bottom"/>
          </w:tcPr>
          <w:p w14:paraId="76F45E34">
            <w:pPr>
              <w:spacing w:after="0" w:line="240" w:lineRule="auto"/>
              <w:rPr>
                <w:rFonts w:ascii="Times New Roman" w:hAnsi="Times New Roman" w:eastAsia="Times New Roman" w:cs="Times New Roman"/>
                <w:sz w:val="20"/>
                <w:szCs w:val="20"/>
              </w:rPr>
            </w:pPr>
          </w:p>
        </w:tc>
        <w:tc>
          <w:tcPr>
            <w:tcW w:w="1559" w:type="dxa"/>
            <w:vAlign w:val="bottom"/>
          </w:tcPr>
          <w:p w14:paraId="17CEF7EA">
            <w:pPr>
              <w:spacing w:after="0" w:line="240" w:lineRule="auto"/>
              <w:rPr>
                <w:rFonts w:ascii="Times New Roman" w:hAnsi="Times New Roman" w:eastAsia="Times New Roman" w:cs="Times New Roman"/>
                <w:sz w:val="20"/>
                <w:szCs w:val="20"/>
              </w:rPr>
            </w:pPr>
          </w:p>
        </w:tc>
        <w:tc>
          <w:tcPr>
            <w:tcW w:w="23" w:type="dxa"/>
          </w:tcPr>
          <w:p w14:paraId="7A098BC5"/>
        </w:tc>
      </w:tr>
      <w:tr w14:paraId="7D77133A">
        <w:tblPrEx>
          <w:tblCellMar>
            <w:top w:w="0" w:type="dxa"/>
            <w:left w:w="108" w:type="dxa"/>
            <w:bottom w:w="0" w:type="dxa"/>
            <w:right w:w="108" w:type="dxa"/>
          </w:tblCellMar>
        </w:tblPrEx>
        <w:trPr>
          <w:trHeight w:val="300" w:hRule="atLeast"/>
        </w:trPr>
        <w:tc>
          <w:tcPr>
            <w:tcW w:w="565" w:type="dxa"/>
            <w:vAlign w:val="bottom"/>
          </w:tcPr>
          <w:p w14:paraId="59080773">
            <w:pPr>
              <w:spacing w:after="0" w:line="240" w:lineRule="auto"/>
              <w:rPr>
                <w:rFonts w:ascii="Times New Roman" w:hAnsi="Times New Roman" w:eastAsia="Times New Roman" w:cs="Times New Roman"/>
                <w:sz w:val="20"/>
                <w:szCs w:val="20"/>
              </w:rPr>
            </w:pPr>
          </w:p>
        </w:tc>
        <w:tc>
          <w:tcPr>
            <w:tcW w:w="10012" w:type="dxa"/>
            <w:gridSpan w:val="7"/>
            <w:vAlign w:val="center"/>
          </w:tcPr>
          <w:p w14:paraId="2412BA0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A3. RASHODI PREMA FUNKCIJSKOJ KLASIFIKACIJI</w:t>
            </w:r>
          </w:p>
        </w:tc>
      </w:tr>
      <w:tr w14:paraId="0F8C02BA">
        <w:tblPrEx>
          <w:tblCellMar>
            <w:top w:w="0" w:type="dxa"/>
            <w:left w:w="108" w:type="dxa"/>
            <w:bottom w:w="0" w:type="dxa"/>
            <w:right w:w="108" w:type="dxa"/>
          </w:tblCellMar>
        </w:tblPrEx>
        <w:trPr>
          <w:trHeight w:val="300" w:hRule="atLeast"/>
        </w:trPr>
        <w:tc>
          <w:tcPr>
            <w:tcW w:w="565" w:type="dxa"/>
            <w:vAlign w:val="bottom"/>
          </w:tcPr>
          <w:p w14:paraId="5C2987DD">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404E036D">
            <w:pPr>
              <w:spacing w:after="0" w:line="240" w:lineRule="auto"/>
              <w:rPr>
                <w:rFonts w:ascii="Times New Roman" w:hAnsi="Times New Roman" w:eastAsia="Times New Roman" w:cs="Times New Roman"/>
                <w:sz w:val="20"/>
                <w:szCs w:val="20"/>
              </w:rPr>
            </w:pPr>
          </w:p>
        </w:tc>
        <w:tc>
          <w:tcPr>
            <w:tcW w:w="1338" w:type="dxa"/>
            <w:vAlign w:val="center"/>
          </w:tcPr>
          <w:p w14:paraId="0BE633C8">
            <w:pPr>
              <w:spacing w:after="0" w:line="240" w:lineRule="auto"/>
              <w:jc w:val="center"/>
              <w:rPr>
                <w:rFonts w:ascii="Times New Roman" w:hAnsi="Times New Roman" w:eastAsia="Times New Roman" w:cs="Times New Roman"/>
                <w:sz w:val="20"/>
                <w:szCs w:val="20"/>
              </w:rPr>
            </w:pPr>
          </w:p>
        </w:tc>
        <w:tc>
          <w:tcPr>
            <w:tcW w:w="1116" w:type="dxa"/>
            <w:vAlign w:val="center"/>
          </w:tcPr>
          <w:p w14:paraId="195D4890">
            <w:pPr>
              <w:spacing w:after="0" w:line="240" w:lineRule="auto"/>
              <w:jc w:val="center"/>
              <w:rPr>
                <w:rFonts w:ascii="Times New Roman" w:hAnsi="Times New Roman" w:eastAsia="Times New Roman" w:cs="Times New Roman"/>
                <w:sz w:val="20"/>
                <w:szCs w:val="20"/>
              </w:rPr>
            </w:pPr>
          </w:p>
        </w:tc>
        <w:tc>
          <w:tcPr>
            <w:tcW w:w="1372" w:type="dxa"/>
            <w:vAlign w:val="center"/>
          </w:tcPr>
          <w:p w14:paraId="2AB58C0A">
            <w:pPr>
              <w:spacing w:after="0" w:line="240" w:lineRule="auto"/>
              <w:jc w:val="center"/>
              <w:rPr>
                <w:rFonts w:ascii="Times New Roman" w:hAnsi="Times New Roman" w:eastAsia="Times New Roman" w:cs="Times New Roman"/>
                <w:sz w:val="20"/>
                <w:szCs w:val="20"/>
              </w:rPr>
            </w:pPr>
          </w:p>
        </w:tc>
        <w:tc>
          <w:tcPr>
            <w:tcW w:w="1530" w:type="dxa"/>
            <w:vAlign w:val="center"/>
          </w:tcPr>
          <w:p w14:paraId="11CA194D">
            <w:pPr>
              <w:spacing w:after="0" w:line="240" w:lineRule="auto"/>
              <w:jc w:val="center"/>
              <w:rPr>
                <w:rFonts w:ascii="Times New Roman" w:hAnsi="Times New Roman" w:eastAsia="Times New Roman" w:cs="Times New Roman"/>
                <w:sz w:val="20"/>
                <w:szCs w:val="20"/>
              </w:rPr>
            </w:pPr>
          </w:p>
        </w:tc>
        <w:tc>
          <w:tcPr>
            <w:tcW w:w="1559" w:type="dxa"/>
            <w:vAlign w:val="center"/>
          </w:tcPr>
          <w:p w14:paraId="11396542">
            <w:pPr>
              <w:spacing w:after="0" w:line="240" w:lineRule="auto"/>
              <w:jc w:val="center"/>
              <w:rPr>
                <w:rFonts w:ascii="Times New Roman" w:hAnsi="Times New Roman" w:eastAsia="Times New Roman" w:cs="Times New Roman"/>
                <w:sz w:val="20"/>
                <w:szCs w:val="20"/>
              </w:rPr>
            </w:pPr>
          </w:p>
        </w:tc>
        <w:tc>
          <w:tcPr>
            <w:tcW w:w="23" w:type="dxa"/>
          </w:tcPr>
          <w:p w14:paraId="61EE56FD"/>
        </w:tc>
      </w:tr>
      <w:tr w14:paraId="5BEE919B">
        <w:tblPrEx>
          <w:tblCellMar>
            <w:top w:w="0" w:type="dxa"/>
            <w:left w:w="108" w:type="dxa"/>
            <w:bottom w:w="0" w:type="dxa"/>
            <w:right w:w="108" w:type="dxa"/>
          </w:tblCellMar>
        </w:tblPrEx>
        <w:trPr>
          <w:trHeight w:val="510" w:hRule="atLeast"/>
        </w:trPr>
        <w:tc>
          <w:tcPr>
            <w:tcW w:w="565"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095152B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0FE00D3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8" w:type="dxa"/>
            <w:tcBorders>
              <w:top w:val="single" w:color="000000" w:sz="4" w:space="0"/>
              <w:bottom w:val="single" w:color="000000" w:sz="4" w:space="0"/>
              <w:right w:val="single" w:color="000000" w:sz="4" w:space="0"/>
            </w:tcBorders>
            <w:shd w:val="clear" w:color="000000" w:fill="DDEBF7"/>
            <w:vAlign w:val="center"/>
          </w:tcPr>
          <w:p w14:paraId="216756F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116" w:type="dxa"/>
            <w:tcBorders>
              <w:top w:val="single" w:color="000000" w:sz="4" w:space="0"/>
              <w:bottom w:val="single" w:color="000000" w:sz="4" w:space="0"/>
              <w:right w:val="single" w:color="000000" w:sz="4" w:space="0"/>
            </w:tcBorders>
            <w:shd w:val="clear" w:color="000000" w:fill="DDEBF7"/>
            <w:vAlign w:val="center"/>
          </w:tcPr>
          <w:p w14:paraId="1480EC3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372" w:type="dxa"/>
            <w:tcBorders>
              <w:top w:val="single" w:color="000000" w:sz="4" w:space="0"/>
              <w:bottom w:val="single" w:color="000000" w:sz="4" w:space="0"/>
              <w:right w:val="single" w:color="000000" w:sz="4" w:space="0"/>
            </w:tcBorders>
            <w:shd w:val="clear" w:color="000000" w:fill="DDEBF7"/>
            <w:vAlign w:val="center"/>
          </w:tcPr>
          <w:p w14:paraId="30F3F98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530" w:type="dxa"/>
            <w:tcBorders>
              <w:top w:val="single" w:color="000000" w:sz="4" w:space="0"/>
              <w:bottom w:val="single" w:color="000000" w:sz="4" w:space="0"/>
              <w:right w:val="single" w:color="000000" w:sz="4" w:space="0"/>
            </w:tcBorders>
            <w:shd w:val="clear" w:color="000000" w:fill="DDEBF7"/>
            <w:vAlign w:val="center"/>
          </w:tcPr>
          <w:p w14:paraId="1AB8F60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59" w:type="dxa"/>
            <w:tcBorders>
              <w:top w:val="single" w:color="000000" w:sz="4" w:space="0"/>
              <w:bottom w:val="single" w:color="000000" w:sz="4" w:space="0"/>
              <w:right w:val="single" w:color="000000" w:sz="4" w:space="0"/>
            </w:tcBorders>
            <w:shd w:val="clear" w:color="000000" w:fill="DDEBF7"/>
            <w:vAlign w:val="center"/>
          </w:tcPr>
          <w:p w14:paraId="44C25A2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c>
          <w:tcPr>
            <w:tcW w:w="23" w:type="dxa"/>
          </w:tcPr>
          <w:p w14:paraId="6F09898B"/>
        </w:tc>
      </w:tr>
      <w:tr w14:paraId="70754B87">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DDEBF7"/>
            <w:vAlign w:val="center"/>
          </w:tcPr>
          <w:p w14:paraId="6A54C7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517F951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8" w:type="dxa"/>
            <w:tcBorders>
              <w:bottom w:val="single" w:color="000000" w:sz="4" w:space="0"/>
              <w:right w:val="single" w:color="000000" w:sz="4" w:space="0"/>
            </w:tcBorders>
            <w:shd w:val="clear" w:color="000000" w:fill="DDEBF7"/>
            <w:vAlign w:val="center"/>
          </w:tcPr>
          <w:p w14:paraId="2687A81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116" w:type="dxa"/>
            <w:tcBorders>
              <w:bottom w:val="single" w:color="000000" w:sz="4" w:space="0"/>
              <w:right w:val="single" w:color="000000" w:sz="4" w:space="0"/>
            </w:tcBorders>
            <w:shd w:val="clear" w:color="000000" w:fill="DDEBF7"/>
            <w:vAlign w:val="center"/>
          </w:tcPr>
          <w:p w14:paraId="3D4843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372" w:type="dxa"/>
            <w:tcBorders>
              <w:bottom w:val="single" w:color="000000" w:sz="4" w:space="0"/>
              <w:right w:val="single" w:color="000000" w:sz="4" w:space="0"/>
            </w:tcBorders>
            <w:shd w:val="clear" w:color="000000" w:fill="DDEBF7"/>
            <w:vAlign w:val="center"/>
          </w:tcPr>
          <w:p w14:paraId="184651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30" w:type="dxa"/>
            <w:tcBorders>
              <w:bottom w:val="single" w:color="000000" w:sz="4" w:space="0"/>
              <w:right w:val="single" w:color="000000" w:sz="4" w:space="0"/>
            </w:tcBorders>
            <w:shd w:val="clear" w:color="000000" w:fill="DDEBF7"/>
            <w:vAlign w:val="center"/>
          </w:tcPr>
          <w:p w14:paraId="5CA5ACF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59" w:type="dxa"/>
            <w:tcBorders>
              <w:bottom w:val="single" w:color="000000" w:sz="4" w:space="0"/>
              <w:right w:val="single" w:color="000000" w:sz="4" w:space="0"/>
            </w:tcBorders>
            <w:shd w:val="clear" w:color="000000" w:fill="DDEBF7"/>
            <w:vAlign w:val="center"/>
          </w:tcPr>
          <w:p w14:paraId="5AE8D2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3" w:type="dxa"/>
          </w:tcPr>
          <w:p w14:paraId="30E230C2"/>
        </w:tc>
      </w:tr>
      <w:tr w14:paraId="77B4EC03">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5EDF7E1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3074" w:type="dxa"/>
            <w:tcBorders>
              <w:bottom w:val="single" w:color="000000" w:sz="4" w:space="0"/>
              <w:right w:val="single" w:color="000000" w:sz="4" w:space="0"/>
            </w:tcBorders>
            <w:shd w:val="clear" w:color="000000" w:fill="FFFFFF"/>
            <w:vAlign w:val="center"/>
          </w:tcPr>
          <w:p w14:paraId="3EF42E1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RASHODI</w:t>
            </w:r>
          </w:p>
        </w:tc>
        <w:tc>
          <w:tcPr>
            <w:tcW w:w="1338" w:type="dxa"/>
            <w:tcBorders>
              <w:bottom w:val="single" w:color="000000" w:sz="4" w:space="0"/>
              <w:right w:val="single" w:color="000000" w:sz="4" w:space="0"/>
            </w:tcBorders>
            <w:shd w:val="clear" w:color="000000" w:fill="FFFFFF"/>
            <w:vAlign w:val="center"/>
          </w:tcPr>
          <w:p w14:paraId="3899E38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224.523,14</w:t>
            </w:r>
          </w:p>
        </w:tc>
        <w:tc>
          <w:tcPr>
            <w:tcW w:w="1116" w:type="dxa"/>
            <w:tcBorders>
              <w:bottom w:val="single" w:color="000000" w:sz="4" w:space="0"/>
              <w:right w:val="single" w:color="000000" w:sz="4" w:space="0"/>
            </w:tcBorders>
            <w:shd w:val="clear" w:color="000000" w:fill="FFFFFF"/>
            <w:vAlign w:val="center"/>
          </w:tcPr>
          <w:p w14:paraId="02B9A4F5">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375.610,00</w:t>
            </w:r>
          </w:p>
        </w:tc>
        <w:tc>
          <w:tcPr>
            <w:tcW w:w="1372" w:type="dxa"/>
            <w:tcBorders>
              <w:bottom w:val="single" w:color="000000" w:sz="4" w:space="0"/>
              <w:right w:val="single" w:color="000000" w:sz="4" w:space="0"/>
            </w:tcBorders>
            <w:shd w:val="clear" w:color="000000" w:fill="FFFFFF"/>
            <w:vAlign w:val="center"/>
          </w:tcPr>
          <w:p w14:paraId="26F9FD5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5F79684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4FA30D1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3D3A1142"/>
        </w:tc>
      </w:tr>
      <w:tr w14:paraId="188CF656">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2CF238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w:t>
            </w:r>
          </w:p>
        </w:tc>
        <w:tc>
          <w:tcPr>
            <w:tcW w:w="3074" w:type="dxa"/>
            <w:tcBorders>
              <w:bottom w:val="single" w:color="000000" w:sz="4" w:space="0"/>
              <w:right w:val="single" w:color="000000" w:sz="4" w:space="0"/>
            </w:tcBorders>
            <w:shd w:val="clear" w:color="000000" w:fill="FFFFFF"/>
            <w:vAlign w:val="center"/>
          </w:tcPr>
          <w:p w14:paraId="0F92D660">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 Socijalna zaštita</w:t>
            </w:r>
          </w:p>
        </w:tc>
        <w:tc>
          <w:tcPr>
            <w:tcW w:w="1338" w:type="dxa"/>
            <w:tcBorders>
              <w:bottom w:val="single" w:color="000000" w:sz="4" w:space="0"/>
              <w:right w:val="single" w:color="000000" w:sz="4" w:space="0"/>
            </w:tcBorders>
            <w:shd w:val="clear" w:color="000000" w:fill="FFFFFF"/>
            <w:vAlign w:val="center"/>
          </w:tcPr>
          <w:p w14:paraId="0F36DCBF">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224.523,14</w:t>
            </w:r>
          </w:p>
        </w:tc>
        <w:tc>
          <w:tcPr>
            <w:tcW w:w="1116" w:type="dxa"/>
            <w:tcBorders>
              <w:bottom w:val="single" w:color="000000" w:sz="4" w:space="0"/>
              <w:right w:val="single" w:color="000000" w:sz="4" w:space="0"/>
            </w:tcBorders>
            <w:shd w:val="clear" w:color="000000" w:fill="FFFFFF"/>
            <w:vAlign w:val="center"/>
          </w:tcPr>
          <w:p w14:paraId="46BF43E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375.610,00</w:t>
            </w:r>
          </w:p>
        </w:tc>
        <w:tc>
          <w:tcPr>
            <w:tcW w:w="1372" w:type="dxa"/>
            <w:tcBorders>
              <w:bottom w:val="single" w:color="000000" w:sz="4" w:space="0"/>
              <w:right w:val="single" w:color="000000" w:sz="4" w:space="0"/>
            </w:tcBorders>
            <w:shd w:val="clear" w:color="000000" w:fill="FFFFFF"/>
            <w:vAlign w:val="center"/>
          </w:tcPr>
          <w:p w14:paraId="329C0D4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491.315,00</w:t>
            </w:r>
          </w:p>
        </w:tc>
        <w:tc>
          <w:tcPr>
            <w:tcW w:w="1530" w:type="dxa"/>
            <w:tcBorders>
              <w:bottom w:val="single" w:color="000000" w:sz="4" w:space="0"/>
              <w:right w:val="single" w:color="000000" w:sz="4" w:space="0"/>
            </w:tcBorders>
            <w:shd w:val="clear" w:color="000000" w:fill="FFFFFF"/>
            <w:vAlign w:val="center"/>
          </w:tcPr>
          <w:p w14:paraId="27B6C81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498.255,00</w:t>
            </w:r>
          </w:p>
        </w:tc>
        <w:tc>
          <w:tcPr>
            <w:tcW w:w="1559" w:type="dxa"/>
            <w:tcBorders>
              <w:bottom w:val="single" w:color="000000" w:sz="4" w:space="0"/>
              <w:right w:val="single" w:color="000000" w:sz="4" w:space="0"/>
            </w:tcBorders>
            <w:shd w:val="clear" w:color="000000" w:fill="FFFFFF"/>
            <w:vAlign w:val="center"/>
          </w:tcPr>
          <w:p w14:paraId="2A261B8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510.785,00</w:t>
            </w:r>
          </w:p>
        </w:tc>
        <w:tc>
          <w:tcPr>
            <w:tcW w:w="23" w:type="dxa"/>
          </w:tcPr>
          <w:p w14:paraId="12F9E9D9"/>
        </w:tc>
      </w:tr>
      <w:tr w14:paraId="26CBD332">
        <w:tblPrEx>
          <w:tblCellMar>
            <w:top w:w="0" w:type="dxa"/>
            <w:left w:w="108" w:type="dxa"/>
            <w:bottom w:w="0" w:type="dxa"/>
            <w:right w:w="108" w:type="dxa"/>
          </w:tblCellMar>
        </w:tblPrEx>
        <w:trPr>
          <w:trHeight w:val="300" w:hRule="atLeast"/>
        </w:trPr>
        <w:tc>
          <w:tcPr>
            <w:tcW w:w="565" w:type="dxa"/>
            <w:tcBorders>
              <w:left w:val="single" w:color="000000" w:sz="4" w:space="0"/>
              <w:bottom w:val="single" w:color="000000" w:sz="4" w:space="0"/>
              <w:right w:val="single" w:color="000000" w:sz="4" w:space="0"/>
            </w:tcBorders>
            <w:shd w:val="clear" w:color="000000" w:fill="FFFFFF"/>
            <w:vAlign w:val="center"/>
          </w:tcPr>
          <w:p w14:paraId="72D3062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102</w:t>
            </w:r>
          </w:p>
        </w:tc>
        <w:tc>
          <w:tcPr>
            <w:tcW w:w="3074" w:type="dxa"/>
            <w:tcBorders>
              <w:bottom w:val="single" w:color="000000" w:sz="4" w:space="0"/>
              <w:right w:val="single" w:color="000000" w:sz="4" w:space="0"/>
            </w:tcBorders>
            <w:shd w:val="clear" w:color="000000" w:fill="FFFFFF"/>
            <w:vAlign w:val="center"/>
          </w:tcPr>
          <w:p w14:paraId="24A0CA6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102 Starost</w:t>
            </w:r>
          </w:p>
        </w:tc>
        <w:tc>
          <w:tcPr>
            <w:tcW w:w="1338" w:type="dxa"/>
            <w:tcBorders>
              <w:bottom w:val="single" w:color="000000" w:sz="4" w:space="0"/>
              <w:right w:val="single" w:color="000000" w:sz="4" w:space="0"/>
            </w:tcBorders>
            <w:shd w:val="clear" w:color="000000" w:fill="FFFFFF"/>
            <w:vAlign w:val="center"/>
          </w:tcPr>
          <w:p w14:paraId="4780E9F1">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224.523,14</w:t>
            </w:r>
          </w:p>
        </w:tc>
        <w:tc>
          <w:tcPr>
            <w:tcW w:w="1116" w:type="dxa"/>
            <w:tcBorders>
              <w:bottom w:val="single" w:color="000000" w:sz="4" w:space="0"/>
              <w:right w:val="single" w:color="000000" w:sz="4" w:space="0"/>
            </w:tcBorders>
            <w:shd w:val="clear" w:color="000000" w:fill="FFFFFF"/>
            <w:vAlign w:val="center"/>
          </w:tcPr>
          <w:p w14:paraId="379BA24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375.610,00</w:t>
            </w:r>
          </w:p>
        </w:tc>
        <w:tc>
          <w:tcPr>
            <w:tcW w:w="1372" w:type="dxa"/>
            <w:tcBorders>
              <w:bottom w:val="single" w:color="000000" w:sz="4" w:space="0"/>
              <w:right w:val="single" w:color="000000" w:sz="4" w:space="0"/>
            </w:tcBorders>
            <w:shd w:val="clear" w:color="000000" w:fill="FFFFFF"/>
            <w:vAlign w:val="bottom"/>
          </w:tcPr>
          <w:p w14:paraId="68AE8FC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491.315,00</w:t>
            </w:r>
          </w:p>
        </w:tc>
        <w:tc>
          <w:tcPr>
            <w:tcW w:w="1530" w:type="dxa"/>
            <w:tcBorders>
              <w:bottom w:val="single" w:color="000000" w:sz="4" w:space="0"/>
              <w:right w:val="single" w:color="000000" w:sz="4" w:space="0"/>
            </w:tcBorders>
            <w:shd w:val="clear" w:color="000000" w:fill="FFFFFF"/>
            <w:vAlign w:val="bottom"/>
          </w:tcPr>
          <w:p w14:paraId="0BCED8C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498.255,00</w:t>
            </w:r>
          </w:p>
        </w:tc>
        <w:tc>
          <w:tcPr>
            <w:tcW w:w="1559" w:type="dxa"/>
            <w:tcBorders>
              <w:bottom w:val="single" w:color="000000" w:sz="4" w:space="0"/>
              <w:right w:val="single" w:color="000000" w:sz="4" w:space="0"/>
            </w:tcBorders>
            <w:shd w:val="clear" w:color="000000" w:fill="FFFFFF"/>
            <w:vAlign w:val="bottom"/>
          </w:tcPr>
          <w:p w14:paraId="195E29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510.785,00</w:t>
            </w:r>
          </w:p>
        </w:tc>
        <w:tc>
          <w:tcPr>
            <w:tcW w:w="23" w:type="dxa"/>
          </w:tcPr>
          <w:p w14:paraId="4C6DAE7D"/>
        </w:tc>
      </w:tr>
      <w:tr w14:paraId="6025FD79">
        <w:tblPrEx>
          <w:tblCellMar>
            <w:top w:w="0" w:type="dxa"/>
            <w:left w:w="108" w:type="dxa"/>
            <w:bottom w:w="0" w:type="dxa"/>
            <w:right w:w="108" w:type="dxa"/>
          </w:tblCellMar>
        </w:tblPrEx>
        <w:trPr>
          <w:trHeight w:val="300" w:hRule="atLeast"/>
        </w:trPr>
        <w:tc>
          <w:tcPr>
            <w:tcW w:w="565" w:type="dxa"/>
            <w:vAlign w:val="bottom"/>
          </w:tcPr>
          <w:p w14:paraId="7471DA36">
            <w:pPr>
              <w:spacing w:after="0" w:line="240" w:lineRule="auto"/>
              <w:jc w:val="right"/>
              <w:rPr>
                <w:rFonts w:ascii="Times New Roman" w:hAnsi="Times New Roman" w:eastAsia="Times New Roman" w:cs="Times New Roman"/>
                <w:color w:val="000000"/>
                <w:sz w:val="20"/>
                <w:szCs w:val="20"/>
              </w:rPr>
            </w:pPr>
          </w:p>
        </w:tc>
        <w:tc>
          <w:tcPr>
            <w:tcW w:w="3074" w:type="dxa"/>
            <w:vAlign w:val="bottom"/>
          </w:tcPr>
          <w:p w14:paraId="4ECD3A89">
            <w:pPr>
              <w:spacing w:after="0" w:line="240" w:lineRule="auto"/>
              <w:rPr>
                <w:rFonts w:ascii="Times New Roman" w:hAnsi="Times New Roman" w:eastAsia="Times New Roman" w:cs="Times New Roman"/>
                <w:sz w:val="20"/>
                <w:szCs w:val="20"/>
              </w:rPr>
            </w:pPr>
          </w:p>
        </w:tc>
        <w:tc>
          <w:tcPr>
            <w:tcW w:w="1338" w:type="dxa"/>
            <w:vAlign w:val="bottom"/>
          </w:tcPr>
          <w:p w14:paraId="324B696B">
            <w:pPr>
              <w:spacing w:after="0" w:line="240" w:lineRule="auto"/>
              <w:rPr>
                <w:rFonts w:ascii="Times New Roman" w:hAnsi="Times New Roman" w:eastAsia="Times New Roman" w:cs="Times New Roman"/>
                <w:sz w:val="20"/>
                <w:szCs w:val="20"/>
              </w:rPr>
            </w:pPr>
          </w:p>
        </w:tc>
        <w:tc>
          <w:tcPr>
            <w:tcW w:w="1116" w:type="dxa"/>
            <w:vAlign w:val="bottom"/>
          </w:tcPr>
          <w:p w14:paraId="12180AEF">
            <w:pPr>
              <w:spacing w:after="0" w:line="240" w:lineRule="auto"/>
              <w:rPr>
                <w:rFonts w:ascii="Times New Roman" w:hAnsi="Times New Roman" w:eastAsia="Times New Roman" w:cs="Times New Roman"/>
                <w:sz w:val="20"/>
                <w:szCs w:val="20"/>
              </w:rPr>
            </w:pPr>
          </w:p>
        </w:tc>
        <w:tc>
          <w:tcPr>
            <w:tcW w:w="1372" w:type="dxa"/>
            <w:vAlign w:val="bottom"/>
          </w:tcPr>
          <w:p w14:paraId="3F683D3A">
            <w:pPr>
              <w:spacing w:after="0" w:line="240" w:lineRule="auto"/>
              <w:rPr>
                <w:rFonts w:ascii="Times New Roman" w:hAnsi="Times New Roman" w:eastAsia="Times New Roman" w:cs="Times New Roman"/>
                <w:sz w:val="20"/>
                <w:szCs w:val="20"/>
              </w:rPr>
            </w:pPr>
          </w:p>
        </w:tc>
        <w:tc>
          <w:tcPr>
            <w:tcW w:w="1530" w:type="dxa"/>
            <w:vAlign w:val="bottom"/>
          </w:tcPr>
          <w:p w14:paraId="1D01C213">
            <w:pPr>
              <w:spacing w:after="0" w:line="240" w:lineRule="auto"/>
              <w:rPr>
                <w:rFonts w:ascii="Times New Roman" w:hAnsi="Times New Roman" w:eastAsia="Times New Roman" w:cs="Times New Roman"/>
                <w:sz w:val="20"/>
                <w:szCs w:val="20"/>
              </w:rPr>
            </w:pPr>
          </w:p>
        </w:tc>
        <w:tc>
          <w:tcPr>
            <w:tcW w:w="1559" w:type="dxa"/>
            <w:vAlign w:val="bottom"/>
          </w:tcPr>
          <w:p w14:paraId="677F0ADF">
            <w:pPr>
              <w:spacing w:after="0" w:line="240" w:lineRule="auto"/>
              <w:rPr>
                <w:rFonts w:ascii="Times New Roman" w:hAnsi="Times New Roman" w:eastAsia="Times New Roman" w:cs="Times New Roman"/>
                <w:sz w:val="20"/>
                <w:szCs w:val="20"/>
              </w:rPr>
            </w:pPr>
          </w:p>
        </w:tc>
        <w:tc>
          <w:tcPr>
            <w:tcW w:w="23" w:type="dxa"/>
          </w:tcPr>
          <w:p w14:paraId="0FD10127"/>
        </w:tc>
      </w:tr>
      <w:tr w14:paraId="4B49F168">
        <w:tblPrEx>
          <w:tblCellMar>
            <w:top w:w="0" w:type="dxa"/>
            <w:left w:w="108" w:type="dxa"/>
            <w:bottom w:w="0" w:type="dxa"/>
            <w:right w:w="108" w:type="dxa"/>
          </w:tblCellMar>
        </w:tblPrEx>
        <w:trPr>
          <w:trHeight w:val="216" w:hRule="atLeast"/>
        </w:trPr>
        <w:tc>
          <w:tcPr>
            <w:tcW w:w="565" w:type="dxa"/>
            <w:vAlign w:val="bottom"/>
          </w:tcPr>
          <w:p w14:paraId="2C79EFAA">
            <w:pPr>
              <w:spacing w:after="0" w:line="240" w:lineRule="auto"/>
              <w:rPr>
                <w:rFonts w:ascii="Times New Roman" w:hAnsi="Times New Roman" w:eastAsia="Times New Roman" w:cs="Times New Roman"/>
                <w:sz w:val="20"/>
                <w:szCs w:val="20"/>
              </w:rPr>
            </w:pPr>
          </w:p>
        </w:tc>
        <w:tc>
          <w:tcPr>
            <w:tcW w:w="3074" w:type="dxa"/>
            <w:vAlign w:val="bottom"/>
          </w:tcPr>
          <w:p w14:paraId="5CEC0507">
            <w:pPr>
              <w:spacing w:after="0" w:line="240" w:lineRule="auto"/>
              <w:rPr>
                <w:rFonts w:ascii="Times New Roman" w:hAnsi="Times New Roman" w:eastAsia="Times New Roman" w:cs="Times New Roman"/>
                <w:sz w:val="20"/>
                <w:szCs w:val="20"/>
              </w:rPr>
            </w:pPr>
          </w:p>
        </w:tc>
        <w:tc>
          <w:tcPr>
            <w:tcW w:w="1338" w:type="dxa"/>
            <w:vAlign w:val="bottom"/>
          </w:tcPr>
          <w:p w14:paraId="6589C731">
            <w:pPr>
              <w:spacing w:after="0" w:line="240" w:lineRule="auto"/>
              <w:rPr>
                <w:rFonts w:ascii="Times New Roman" w:hAnsi="Times New Roman" w:eastAsia="Times New Roman" w:cs="Times New Roman"/>
                <w:sz w:val="20"/>
                <w:szCs w:val="20"/>
              </w:rPr>
            </w:pPr>
          </w:p>
        </w:tc>
        <w:tc>
          <w:tcPr>
            <w:tcW w:w="1116" w:type="dxa"/>
            <w:vAlign w:val="bottom"/>
          </w:tcPr>
          <w:p w14:paraId="71AB80FC">
            <w:pPr>
              <w:spacing w:after="0" w:line="240" w:lineRule="auto"/>
              <w:rPr>
                <w:rFonts w:ascii="Times New Roman" w:hAnsi="Times New Roman" w:eastAsia="Times New Roman" w:cs="Times New Roman"/>
                <w:sz w:val="20"/>
                <w:szCs w:val="20"/>
              </w:rPr>
            </w:pPr>
          </w:p>
        </w:tc>
        <w:tc>
          <w:tcPr>
            <w:tcW w:w="1372" w:type="dxa"/>
            <w:vAlign w:val="bottom"/>
          </w:tcPr>
          <w:p w14:paraId="5B8029BF">
            <w:pPr>
              <w:spacing w:after="0" w:line="240" w:lineRule="auto"/>
              <w:rPr>
                <w:rFonts w:ascii="Times New Roman" w:hAnsi="Times New Roman" w:eastAsia="Times New Roman" w:cs="Times New Roman"/>
                <w:sz w:val="20"/>
                <w:szCs w:val="20"/>
              </w:rPr>
            </w:pPr>
          </w:p>
        </w:tc>
        <w:tc>
          <w:tcPr>
            <w:tcW w:w="1530" w:type="dxa"/>
            <w:vAlign w:val="bottom"/>
          </w:tcPr>
          <w:p w14:paraId="5ECE7B4C">
            <w:pPr>
              <w:spacing w:after="0" w:line="240" w:lineRule="auto"/>
              <w:rPr>
                <w:rFonts w:ascii="Times New Roman" w:hAnsi="Times New Roman" w:eastAsia="Times New Roman" w:cs="Times New Roman"/>
                <w:sz w:val="20"/>
                <w:szCs w:val="20"/>
              </w:rPr>
            </w:pPr>
          </w:p>
        </w:tc>
        <w:tc>
          <w:tcPr>
            <w:tcW w:w="1559" w:type="dxa"/>
            <w:vAlign w:val="bottom"/>
          </w:tcPr>
          <w:p w14:paraId="325CF691">
            <w:pPr>
              <w:spacing w:after="0" w:line="240" w:lineRule="auto"/>
              <w:rPr>
                <w:rFonts w:ascii="Times New Roman" w:hAnsi="Times New Roman" w:eastAsia="Times New Roman" w:cs="Times New Roman"/>
                <w:sz w:val="20"/>
                <w:szCs w:val="20"/>
              </w:rPr>
            </w:pPr>
          </w:p>
        </w:tc>
        <w:tc>
          <w:tcPr>
            <w:tcW w:w="23" w:type="dxa"/>
          </w:tcPr>
          <w:p w14:paraId="336BD7FE"/>
        </w:tc>
      </w:tr>
      <w:tr w14:paraId="09F1E251">
        <w:tblPrEx>
          <w:tblCellMar>
            <w:top w:w="0" w:type="dxa"/>
            <w:left w:w="108" w:type="dxa"/>
            <w:bottom w:w="0" w:type="dxa"/>
            <w:right w:w="108" w:type="dxa"/>
          </w:tblCellMar>
        </w:tblPrEx>
        <w:trPr>
          <w:trHeight w:val="300" w:hRule="atLeast"/>
        </w:trPr>
        <w:tc>
          <w:tcPr>
            <w:tcW w:w="565" w:type="dxa"/>
            <w:vAlign w:val="bottom"/>
          </w:tcPr>
          <w:p w14:paraId="6EBEFD38">
            <w:pPr>
              <w:spacing w:after="0" w:line="240" w:lineRule="auto"/>
              <w:rPr>
                <w:rFonts w:ascii="Times New Roman" w:hAnsi="Times New Roman" w:eastAsia="Times New Roman" w:cs="Times New Roman"/>
                <w:sz w:val="20"/>
                <w:szCs w:val="20"/>
              </w:rPr>
            </w:pPr>
          </w:p>
        </w:tc>
        <w:tc>
          <w:tcPr>
            <w:tcW w:w="3074" w:type="dxa"/>
            <w:vAlign w:val="bottom"/>
          </w:tcPr>
          <w:p w14:paraId="30053066">
            <w:pPr>
              <w:spacing w:after="0" w:line="240" w:lineRule="auto"/>
              <w:rPr>
                <w:rFonts w:ascii="Times New Roman" w:hAnsi="Times New Roman" w:eastAsia="Times New Roman" w:cs="Times New Roman"/>
                <w:sz w:val="20"/>
                <w:szCs w:val="20"/>
              </w:rPr>
            </w:pPr>
          </w:p>
        </w:tc>
        <w:tc>
          <w:tcPr>
            <w:tcW w:w="1338" w:type="dxa"/>
            <w:vAlign w:val="bottom"/>
          </w:tcPr>
          <w:p w14:paraId="521E97FD">
            <w:pPr>
              <w:spacing w:after="0" w:line="240" w:lineRule="auto"/>
              <w:rPr>
                <w:rFonts w:ascii="Times New Roman" w:hAnsi="Times New Roman" w:eastAsia="Times New Roman" w:cs="Times New Roman"/>
                <w:sz w:val="20"/>
                <w:szCs w:val="20"/>
              </w:rPr>
            </w:pPr>
          </w:p>
        </w:tc>
        <w:tc>
          <w:tcPr>
            <w:tcW w:w="1116" w:type="dxa"/>
            <w:vAlign w:val="bottom"/>
          </w:tcPr>
          <w:p w14:paraId="7AB9A411">
            <w:pPr>
              <w:spacing w:after="0" w:line="240" w:lineRule="auto"/>
              <w:rPr>
                <w:rFonts w:ascii="Times New Roman" w:hAnsi="Times New Roman" w:eastAsia="Times New Roman" w:cs="Times New Roman"/>
                <w:sz w:val="20"/>
                <w:szCs w:val="20"/>
              </w:rPr>
            </w:pPr>
          </w:p>
        </w:tc>
        <w:tc>
          <w:tcPr>
            <w:tcW w:w="1372" w:type="dxa"/>
            <w:vAlign w:val="bottom"/>
          </w:tcPr>
          <w:p w14:paraId="3ED8143D">
            <w:pPr>
              <w:spacing w:after="0" w:line="240" w:lineRule="auto"/>
              <w:rPr>
                <w:rFonts w:ascii="Times New Roman" w:hAnsi="Times New Roman" w:eastAsia="Times New Roman" w:cs="Times New Roman"/>
                <w:sz w:val="20"/>
                <w:szCs w:val="20"/>
              </w:rPr>
            </w:pPr>
          </w:p>
        </w:tc>
        <w:tc>
          <w:tcPr>
            <w:tcW w:w="1530" w:type="dxa"/>
            <w:vAlign w:val="bottom"/>
          </w:tcPr>
          <w:p w14:paraId="028D4FF1">
            <w:pPr>
              <w:spacing w:after="0" w:line="240" w:lineRule="auto"/>
              <w:rPr>
                <w:rFonts w:ascii="Times New Roman" w:hAnsi="Times New Roman" w:eastAsia="Times New Roman" w:cs="Times New Roman"/>
                <w:sz w:val="20"/>
                <w:szCs w:val="20"/>
              </w:rPr>
            </w:pPr>
          </w:p>
        </w:tc>
        <w:tc>
          <w:tcPr>
            <w:tcW w:w="1559" w:type="dxa"/>
            <w:vAlign w:val="bottom"/>
          </w:tcPr>
          <w:p w14:paraId="0240739F">
            <w:pPr>
              <w:spacing w:after="0" w:line="240" w:lineRule="auto"/>
              <w:rPr>
                <w:rFonts w:ascii="Times New Roman" w:hAnsi="Times New Roman" w:eastAsia="Times New Roman" w:cs="Times New Roman"/>
                <w:sz w:val="20"/>
                <w:szCs w:val="20"/>
              </w:rPr>
            </w:pPr>
          </w:p>
        </w:tc>
        <w:tc>
          <w:tcPr>
            <w:tcW w:w="23" w:type="dxa"/>
          </w:tcPr>
          <w:p w14:paraId="7DA04E89"/>
        </w:tc>
      </w:tr>
      <w:tr w14:paraId="63D380B5">
        <w:tblPrEx>
          <w:tblCellMar>
            <w:top w:w="0" w:type="dxa"/>
            <w:left w:w="108" w:type="dxa"/>
            <w:bottom w:w="0" w:type="dxa"/>
            <w:right w:w="108" w:type="dxa"/>
          </w:tblCellMar>
        </w:tblPrEx>
        <w:trPr>
          <w:trHeight w:val="300" w:hRule="atLeast"/>
        </w:trPr>
        <w:tc>
          <w:tcPr>
            <w:tcW w:w="565" w:type="dxa"/>
            <w:vAlign w:val="bottom"/>
          </w:tcPr>
          <w:p w14:paraId="1F83F5B3">
            <w:pPr>
              <w:spacing w:after="0" w:line="240" w:lineRule="auto"/>
              <w:rPr>
                <w:rFonts w:ascii="Times New Roman" w:hAnsi="Times New Roman" w:eastAsia="Times New Roman" w:cs="Times New Roman"/>
                <w:sz w:val="20"/>
                <w:szCs w:val="20"/>
              </w:rPr>
            </w:pPr>
          </w:p>
        </w:tc>
        <w:tc>
          <w:tcPr>
            <w:tcW w:w="3074" w:type="dxa"/>
            <w:vAlign w:val="bottom"/>
          </w:tcPr>
          <w:p w14:paraId="24759751">
            <w:pPr>
              <w:spacing w:after="0" w:line="240" w:lineRule="auto"/>
              <w:rPr>
                <w:rFonts w:ascii="Times New Roman" w:hAnsi="Times New Roman" w:eastAsia="Times New Roman" w:cs="Times New Roman"/>
                <w:sz w:val="20"/>
                <w:szCs w:val="20"/>
              </w:rPr>
            </w:pPr>
          </w:p>
        </w:tc>
        <w:tc>
          <w:tcPr>
            <w:tcW w:w="1338" w:type="dxa"/>
            <w:vAlign w:val="bottom"/>
          </w:tcPr>
          <w:p w14:paraId="4E3AB63F">
            <w:pPr>
              <w:spacing w:after="0" w:line="240" w:lineRule="auto"/>
              <w:rPr>
                <w:rFonts w:ascii="Times New Roman" w:hAnsi="Times New Roman" w:eastAsia="Times New Roman" w:cs="Times New Roman"/>
                <w:sz w:val="20"/>
                <w:szCs w:val="20"/>
              </w:rPr>
            </w:pPr>
          </w:p>
        </w:tc>
        <w:tc>
          <w:tcPr>
            <w:tcW w:w="1116" w:type="dxa"/>
            <w:vAlign w:val="bottom"/>
          </w:tcPr>
          <w:p w14:paraId="3D6E7517">
            <w:pPr>
              <w:spacing w:after="0" w:line="240" w:lineRule="auto"/>
              <w:rPr>
                <w:rFonts w:ascii="Times New Roman" w:hAnsi="Times New Roman" w:eastAsia="Times New Roman" w:cs="Times New Roman"/>
                <w:sz w:val="20"/>
                <w:szCs w:val="20"/>
              </w:rPr>
            </w:pPr>
          </w:p>
        </w:tc>
        <w:tc>
          <w:tcPr>
            <w:tcW w:w="1372" w:type="dxa"/>
            <w:vAlign w:val="bottom"/>
          </w:tcPr>
          <w:p w14:paraId="518EC3E7">
            <w:pPr>
              <w:spacing w:after="0" w:line="240" w:lineRule="auto"/>
              <w:rPr>
                <w:rFonts w:ascii="Times New Roman" w:hAnsi="Times New Roman" w:eastAsia="Times New Roman" w:cs="Times New Roman"/>
                <w:sz w:val="20"/>
                <w:szCs w:val="20"/>
              </w:rPr>
            </w:pPr>
          </w:p>
        </w:tc>
        <w:tc>
          <w:tcPr>
            <w:tcW w:w="1530" w:type="dxa"/>
            <w:vAlign w:val="bottom"/>
          </w:tcPr>
          <w:p w14:paraId="6CFE58DF">
            <w:pPr>
              <w:spacing w:after="0" w:line="240" w:lineRule="auto"/>
              <w:rPr>
                <w:rFonts w:ascii="Times New Roman" w:hAnsi="Times New Roman" w:eastAsia="Times New Roman" w:cs="Times New Roman"/>
                <w:sz w:val="20"/>
                <w:szCs w:val="20"/>
              </w:rPr>
            </w:pPr>
          </w:p>
        </w:tc>
        <w:tc>
          <w:tcPr>
            <w:tcW w:w="1559" w:type="dxa"/>
            <w:vAlign w:val="bottom"/>
          </w:tcPr>
          <w:p w14:paraId="74A448B0">
            <w:pPr>
              <w:spacing w:after="0" w:line="240" w:lineRule="auto"/>
              <w:rPr>
                <w:rFonts w:ascii="Times New Roman" w:hAnsi="Times New Roman" w:eastAsia="Times New Roman" w:cs="Times New Roman"/>
                <w:sz w:val="20"/>
                <w:szCs w:val="20"/>
              </w:rPr>
            </w:pPr>
          </w:p>
        </w:tc>
        <w:tc>
          <w:tcPr>
            <w:tcW w:w="23" w:type="dxa"/>
          </w:tcPr>
          <w:p w14:paraId="5D857482"/>
        </w:tc>
      </w:tr>
      <w:tr w14:paraId="1D75C84E">
        <w:tblPrEx>
          <w:tblCellMar>
            <w:top w:w="0" w:type="dxa"/>
            <w:left w:w="108" w:type="dxa"/>
            <w:bottom w:w="0" w:type="dxa"/>
            <w:right w:w="108" w:type="dxa"/>
          </w:tblCellMar>
        </w:tblPrEx>
        <w:trPr>
          <w:trHeight w:val="300" w:hRule="atLeast"/>
        </w:trPr>
        <w:tc>
          <w:tcPr>
            <w:tcW w:w="565" w:type="dxa"/>
            <w:vAlign w:val="bottom"/>
          </w:tcPr>
          <w:p w14:paraId="43FD85A8">
            <w:pPr>
              <w:spacing w:after="0" w:line="240" w:lineRule="auto"/>
              <w:rPr>
                <w:rFonts w:ascii="Times New Roman" w:hAnsi="Times New Roman" w:eastAsia="Times New Roman" w:cs="Times New Roman"/>
                <w:sz w:val="20"/>
                <w:szCs w:val="20"/>
              </w:rPr>
            </w:pPr>
          </w:p>
        </w:tc>
        <w:tc>
          <w:tcPr>
            <w:tcW w:w="3074" w:type="dxa"/>
            <w:vAlign w:val="bottom"/>
          </w:tcPr>
          <w:p w14:paraId="0C5E7E3C">
            <w:pPr>
              <w:spacing w:after="0" w:line="240" w:lineRule="auto"/>
              <w:rPr>
                <w:rFonts w:ascii="Times New Roman" w:hAnsi="Times New Roman" w:eastAsia="Times New Roman" w:cs="Times New Roman"/>
                <w:sz w:val="20"/>
                <w:szCs w:val="20"/>
              </w:rPr>
            </w:pPr>
          </w:p>
        </w:tc>
        <w:tc>
          <w:tcPr>
            <w:tcW w:w="1338" w:type="dxa"/>
            <w:vAlign w:val="bottom"/>
          </w:tcPr>
          <w:p w14:paraId="201D885C">
            <w:pPr>
              <w:spacing w:after="0" w:line="240" w:lineRule="auto"/>
              <w:rPr>
                <w:rFonts w:ascii="Times New Roman" w:hAnsi="Times New Roman" w:eastAsia="Times New Roman" w:cs="Times New Roman"/>
                <w:sz w:val="20"/>
                <w:szCs w:val="20"/>
              </w:rPr>
            </w:pPr>
          </w:p>
        </w:tc>
        <w:tc>
          <w:tcPr>
            <w:tcW w:w="1116" w:type="dxa"/>
            <w:vAlign w:val="bottom"/>
          </w:tcPr>
          <w:p w14:paraId="2804EC9E">
            <w:pPr>
              <w:spacing w:after="0" w:line="240" w:lineRule="auto"/>
              <w:rPr>
                <w:rFonts w:ascii="Times New Roman" w:hAnsi="Times New Roman" w:eastAsia="Times New Roman" w:cs="Times New Roman"/>
                <w:sz w:val="20"/>
                <w:szCs w:val="20"/>
              </w:rPr>
            </w:pPr>
          </w:p>
        </w:tc>
        <w:tc>
          <w:tcPr>
            <w:tcW w:w="1372" w:type="dxa"/>
            <w:vAlign w:val="bottom"/>
          </w:tcPr>
          <w:p w14:paraId="5FF62FE8">
            <w:pPr>
              <w:spacing w:after="0" w:line="240" w:lineRule="auto"/>
              <w:rPr>
                <w:rFonts w:ascii="Times New Roman" w:hAnsi="Times New Roman" w:eastAsia="Times New Roman" w:cs="Times New Roman"/>
                <w:sz w:val="20"/>
                <w:szCs w:val="20"/>
              </w:rPr>
            </w:pPr>
          </w:p>
        </w:tc>
        <w:tc>
          <w:tcPr>
            <w:tcW w:w="1530" w:type="dxa"/>
            <w:vAlign w:val="bottom"/>
          </w:tcPr>
          <w:p w14:paraId="0298AE34">
            <w:pPr>
              <w:spacing w:after="0" w:line="240" w:lineRule="auto"/>
              <w:rPr>
                <w:rFonts w:ascii="Times New Roman" w:hAnsi="Times New Roman" w:eastAsia="Times New Roman" w:cs="Times New Roman"/>
                <w:sz w:val="20"/>
                <w:szCs w:val="20"/>
              </w:rPr>
            </w:pPr>
          </w:p>
        </w:tc>
        <w:tc>
          <w:tcPr>
            <w:tcW w:w="1559" w:type="dxa"/>
            <w:vAlign w:val="bottom"/>
          </w:tcPr>
          <w:p w14:paraId="365FA8FA">
            <w:pPr>
              <w:spacing w:after="0" w:line="240" w:lineRule="auto"/>
              <w:rPr>
                <w:rFonts w:ascii="Times New Roman" w:hAnsi="Times New Roman" w:eastAsia="Times New Roman" w:cs="Times New Roman"/>
                <w:sz w:val="20"/>
                <w:szCs w:val="20"/>
              </w:rPr>
            </w:pPr>
          </w:p>
        </w:tc>
        <w:tc>
          <w:tcPr>
            <w:tcW w:w="23" w:type="dxa"/>
          </w:tcPr>
          <w:p w14:paraId="0EE25F7C"/>
        </w:tc>
      </w:tr>
      <w:tr w14:paraId="34D0ECAA">
        <w:tblPrEx>
          <w:tblCellMar>
            <w:top w:w="0" w:type="dxa"/>
            <w:left w:w="108" w:type="dxa"/>
            <w:bottom w:w="0" w:type="dxa"/>
            <w:right w:w="108" w:type="dxa"/>
          </w:tblCellMar>
        </w:tblPrEx>
        <w:trPr>
          <w:trHeight w:val="300" w:hRule="atLeast"/>
        </w:trPr>
        <w:tc>
          <w:tcPr>
            <w:tcW w:w="565" w:type="dxa"/>
            <w:vAlign w:val="bottom"/>
          </w:tcPr>
          <w:p w14:paraId="4A920AEA">
            <w:pPr>
              <w:spacing w:after="0" w:line="240" w:lineRule="auto"/>
              <w:rPr>
                <w:rFonts w:ascii="Times New Roman" w:hAnsi="Times New Roman" w:eastAsia="Times New Roman" w:cs="Times New Roman"/>
                <w:sz w:val="20"/>
                <w:szCs w:val="20"/>
              </w:rPr>
            </w:pPr>
          </w:p>
        </w:tc>
        <w:tc>
          <w:tcPr>
            <w:tcW w:w="3074" w:type="dxa"/>
            <w:vAlign w:val="bottom"/>
          </w:tcPr>
          <w:p w14:paraId="5FB97DC9">
            <w:pPr>
              <w:spacing w:after="0" w:line="240" w:lineRule="auto"/>
              <w:rPr>
                <w:rFonts w:ascii="Times New Roman" w:hAnsi="Times New Roman" w:eastAsia="Times New Roman" w:cs="Times New Roman"/>
                <w:sz w:val="20"/>
                <w:szCs w:val="20"/>
              </w:rPr>
            </w:pPr>
          </w:p>
        </w:tc>
        <w:tc>
          <w:tcPr>
            <w:tcW w:w="1338" w:type="dxa"/>
            <w:vAlign w:val="bottom"/>
          </w:tcPr>
          <w:p w14:paraId="6A1B6C7F">
            <w:pPr>
              <w:spacing w:after="0" w:line="240" w:lineRule="auto"/>
              <w:rPr>
                <w:rFonts w:ascii="Times New Roman" w:hAnsi="Times New Roman" w:eastAsia="Times New Roman" w:cs="Times New Roman"/>
                <w:sz w:val="20"/>
                <w:szCs w:val="20"/>
              </w:rPr>
            </w:pPr>
          </w:p>
        </w:tc>
        <w:tc>
          <w:tcPr>
            <w:tcW w:w="1116" w:type="dxa"/>
            <w:vAlign w:val="bottom"/>
          </w:tcPr>
          <w:p w14:paraId="391E343B">
            <w:pPr>
              <w:spacing w:after="0" w:line="240" w:lineRule="auto"/>
              <w:rPr>
                <w:rFonts w:ascii="Times New Roman" w:hAnsi="Times New Roman" w:eastAsia="Times New Roman" w:cs="Times New Roman"/>
                <w:sz w:val="20"/>
                <w:szCs w:val="20"/>
              </w:rPr>
            </w:pPr>
          </w:p>
        </w:tc>
        <w:tc>
          <w:tcPr>
            <w:tcW w:w="1372" w:type="dxa"/>
            <w:vAlign w:val="bottom"/>
          </w:tcPr>
          <w:p w14:paraId="56C68B15">
            <w:pPr>
              <w:spacing w:after="0" w:line="240" w:lineRule="auto"/>
              <w:rPr>
                <w:rFonts w:ascii="Times New Roman" w:hAnsi="Times New Roman" w:eastAsia="Times New Roman" w:cs="Times New Roman"/>
                <w:sz w:val="20"/>
                <w:szCs w:val="20"/>
              </w:rPr>
            </w:pPr>
          </w:p>
        </w:tc>
        <w:tc>
          <w:tcPr>
            <w:tcW w:w="1530" w:type="dxa"/>
            <w:vAlign w:val="bottom"/>
          </w:tcPr>
          <w:p w14:paraId="19D281B1">
            <w:pPr>
              <w:spacing w:after="0" w:line="240" w:lineRule="auto"/>
              <w:rPr>
                <w:rFonts w:ascii="Times New Roman" w:hAnsi="Times New Roman" w:eastAsia="Times New Roman" w:cs="Times New Roman"/>
                <w:sz w:val="20"/>
                <w:szCs w:val="20"/>
              </w:rPr>
            </w:pPr>
          </w:p>
        </w:tc>
        <w:tc>
          <w:tcPr>
            <w:tcW w:w="1559" w:type="dxa"/>
            <w:vAlign w:val="bottom"/>
          </w:tcPr>
          <w:p w14:paraId="3BC62DB5">
            <w:pPr>
              <w:spacing w:after="0" w:line="240" w:lineRule="auto"/>
              <w:rPr>
                <w:rFonts w:ascii="Times New Roman" w:hAnsi="Times New Roman" w:eastAsia="Times New Roman" w:cs="Times New Roman"/>
                <w:sz w:val="20"/>
                <w:szCs w:val="20"/>
              </w:rPr>
            </w:pPr>
          </w:p>
        </w:tc>
        <w:tc>
          <w:tcPr>
            <w:tcW w:w="23" w:type="dxa"/>
          </w:tcPr>
          <w:p w14:paraId="3CD43A64"/>
        </w:tc>
      </w:tr>
      <w:tr w14:paraId="1D2EC69B">
        <w:tblPrEx>
          <w:tblCellMar>
            <w:top w:w="0" w:type="dxa"/>
            <w:left w:w="108" w:type="dxa"/>
            <w:bottom w:w="0" w:type="dxa"/>
            <w:right w:w="108" w:type="dxa"/>
          </w:tblCellMar>
        </w:tblPrEx>
        <w:trPr>
          <w:trHeight w:val="300" w:hRule="atLeast"/>
        </w:trPr>
        <w:tc>
          <w:tcPr>
            <w:tcW w:w="565" w:type="dxa"/>
            <w:vAlign w:val="bottom"/>
          </w:tcPr>
          <w:p w14:paraId="4E140388">
            <w:pPr>
              <w:spacing w:after="0" w:line="240" w:lineRule="auto"/>
              <w:rPr>
                <w:rFonts w:ascii="Times New Roman" w:hAnsi="Times New Roman" w:eastAsia="Times New Roman" w:cs="Times New Roman"/>
                <w:sz w:val="20"/>
                <w:szCs w:val="20"/>
              </w:rPr>
            </w:pPr>
          </w:p>
        </w:tc>
        <w:tc>
          <w:tcPr>
            <w:tcW w:w="3074" w:type="dxa"/>
            <w:vAlign w:val="bottom"/>
          </w:tcPr>
          <w:p w14:paraId="70D86713">
            <w:pPr>
              <w:spacing w:after="0" w:line="240" w:lineRule="auto"/>
              <w:rPr>
                <w:rFonts w:ascii="Times New Roman" w:hAnsi="Times New Roman" w:eastAsia="Times New Roman" w:cs="Times New Roman"/>
                <w:sz w:val="20"/>
                <w:szCs w:val="20"/>
              </w:rPr>
            </w:pPr>
          </w:p>
        </w:tc>
        <w:tc>
          <w:tcPr>
            <w:tcW w:w="1338" w:type="dxa"/>
            <w:vAlign w:val="bottom"/>
          </w:tcPr>
          <w:p w14:paraId="38F7289B">
            <w:pPr>
              <w:spacing w:after="0" w:line="240" w:lineRule="auto"/>
              <w:rPr>
                <w:rFonts w:ascii="Times New Roman" w:hAnsi="Times New Roman" w:eastAsia="Times New Roman" w:cs="Times New Roman"/>
                <w:sz w:val="20"/>
                <w:szCs w:val="20"/>
              </w:rPr>
            </w:pPr>
          </w:p>
        </w:tc>
        <w:tc>
          <w:tcPr>
            <w:tcW w:w="1116" w:type="dxa"/>
            <w:vAlign w:val="bottom"/>
          </w:tcPr>
          <w:p w14:paraId="7CDDA0F1">
            <w:pPr>
              <w:spacing w:after="0" w:line="240" w:lineRule="auto"/>
              <w:rPr>
                <w:rFonts w:ascii="Times New Roman" w:hAnsi="Times New Roman" w:eastAsia="Times New Roman" w:cs="Times New Roman"/>
                <w:sz w:val="20"/>
                <w:szCs w:val="20"/>
              </w:rPr>
            </w:pPr>
          </w:p>
        </w:tc>
        <w:tc>
          <w:tcPr>
            <w:tcW w:w="1372" w:type="dxa"/>
            <w:vAlign w:val="bottom"/>
          </w:tcPr>
          <w:p w14:paraId="5D742733">
            <w:pPr>
              <w:spacing w:after="0" w:line="240" w:lineRule="auto"/>
              <w:rPr>
                <w:rFonts w:ascii="Times New Roman" w:hAnsi="Times New Roman" w:eastAsia="Times New Roman" w:cs="Times New Roman"/>
                <w:sz w:val="20"/>
                <w:szCs w:val="20"/>
              </w:rPr>
            </w:pPr>
          </w:p>
        </w:tc>
        <w:tc>
          <w:tcPr>
            <w:tcW w:w="1530" w:type="dxa"/>
            <w:vAlign w:val="bottom"/>
          </w:tcPr>
          <w:p w14:paraId="4C10ADDD">
            <w:pPr>
              <w:spacing w:after="0" w:line="240" w:lineRule="auto"/>
              <w:rPr>
                <w:rFonts w:ascii="Times New Roman" w:hAnsi="Times New Roman" w:eastAsia="Times New Roman" w:cs="Times New Roman"/>
                <w:sz w:val="20"/>
                <w:szCs w:val="20"/>
              </w:rPr>
            </w:pPr>
          </w:p>
        </w:tc>
        <w:tc>
          <w:tcPr>
            <w:tcW w:w="1559" w:type="dxa"/>
            <w:vAlign w:val="bottom"/>
          </w:tcPr>
          <w:p w14:paraId="36EAC510">
            <w:pPr>
              <w:spacing w:after="0" w:line="240" w:lineRule="auto"/>
              <w:rPr>
                <w:rFonts w:ascii="Times New Roman" w:hAnsi="Times New Roman" w:eastAsia="Times New Roman" w:cs="Times New Roman"/>
                <w:sz w:val="20"/>
                <w:szCs w:val="20"/>
              </w:rPr>
            </w:pPr>
          </w:p>
        </w:tc>
        <w:tc>
          <w:tcPr>
            <w:tcW w:w="23" w:type="dxa"/>
          </w:tcPr>
          <w:p w14:paraId="6796BF1E"/>
        </w:tc>
      </w:tr>
      <w:tr w14:paraId="556228F6">
        <w:tblPrEx>
          <w:tblCellMar>
            <w:top w:w="0" w:type="dxa"/>
            <w:left w:w="108" w:type="dxa"/>
            <w:bottom w:w="0" w:type="dxa"/>
            <w:right w:w="108" w:type="dxa"/>
          </w:tblCellMar>
        </w:tblPrEx>
        <w:trPr>
          <w:trHeight w:val="315" w:hRule="atLeast"/>
        </w:trPr>
        <w:tc>
          <w:tcPr>
            <w:tcW w:w="565" w:type="dxa"/>
            <w:vAlign w:val="bottom"/>
          </w:tcPr>
          <w:p w14:paraId="2685E095">
            <w:pPr>
              <w:spacing w:after="0" w:line="240" w:lineRule="auto"/>
              <w:rPr>
                <w:rFonts w:ascii="Times New Roman" w:hAnsi="Times New Roman" w:eastAsia="Times New Roman" w:cs="Times New Roman"/>
                <w:sz w:val="20"/>
                <w:szCs w:val="20"/>
              </w:rPr>
            </w:pPr>
          </w:p>
        </w:tc>
        <w:tc>
          <w:tcPr>
            <w:tcW w:w="6902" w:type="dxa"/>
            <w:gridSpan w:val="4"/>
            <w:vAlign w:val="center"/>
          </w:tcPr>
          <w:p w14:paraId="79057769">
            <w:pPr>
              <w:spacing w:after="0" w:line="240" w:lineRule="auto"/>
              <w:ind w:firstLine="904"/>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A.4. PLAN PRIHODA I RASHODA PO IZVORIMA – KRATKO</w:t>
            </w:r>
          </w:p>
          <w:p w14:paraId="61C2FBB1">
            <w:pPr>
              <w:spacing w:after="0" w:line="240" w:lineRule="auto"/>
              <w:ind w:firstLine="904"/>
              <w:rPr>
                <w:rFonts w:ascii="Times New Roman" w:hAnsi="Times New Roman" w:eastAsia="Times New Roman" w:cs="Times New Roman"/>
                <w:b/>
                <w:bCs/>
                <w:color w:val="000000"/>
                <w:sz w:val="18"/>
                <w:szCs w:val="18"/>
              </w:rPr>
            </w:pPr>
          </w:p>
        </w:tc>
        <w:tc>
          <w:tcPr>
            <w:tcW w:w="1530" w:type="dxa"/>
            <w:vAlign w:val="bottom"/>
          </w:tcPr>
          <w:p w14:paraId="103E9B95">
            <w:pPr>
              <w:spacing w:after="0" w:line="240" w:lineRule="auto"/>
              <w:ind w:firstLine="904"/>
              <w:rPr>
                <w:rFonts w:ascii="Times New Roman" w:hAnsi="Times New Roman" w:eastAsia="Times New Roman" w:cs="Times New Roman"/>
                <w:b/>
                <w:bCs/>
                <w:color w:val="000000"/>
                <w:sz w:val="18"/>
                <w:szCs w:val="18"/>
              </w:rPr>
            </w:pPr>
          </w:p>
        </w:tc>
        <w:tc>
          <w:tcPr>
            <w:tcW w:w="1559" w:type="dxa"/>
            <w:vAlign w:val="bottom"/>
          </w:tcPr>
          <w:p w14:paraId="4CE35448">
            <w:pPr>
              <w:spacing w:after="0" w:line="240" w:lineRule="auto"/>
              <w:rPr>
                <w:rFonts w:ascii="Times New Roman" w:hAnsi="Times New Roman" w:eastAsia="Times New Roman" w:cs="Times New Roman"/>
                <w:sz w:val="20"/>
                <w:szCs w:val="20"/>
              </w:rPr>
            </w:pPr>
          </w:p>
        </w:tc>
        <w:tc>
          <w:tcPr>
            <w:tcW w:w="21" w:type="dxa"/>
          </w:tcPr>
          <w:p w14:paraId="48252DFD"/>
        </w:tc>
      </w:tr>
      <w:tr w14:paraId="11D98EDD">
        <w:tblPrEx>
          <w:tblCellMar>
            <w:top w:w="0" w:type="dxa"/>
            <w:left w:w="108" w:type="dxa"/>
            <w:bottom w:w="0" w:type="dxa"/>
            <w:right w:w="108" w:type="dxa"/>
          </w:tblCellMar>
        </w:tblPrEx>
        <w:trPr>
          <w:trHeight w:val="525" w:hRule="atLeast"/>
        </w:trPr>
        <w:tc>
          <w:tcPr>
            <w:tcW w:w="565" w:type="dxa"/>
            <w:vAlign w:val="bottom"/>
          </w:tcPr>
          <w:p w14:paraId="31CA4E58">
            <w:pPr>
              <w:spacing w:after="0" w:line="240" w:lineRule="auto"/>
              <w:rPr>
                <w:rFonts w:ascii="Times New Roman" w:hAnsi="Times New Roman" w:eastAsia="Times New Roman" w:cs="Times New Roman"/>
                <w:sz w:val="20"/>
                <w:szCs w:val="20"/>
              </w:rPr>
            </w:pPr>
          </w:p>
        </w:tc>
        <w:tc>
          <w:tcPr>
            <w:tcW w:w="3074" w:type="dxa"/>
            <w:tcBorders>
              <w:top w:val="single" w:color="000000" w:sz="8" w:space="0"/>
              <w:left w:val="single" w:color="000000" w:sz="8" w:space="0"/>
              <w:bottom w:val="single" w:color="000000" w:sz="8" w:space="0"/>
              <w:right w:val="single" w:color="000000" w:sz="8" w:space="0"/>
            </w:tcBorders>
            <w:vAlign w:val="center"/>
          </w:tcPr>
          <w:p w14:paraId="392C4BC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38" w:type="dxa"/>
            <w:tcBorders>
              <w:top w:val="single" w:color="000000" w:sz="8" w:space="0"/>
              <w:bottom w:val="single" w:color="000000" w:sz="8" w:space="0"/>
              <w:right w:val="single" w:color="000000" w:sz="8" w:space="0"/>
            </w:tcBorders>
            <w:vAlign w:val="center"/>
          </w:tcPr>
          <w:p w14:paraId="7364DC66">
            <w:pPr>
              <w:spacing w:after="0" w:line="240" w:lineRule="auto"/>
              <w:jc w:val="center"/>
              <w:rPr>
                <w:rFonts w:ascii="Calibri Light" w:hAnsi="Calibri Light" w:eastAsia="Times New Roman" w:cs="Calibri Light"/>
                <w:color w:val="000000"/>
                <w:sz w:val="20"/>
                <w:szCs w:val="20"/>
              </w:rPr>
            </w:pPr>
            <w:r>
              <w:rPr>
                <w:rFonts w:ascii="Calibri Light" w:hAnsi="Calibri Light" w:eastAsia="Times New Roman" w:cs="Calibri Light"/>
                <w:color w:val="000000"/>
                <w:sz w:val="20"/>
                <w:szCs w:val="20"/>
              </w:rPr>
              <w:t>IZVRŠENJE 2024.</w:t>
            </w:r>
          </w:p>
        </w:tc>
        <w:tc>
          <w:tcPr>
            <w:tcW w:w="1116" w:type="dxa"/>
            <w:tcBorders>
              <w:top w:val="single" w:color="000000" w:sz="8" w:space="0"/>
              <w:bottom w:val="single" w:color="000000" w:sz="8" w:space="0"/>
              <w:right w:val="single" w:color="000000" w:sz="8" w:space="0"/>
            </w:tcBorders>
            <w:vAlign w:val="center"/>
          </w:tcPr>
          <w:p w14:paraId="7F682897">
            <w:pPr>
              <w:spacing w:after="0" w:line="240" w:lineRule="auto"/>
              <w:jc w:val="center"/>
              <w:rPr>
                <w:rFonts w:ascii="Calibri Light" w:hAnsi="Calibri Light" w:eastAsia="Times New Roman" w:cs="Calibri Light"/>
                <w:color w:val="000000"/>
                <w:sz w:val="20"/>
                <w:szCs w:val="20"/>
              </w:rPr>
            </w:pPr>
            <w:r>
              <w:rPr>
                <w:rFonts w:ascii="Calibri Light" w:hAnsi="Calibri Light" w:eastAsia="Times New Roman" w:cs="Calibri Light"/>
                <w:color w:val="000000"/>
                <w:sz w:val="20"/>
                <w:szCs w:val="20"/>
              </w:rPr>
              <w:t>PLAN 2025.</w:t>
            </w:r>
          </w:p>
        </w:tc>
        <w:tc>
          <w:tcPr>
            <w:tcW w:w="1372" w:type="dxa"/>
            <w:tcBorders>
              <w:top w:val="single" w:color="000000" w:sz="8" w:space="0"/>
              <w:bottom w:val="single" w:color="000000" w:sz="8" w:space="0"/>
              <w:right w:val="single" w:color="000000" w:sz="8" w:space="0"/>
            </w:tcBorders>
            <w:vAlign w:val="center"/>
          </w:tcPr>
          <w:p w14:paraId="59EA2CA7">
            <w:pPr>
              <w:spacing w:after="0" w:line="240" w:lineRule="auto"/>
              <w:jc w:val="center"/>
              <w:rPr>
                <w:rFonts w:ascii="Calibri Light" w:hAnsi="Calibri Light" w:eastAsia="Times New Roman" w:cs="Calibri Light"/>
                <w:color w:val="000000"/>
                <w:sz w:val="20"/>
                <w:szCs w:val="20"/>
              </w:rPr>
            </w:pPr>
            <w:r>
              <w:rPr>
                <w:rFonts w:ascii="Calibri Light" w:hAnsi="Calibri Light" w:eastAsia="Times New Roman" w:cs="Calibri Light"/>
                <w:color w:val="000000"/>
                <w:sz w:val="20"/>
                <w:szCs w:val="20"/>
              </w:rPr>
              <w:t>PLAN 2026.</w:t>
            </w:r>
          </w:p>
        </w:tc>
        <w:tc>
          <w:tcPr>
            <w:tcW w:w="1530" w:type="dxa"/>
            <w:tcBorders>
              <w:top w:val="single" w:color="000000" w:sz="8" w:space="0"/>
              <w:bottom w:val="single" w:color="000000" w:sz="8" w:space="0"/>
              <w:right w:val="single" w:color="000000" w:sz="8" w:space="0"/>
            </w:tcBorders>
            <w:vAlign w:val="center"/>
          </w:tcPr>
          <w:p w14:paraId="07BFEFFE">
            <w:pPr>
              <w:spacing w:after="0" w:line="240" w:lineRule="auto"/>
              <w:jc w:val="center"/>
              <w:rPr>
                <w:rFonts w:ascii="Calibri Light" w:hAnsi="Calibri Light" w:eastAsia="Times New Roman" w:cs="Calibri Light"/>
                <w:color w:val="000000"/>
                <w:sz w:val="20"/>
                <w:szCs w:val="20"/>
              </w:rPr>
            </w:pPr>
            <w:r>
              <w:rPr>
                <w:rFonts w:ascii="Calibri Light" w:hAnsi="Calibri Light" w:eastAsia="Times New Roman" w:cs="Calibri Light"/>
                <w:color w:val="000000"/>
                <w:sz w:val="20"/>
                <w:szCs w:val="20"/>
              </w:rPr>
              <w:t>PROJEKCIJA 2027.</w:t>
            </w:r>
          </w:p>
        </w:tc>
        <w:tc>
          <w:tcPr>
            <w:tcW w:w="1559" w:type="dxa"/>
            <w:tcBorders>
              <w:top w:val="single" w:color="000000" w:sz="8" w:space="0"/>
              <w:bottom w:val="single" w:color="000000" w:sz="8" w:space="0"/>
              <w:right w:val="single" w:color="000000" w:sz="8" w:space="0"/>
            </w:tcBorders>
            <w:vAlign w:val="center"/>
          </w:tcPr>
          <w:p w14:paraId="69669745">
            <w:pPr>
              <w:spacing w:after="0" w:line="240" w:lineRule="auto"/>
              <w:jc w:val="center"/>
              <w:rPr>
                <w:rFonts w:ascii="Calibri Light" w:hAnsi="Calibri Light" w:eastAsia="Times New Roman" w:cs="Calibri Light"/>
                <w:color w:val="000000"/>
                <w:sz w:val="20"/>
                <w:szCs w:val="20"/>
              </w:rPr>
            </w:pPr>
            <w:r>
              <w:rPr>
                <w:rFonts w:ascii="Calibri Light" w:hAnsi="Calibri Light" w:eastAsia="Times New Roman" w:cs="Calibri Light"/>
                <w:color w:val="000000"/>
                <w:sz w:val="20"/>
                <w:szCs w:val="20"/>
              </w:rPr>
              <w:t>PROJEKCIJA 2028.</w:t>
            </w:r>
          </w:p>
        </w:tc>
        <w:tc>
          <w:tcPr>
            <w:tcW w:w="23" w:type="dxa"/>
          </w:tcPr>
          <w:p w14:paraId="1FC63485"/>
        </w:tc>
      </w:tr>
      <w:tr w14:paraId="32B71F98">
        <w:tblPrEx>
          <w:tblCellMar>
            <w:top w:w="0" w:type="dxa"/>
            <w:left w:w="108" w:type="dxa"/>
            <w:bottom w:w="0" w:type="dxa"/>
            <w:right w:w="108" w:type="dxa"/>
          </w:tblCellMar>
        </w:tblPrEx>
        <w:trPr>
          <w:trHeight w:val="315" w:hRule="atLeast"/>
        </w:trPr>
        <w:tc>
          <w:tcPr>
            <w:tcW w:w="565" w:type="dxa"/>
            <w:vAlign w:val="bottom"/>
          </w:tcPr>
          <w:p w14:paraId="624A5EC5">
            <w:pPr>
              <w:spacing w:after="0" w:line="240" w:lineRule="auto"/>
              <w:jc w:val="center"/>
              <w:rPr>
                <w:rFonts w:ascii="Calibri Light" w:hAnsi="Calibri Light" w:eastAsia="Times New Roman" w:cs="Calibri Light"/>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5A22850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PRIHODI GRAD 67</w:t>
            </w:r>
          </w:p>
        </w:tc>
        <w:tc>
          <w:tcPr>
            <w:tcW w:w="1338" w:type="dxa"/>
            <w:tcBorders>
              <w:bottom w:val="single" w:color="000000" w:sz="8" w:space="0"/>
              <w:right w:val="single" w:color="000000" w:sz="8" w:space="0"/>
            </w:tcBorders>
            <w:vAlign w:val="center"/>
          </w:tcPr>
          <w:p w14:paraId="7956591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174.157,36</w:t>
            </w:r>
          </w:p>
        </w:tc>
        <w:tc>
          <w:tcPr>
            <w:tcW w:w="1116" w:type="dxa"/>
            <w:tcBorders>
              <w:bottom w:val="single" w:color="000000" w:sz="8" w:space="0"/>
              <w:right w:val="single" w:color="000000" w:sz="8" w:space="0"/>
            </w:tcBorders>
            <w:vAlign w:val="center"/>
          </w:tcPr>
          <w:p w14:paraId="00A5021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343.988,12</w:t>
            </w:r>
          </w:p>
        </w:tc>
        <w:tc>
          <w:tcPr>
            <w:tcW w:w="1372" w:type="dxa"/>
            <w:tcBorders>
              <w:bottom w:val="single" w:color="000000" w:sz="8" w:space="0"/>
              <w:right w:val="single" w:color="000000" w:sz="8" w:space="0"/>
            </w:tcBorders>
            <w:vAlign w:val="center"/>
          </w:tcPr>
          <w:p w14:paraId="554D859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429.645,00</w:t>
            </w:r>
          </w:p>
        </w:tc>
        <w:tc>
          <w:tcPr>
            <w:tcW w:w="1530" w:type="dxa"/>
            <w:tcBorders>
              <w:bottom w:val="single" w:color="000000" w:sz="8" w:space="0"/>
              <w:right w:val="single" w:color="000000" w:sz="8" w:space="0"/>
            </w:tcBorders>
            <w:vAlign w:val="center"/>
          </w:tcPr>
          <w:p w14:paraId="1A0BDBC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438.285,00</w:t>
            </w:r>
          </w:p>
        </w:tc>
        <w:tc>
          <w:tcPr>
            <w:tcW w:w="1559" w:type="dxa"/>
            <w:tcBorders>
              <w:bottom w:val="single" w:color="000000" w:sz="8" w:space="0"/>
              <w:right w:val="single" w:color="000000" w:sz="8" w:space="0"/>
            </w:tcBorders>
            <w:vAlign w:val="center"/>
          </w:tcPr>
          <w:p w14:paraId="53FA933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450.815,00</w:t>
            </w:r>
          </w:p>
        </w:tc>
        <w:tc>
          <w:tcPr>
            <w:tcW w:w="23" w:type="dxa"/>
          </w:tcPr>
          <w:p w14:paraId="4EEE9AD8"/>
        </w:tc>
      </w:tr>
      <w:tr w14:paraId="4E8AAD44">
        <w:tblPrEx>
          <w:tblCellMar>
            <w:top w:w="0" w:type="dxa"/>
            <w:left w:w="108" w:type="dxa"/>
            <w:bottom w:w="0" w:type="dxa"/>
            <w:right w:w="108" w:type="dxa"/>
          </w:tblCellMar>
        </w:tblPrEx>
        <w:trPr>
          <w:trHeight w:val="315" w:hRule="atLeast"/>
        </w:trPr>
        <w:tc>
          <w:tcPr>
            <w:tcW w:w="565" w:type="dxa"/>
            <w:vAlign w:val="bottom"/>
          </w:tcPr>
          <w:p w14:paraId="3643DCDE">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647CF18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PRIHODI OSTALO OSIM 67</w:t>
            </w:r>
          </w:p>
        </w:tc>
        <w:tc>
          <w:tcPr>
            <w:tcW w:w="1338" w:type="dxa"/>
            <w:tcBorders>
              <w:bottom w:val="single" w:color="000000" w:sz="8" w:space="0"/>
              <w:right w:val="single" w:color="000000" w:sz="8" w:space="0"/>
            </w:tcBorders>
            <w:vAlign w:val="center"/>
          </w:tcPr>
          <w:p w14:paraId="284AFA2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45.586,47</w:t>
            </w:r>
          </w:p>
        </w:tc>
        <w:tc>
          <w:tcPr>
            <w:tcW w:w="1116" w:type="dxa"/>
            <w:tcBorders>
              <w:bottom w:val="single" w:color="000000" w:sz="8" w:space="0"/>
              <w:right w:val="single" w:color="000000" w:sz="8" w:space="0"/>
            </w:tcBorders>
            <w:vAlign w:val="center"/>
          </w:tcPr>
          <w:p w14:paraId="5F6B546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48.990,00</w:t>
            </w:r>
          </w:p>
        </w:tc>
        <w:tc>
          <w:tcPr>
            <w:tcW w:w="1372" w:type="dxa"/>
            <w:tcBorders>
              <w:bottom w:val="single" w:color="000000" w:sz="8" w:space="0"/>
              <w:right w:val="single" w:color="000000" w:sz="8" w:space="0"/>
            </w:tcBorders>
            <w:vAlign w:val="center"/>
          </w:tcPr>
          <w:p w14:paraId="3392C48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61.670,00</w:t>
            </w:r>
          </w:p>
        </w:tc>
        <w:tc>
          <w:tcPr>
            <w:tcW w:w="1530" w:type="dxa"/>
            <w:tcBorders>
              <w:bottom w:val="single" w:color="000000" w:sz="8" w:space="0"/>
              <w:right w:val="single" w:color="000000" w:sz="8" w:space="0"/>
            </w:tcBorders>
            <w:vAlign w:val="center"/>
          </w:tcPr>
          <w:p w14:paraId="208A03E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59.970,00</w:t>
            </w:r>
          </w:p>
        </w:tc>
        <w:tc>
          <w:tcPr>
            <w:tcW w:w="1559" w:type="dxa"/>
            <w:tcBorders>
              <w:bottom w:val="single" w:color="000000" w:sz="8" w:space="0"/>
              <w:right w:val="single" w:color="000000" w:sz="8" w:space="0"/>
            </w:tcBorders>
            <w:vAlign w:val="center"/>
          </w:tcPr>
          <w:p w14:paraId="69C36EE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59.970,00</w:t>
            </w:r>
          </w:p>
        </w:tc>
        <w:tc>
          <w:tcPr>
            <w:tcW w:w="23" w:type="dxa"/>
          </w:tcPr>
          <w:p w14:paraId="0981AB06"/>
        </w:tc>
      </w:tr>
      <w:tr w14:paraId="7034D671">
        <w:tblPrEx>
          <w:tblCellMar>
            <w:top w:w="0" w:type="dxa"/>
            <w:left w:w="108" w:type="dxa"/>
            <w:bottom w:w="0" w:type="dxa"/>
            <w:right w:w="108" w:type="dxa"/>
          </w:tblCellMar>
        </w:tblPrEx>
        <w:trPr>
          <w:trHeight w:val="315" w:hRule="atLeast"/>
        </w:trPr>
        <w:tc>
          <w:tcPr>
            <w:tcW w:w="565" w:type="dxa"/>
            <w:vAlign w:val="bottom"/>
          </w:tcPr>
          <w:p w14:paraId="3925EA5D">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shd w:val="clear" w:color="000000" w:fill="E7E6E6"/>
            <w:vAlign w:val="center"/>
          </w:tcPr>
          <w:p w14:paraId="7E9CB16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UKUPNO PRIHODI</w:t>
            </w:r>
          </w:p>
        </w:tc>
        <w:tc>
          <w:tcPr>
            <w:tcW w:w="1338" w:type="dxa"/>
            <w:tcBorders>
              <w:bottom w:val="single" w:color="000000" w:sz="8" w:space="0"/>
              <w:right w:val="single" w:color="000000" w:sz="8" w:space="0"/>
            </w:tcBorders>
            <w:shd w:val="clear" w:color="000000" w:fill="E7E6E6"/>
            <w:vAlign w:val="center"/>
          </w:tcPr>
          <w:p w14:paraId="5C4E780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219.743,83</w:t>
            </w:r>
          </w:p>
        </w:tc>
        <w:tc>
          <w:tcPr>
            <w:tcW w:w="1116" w:type="dxa"/>
            <w:tcBorders>
              <w:bottom w:val="single" w:color="000000" w:sz="8" w:space="0"/>
              <w:right w:val="single" w:color="000000" w:sz="8" w:space="0"/>
            </w:tcBorders>
            <w:shd w:val="clear" w:color="000000" w:fill="E7E6E6"/>
            <w:vAlign w:val="center"/>
          </w:tcPr>
          <w:p w14:paraId="4960C7C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392.978,12</w:t>
            </w:r>
          </w:p>
        </w:tc>
        <w:tc>
          <w:tcPr>
            <w:tcW w:w="1372" w:type="dxa"/>
            <w:tcBorders>
              <w:bottom w:val="single" w:color="000000" w:sz="8" w:space="0"/>
              <w:right w:val="single" w:color="000000" w:sz="8" w:space="0"/>
            </w:tcBorders>
            <w:shd w:val="clear" w:color="000000" w:fill="E7E6E6"/>
            <w:vAlign w:val="center"/>
          </w:tcPr>
          <w:p w14:paraId="20DC8EC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491.315,00</w:t>
            </w:r>
          </w:p>
        </w:tc>
        <w:tc>
          <w:tcPr>
            <w:tcW w:w="1530" w:type="dxa"/>
            <w:tcBorders>
              <w:bottom w:val="single" w:color="000000" w:sz="8" w:space="0"/>
              <w:right w:val="single" w:color="000000" w:sz="8" w:space="0"/>
            </w:tcBorders>
            <w:shd w:val="clear" w:color="000000" w:fill="E7E6E6"/>
            <w:vAlign w:val="center"/>
          </w:tcPr>
          <w:p w14:paraId="485D792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498.255,00</w:t>
            </w:r>
          </w:p>
        </w:tc>
        <w:tc>
          <w:tcPr>
            <w:tcW w:w="1559" w:type="dxa"/>
            <w:tcBorders>
              <w:bottom w:val="single" w:color="000000" w:sz="8" w:space="0"/>
              <w:right w:val="single" w:color="000000" w:sz="8" w:space="0"/>
            </w:tcBorders>
            <w:shd w:val="clear" w:color="000000" w:fill="E7E6E6"/>
            <w:vAlign w:val="center"/>
          </w:tcPr>
          <w:p w14:paraId="44FE7EE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510.785,00</w:t>
            </w:r>
          </w:p>
        </w:tc>
        <w:tc>
          <w:tcPr>
            <w:tcW w:w="23" w:type="dxa"/>
          </w:tcPr>
          <w:p w14:paraId="725634CF"/>
        </w:tc>
      </w:tr>
      <w:tr w14:paraId="71C6D835">
        <w:tblPrEx>
          <w:tblCellMar>
            <w:top w:w="0" w:type="dxa"/>
            <w:left w:w="108" w:type="dxa"/>
            <w:bottom w:w="0" w:type="dxa"/>
            <w:right w:w="108" w:type="dxa"/>
          </w:tblCellMar>
        </w:tblPrEx>
        <w:trPr>
          <w:trHeight w:val="315" w:hRule="atLeast"/>
        </w:trPr>
        <w:tc>
          <w:tcPr>
            <w:tcW w:w="565" w:type="dxa"/>
            <w:vAlign w:val="bottom"/>
          </w:tcPr>
          <w:p w14:paraId="3613A6F6">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2AF8F33A">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38" w:type="dxa"/>
            <w:tcBorders>
              <w:bottom w:val="single" w:color="000000" w:sz="8" w:space="0"/>
              <w:right w:val="single" w:color="000000" w:sz="8" w:space="0"/>
            </w:tcBorders>
            <w:vAlign w:val="center"/>
          </w:tcPr>
          <w:p w14:paraId="2B97B2F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116" w:type="dxa"/>
            <w:tcBorders>
              <w:bottom w:val="single" w:color="000000" w:sz="8" w:space="0"/>
              <w:right w:val="single" w:color="000000" w:sz="8" w:space="0"/>
            </w:tcBorders>
            <w:vAlign w:val="center"/>
          </w:tcPr>
          <w:p w14:paraId="75B97EBA">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72" w:type="dxa"/>
            <w:tcBorders>
              <w:bottom w:val="single" w:color="000000" w:sz="8" w:space="0"/>
              <w:right w:val="single" w:color="000000" w:sz="8" w:space="0"/>
            </w:tcBorders>
            <w:vAlign w:val="center"/>
          </w:tcPr>
          <w:p w14:paraId="683F8CF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30" w:type="dxa"/>
            <w:tcBorders>
              <w:bottom w:val="single" w:color="000000" w:sz="8" w:space="0"/>
              <w:right w:val="single" w:color="000000" w:sz="8" w:space="0"/>
            </w:tcBorders>
            <w:vAlign w:val="center"/>
          </w:tcPr>
          <w:p w14:paraId="690FF96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9" w:type="dxa"/>
            <w:tcBorders>
              <w:bottom w:val="single" w:color="000000" w:sz="8" w:space="0"/>
              <w:right w:val="single" w:color="000000" w:sz="8" w:space="0"/>
            </w:tcBorders>
            <w:vAlign w:val="center"/>
          </w:tcPr>
          <w:p w14:paraId="24DFF98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23" w:type="dxa"/>
          </w:tcPr>
          <w:p w14:paraId="3F74755A"/>
        </w:tc>
      </w:tr>
      <w:tr w14:paraId="3FB087ED">
        <w:tblPrEx>
          <w:tblCellMar>
            <w:top w:w="0" w:type="dxa"/>
            <w:left w:w="108" w:type="dxa"/>
            <w:bottom w:w="0" w:type="dxa"/>
            <w:right w:w="108" w:type="dxa"/>
          </w:tblCellMar>
        </w:tblPrEx>
        <w:trPr>
          <w:trHeight w:val="315" w:hRule="atLeast"/>
        </w:trPr>
        <w:tc>
          <w:tcPr>
            <w:tcW w:w="565" w:type="dxa"/>
            <w:vAlign w:val="bottom"/>
          </w:tcPr>
          <w:p w14:paraId="74615346">
            <w:pPr>
              <w:spacing w:after="0" w:line="240" w:lineRule="auto"/>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54C4A58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RASHODI GRAD</w:t>
            </w:r>
          </w:p>
        </w:tc>
        <w:tc>
          <w:tcPr>
            <w:tcW w:w="1338" w:type="dxa"/>
            <w:tcBorders>
              <w:bottom w:val="single" w:color="000000" w:sz="8" w:space="0"/>
              <w:right w:val="single" w:color="000000" w:sz="8" w:space="0"/>
            </w:tcBorders>
            <w:vAlign w:val="center"/>
          </w:tcPr>
          <w:p w14:paraId="170F2B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178.936,67</w:t>
            </w:r>
          </w:p>
        </w:tc>
        <w:tc>
          <w:tcPr>
            <w:tcW w:w="1116" w:type="dxa"/>
            <w:tcBorders>
              <w:bottom w:val="single" w:color="000000" w:sz="8" w:space="0"/>
              <w:right w:val="single" w:color="000000" w:sz="8" w:space="0"/>
            </w:tcBorders>
            <w:vAlign w:val="center"/>
          </w:tcPr>
          <w:p w14:paraId="3BF340A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326.620,00</w:t>
            </w:r>
          </w:p>
        </w:tc>
        <w:tc>
          <w:tcPr>
            <w:tcW w:w="1372" w:type="dxa"/>
            <w:tcBorders>
              <w:bottom w:val="single" w:color="000000" w:sz="8" w:space="0"/>
              <w:right w:val="single" w:color="000000" w:sz="8" w:space="0"/>
            </w:tcBorders>
            <w:vAlign w:val="center"/>
          </w:tcPr>
          <w:p w14:paraId="7E032F1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429.645,00</w:t>
            </w:r>
          </w:p>
        </w:tc>
        <w:tc>
          <w:tcPr>
            <w:tcW w:w="1530" w:type="dxa"/>
            <w:tcBorders>
              <w:bottom w:val="single" w:color="000000" w:sz="8" w:space="0"/>
              <w:right w:val="single" w:color="000000" w:sz="8" w:space="0"/>
            </w:tcBorders>
            <w:vAlign w:val="center"/>
          </w:tcPr>
          <w:p w14:paraId="5B324D9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438.285,00</w:t>
            </w:r>
          </w:p>
        </w:tc>
        <w:tc>
          <w:tcPr>
            <w:tcW w:w="1559" w:type="dxa"/>
            <w:tcBorders>
              <w:bottom w:val="single" w:color="000000" w:sz="8" w:space="0"/>
              <w:right w:val="single" w:color="000000" w:sz="8" w:space="0"/>
            </w:tcBorders>
            <w:vAlign w:val="center"/>
          </w:tcPr>
          <w:p w14:paraId="33D7513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450.815,00</w:t>
            </w:r>
          </w:p>
        </w:tc>
        <w:tc>
          <w:tcPr>
            <w:tcW w:w="23" w:type="dxa"/>
          </w:tcPr>
          <w:p w14:paraId="665400D3"/>
        </w:tc>
      </w:tr>
      <w:tr w14:paraId="00691081">
        <w:tblPrEx>
          <w:tblCellMar>
            <w:top w:w="0" w:type="dxa"/>
            <w:left w:w="108" w:type="dxa"/>
            <w:bottom w:w="0" w:type="dxa"/>
            <w:right w:w="108" w:type="dxa"/>
          </w:tblCellMar>
        </w:tblPrEx>
        <w:trPr>
          <w:trHeight w:val="315" w:hRule="atLeast"/>
        </w:trPr>
        <w:tc>
          <w:tcPr>
            <w:tcW w:w="565" w:type="dxa"/>
            <w:vAlign w:val="bottom"/>
          </w:tcPr>
          <w:p w14:paraId="725B70CD">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3903634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RASHODI  OSTALO </w:t>
            </w:r>
          </w:p>
        </w:tc>
        <w:tc>
          <w:tcPr>
            <w:tcW w:w="1338" w:type="dxa"/>
            <w:tcBorders>
              <w:bottom w:val="single" w:color="000000" w:sz="8" w:space="0"/>
              <w:right w:val="single" w:color="000000" w:sz="8" w:space="0"/>
            </w:tcBorders>
            <w:vAlign w:val="center"/>
          </w:tcPr>
          <w:p w14:paraId="52048FE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45.586,47</w:t>
            </w:r>
          </w:p>
        </w:tc>
        <w:tc>
          <w:tcPr>
            <w:tcW w:w="1116" w:type="dxa"/>
            <w:tcBorders>
              <w:bottom w:val="single" w:color="000000" w:sz="8" w:space="0"/>
              <w:right w:val="single" w:color="000000" w:sz="8" w:space="0"/>
            </w:tcBorders>
            <w:vAlign w:val="center"/>
          </w:tcPr>
          <w:p w14:paraId="14118D7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48.990,00</w:t>
            </w:r>
          </w:p>
        </w:tc>
        <w:tc>
          <w:tcPr>
            <w:tcW w:w="1372" w:type="dxa"/>
            <w:tcBorders>
              <w:bottom w:val="single" w:color="000000" w:sz="8" w:space="0"/>
              <w:right w:val="single" w:color="000000" w:sz="8" w:space="0"/>
            </w:tcBorders>
            <w:vAlign w:val="center"/>
          </w:tcPr>
          <w:p w14:paraId="006C4A4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61.670,00</w:t>
            </w:r>
          </w:p>
        </w:tc>
        <w:tc>
          <w:tcPr>
            <w:tcW w:w="1530" w:type="dxa"/>
            <w:tcBorders>
              <w:bottom w:val="single" w:color="000000" w:sz="8" w:space="0"/>
              <w:right w:val="single" w:color="000000" w:sz="8" w:space="0"/>
            </w:tcBorders>
            <w:vAlign w:val="center"/>
          </w:tcPr>
          <w:p w14:paraId="556A1C9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59.970,00</w:t>
            </w:r>
          </w:p>
        </w:tc>
        <w:tc>
          <w:tcPr>
            <w:tcW w:w="1559" w:type="dxa"/>
            <w:tcBorders>
              <w:bottom w:val="single" w:color="000000" w:sz="8" w:space="0"/>
              <w:right w:val="single" w:color="000000" w:sz="8" w:space="0"/>
            </w:tcBorders>
            <w:vAlign w:val="center"/>
          </w:tcPr>
          <w:p w14:paraId="62D6EF4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59.970,00</w:t>
            </w:r>
          </w:p>
        </w:tc>
        <w:tc>
          <w:tcPr>
            <w:tcW w:w="23" w:type="dxa"/>
          </w:tcPr>
          <w:p w14:paraId="6AA61463"/>
        </w:tc>
      </w:tr>
      <w:tr w14:paraId="59E397F2">
        <w:tblPrEx>
          <w:tblCellMar>
            <w:top w:w="0" w:type="dxa"/>
            <w:left w:w="108" w:type="dxa"/>
            <w:bottom w:w="0" w:type="dxa"/>
            <w:right w:w="108" w:type="dxa"/>
          </w:tblCellMar>
        </w:tblPrEx>
        <w:trPr>
          <w:trHeight w:val="315" w:hRule="atLeast"/>
        </w:trPr>
        <w:tc>
          <w:tcPr>
            <w:tcW w:w="565" w:type="dxa"/>
            <w:vAlign w:val="bottom"/>
          </w:tcPr>
          <w:p w14:paraId="59AAE5FA">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shd w:val="clear" w:color="000000" w:fill="E7E6E6"/>
            <w:vAlign w:val="center"/>
          </w:tcPr>
          <w:p w14:paraId="0C457BB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UKUPNO RASHODI</w:t>
            </w:r>
          </w:p>
        </w:tc>
        <w:tc>
          <w:tcPr>
            <w:tcW w:w="1338" w:type="dxa"/>
            <w:tcBorders>
              <w:bottom w:val="single" w:color="000000" w:sz="8" w:space="0"/>
              <w:right w:val="single" w:color="000000" w:sz="8" w:space="0"/>
            </w:tcBorders>
            <w:shd w:val="clear" w:color="000000" w:fill="E7E6E6"/>
            <w:vAlign w:val="center"/>
          </w:tcPr>
          <w:p w14:paraId="60A8FAA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224.523,14</w:t>
            </w:r>
          </w:p>
        </w:tc>
        <w:tc>
          <w:tcPr>
            <w:tcW w:w="1116" w:type="dxa"/>
            <w:tcBorders>
              <w:bottom w:val="single" w:color="000000" w:sz="8" w:space="0"/>
              <w:right w:val="single" w:color="000000" w:sz="8" w:space="0"/>
            </w:tcBorders>
            <w:shd w:val="clear" w:color="000000" w:fill="E7E6E6"/>
            <w:vAlign w:val="center"/>
          </w:tcPr>
          <w:p w14:paraId="4DA5595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375.610,00</w:t>
            </w:r>
          </w:p>
        </w:tc>
        <w:tc>
          <w:tcPr>
            <w:tcW w:w="1372" w:type="dxa"/>
            <w:tcBorders>
              <w:bottom w:val="single" w:color="000000" w:sz="8" w:space="0"/>
              <w:right w:val="single" w:color="000000" w:sz="8" w:space="0"/>
            </w:tcBorders>
            <w:shd w:val="clear" w:color="000000" w:fill="E7E6E6"/>
            <w:vAlign w:val="center"/>
          </w:tcPr>
          <w:p w14:paraId="5B6276E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491.315,00</w:t>
            </w:r>
          </w:p>
        </w:tc>
        <w:tc>
          <w:tcPr>
            <w:tcW w:w="1530" w:type="dxa"/>
            <w:tcBorders>
              <w:bottom w:val="single" w:color="000000" w:sz="8" w:space="0"/>
              <w:right w:val="single" w:color="000000" w:sz="8" w:space="0"/>
            </w:tcBorders>
            <w:shd w:val="clear" w:color="000000" w:fill="E7E6E6"/>
            <w:vAlign w:val="center"/>
          </w:tcPr>
          <w:p w14:paraId="6B77D97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498.255,00</w:t>
            </w:r>
          </w:p>
        </w:tc>
        <w:tc>
          <w:tcPr>
            <w:tcW w:w="1559" w:type="dxa"/>
            <w:tcBorders>
              <w:bottom w:val="single" w:color="000000" w:sz="8" w:space="0"/>
              <w:right w:val="single" w:color="000000" w:sz="8" w:space="0"/>
            </w:tcBorders>
            <w:shd w:val="clear" w:color="000000" w:fill="E7E6E6"/>
            <w:vAlign w:val="center"/>
          </w:tcPr>
          <w:p w14:paraId="6FDDFBB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510.785,00</w:t>
            </w:r>
          </w:p>
        </w:tc>
        <w:tc>
          <w:tcPr>
            <w:tcW w:w="23" w:type="dxa"/>
          </w:tcPr>
          <w:p w14:paraId="320DE3A9"/>
        </w:tc>
      </w:tr>
      <w:tr w14:paraId="4BF37413">
        <w:tblPrEx>
          <w:tblCellMar>
            <w:top w:w="0" w:type="dxa"/>
            <w:left w:w="108" w:type="dxa"/>
            <w:bottom w:w="0" w:type="dxa"/>
            <w:right w:w="108" w:type="dxa"/>
          </w:tblCellMar>
        </w:tblPrEx>
        <w:trPr>
          <w:trHeight w:val="315" w:hRule="atLeast"/>
        </w:trPr>
        <w:tc>
          <w:tcPr>
            <w:tcW w:w="565" w:type="dxa"/>
            <w:vAlign w:val="bottom"/>
          </w:tcPr>
          <w:p w14:paraId="0B48F8AF">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0978F5E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38" w:type="dxa"/>
            <w:tcBorders>
              <w:bottom w:val="single" w:color="000000" w:sz="8" w:space="0"/>
              <w:right w:val="single" w:color="000000" w:sz="8" w:space="0"/>
            </w:tcBorders>
            <w:vAlign w:val="center"/>
          </w:tcPr>
          <w:p w14:paraId="007EEF8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116" w:type="dxa"/>
            <w:tcBorders>
              <w:bottom w:val="single" w:color="000000" w:sz="8" w:space="0"/>
              <w:right w:val="single" w:color="000000" w:sz="8" w:space="0"/>
            </w:tcBorders>
            <w:vAlign w:val="center"/>
          </w:tcPr>
          <w:p w14:paraId="20B78F2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72" w:type="dxa"/>
            <w:tcBorders>
              <w:bottom w:val="single" w:color="000000" w:sz="8" w:space="0"/>
              <w:right w:val="single" w:color="000000" w:sz="8" w:space="0"/>
            </w:tcBorders>
            <w:vAlign w:val="center"/>
          </w:tcPr>
          <w:p w14:paraId="3CFC33E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30" w:type="dxa"/>
            <w:tcBorders>
              <w:bottom w:val="single" w:color="000000" w:sz="8" w:space="0"/>
              <w:right w:val="single" w:color="000000" w:sz="8" w:space="0"/>
            </w:tcBorders>
            <w:vAlign w:val="center"/>
          </w:tcPr>
          <w:p w14:paraId="325FC44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9" w:type="dxa"/>
            <w:tcBorders>
              <w:bottom w:val="single" w:color="000000" w:sz="8" w:space="0"/>
              <w:right w:val="single" w:color="000000" w:sz="8" w:space="0"/>
            </w:tcBorders>
            <w:vAlign w:val="center"/>
          </w:tcPr>
          <w:p w14:paraId="1EF99F2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23" w:type="dxa"/>
          </w:tcPr>
          <w:p w14:paraId="695A6577"/>
        </w:tc>
      </w:tr>
      <w:tr w14:paraId="68C7BF02">
        <w:tblPrEx>
          <w:tblCellMar>
            <w:top w:w="0" w:type="dxa"/>
            <w:left w:w="108" w:type="dxa"/>
            <w:bottom w:w="0" w:type="dxa"/>
            <w:right w:w="108" w:type="dxa"/>
          </w:tblCellMar>
        </w:tblPrEx>
        <w:trPr>
          <w:trHeight w:val="315" w:hRule="atLeast"/>
        </w:trPr>
        <w:tc>
          <w:tcPr>
            <w:tcW w:w="565" w:type="dxa"/>
            <w:vAlign w:val="bottom"/>
          </w:tcPr>
          <w:p w14:paraId="55B8E1AE">
            <w:pPr>
              <w:spacing w:after="0" w:line="240" w:lineRule="auto"/>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30B6B5D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PRENESENI VIŠAK/MANJAK GRAD</w:t>
            </w:r>
          </w:p>
        </w:tc>
        <w:tc>
          <w:tcPr>
            <w:tcW w:w="1338" w:type="dxa"/>
            <w:tcBorders>
              <w:bottom w:val="single" w:color="000000" w:sz="8" w:space="0"/>
              <w:right w:val="single" w:color="000000" w:sz="8" w:space="0"/>
            </w:tcBorders>
            <w:vAlign w:val="center"/>
          </w:tcPr>
          <w:p w14:paraId="6C69D21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-12.588,81</w:t>
            </w:r>
          </w:p>
        </w:tc>
        <w:tc>
          <w:tcPr>
            <w:tcW w:w="1116" w:type="dxa"/>
            <w:tcBorders>
              <w:bottom w:val="single" w:color="000000" w:sz="8" w:space="0"/>
              <w:right w:val="single" w:color="000000" w:sz="8" w:space="0"/>
            </w:tcBorders>
            <w:vAlign w:val="center"/>
          </w:tcPr>
          <w:p w14:paraId="32AD9AE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-17.368,12</w:t>
            </w:r>
          </w:p>
        </w:tc>
        <w:tc>
          <w:tcPr>
            <w:tcW w:w="1372" w:type="dxa"/>
            <w:tcBorders>
              <w:bottom w:val="single" w:color="000000" w:sz="8" w:space="0"/>
              <w:right w:val="single" w:color="000000" w:sz="8" w:space="0"/>
            </w:tcBorders>
            <w:vAlign w:val="center"/>
          </w:tcPr>
          <w:p w14:paraId="491CE5D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vAlign w:val="center"/>
          </w:tcPr>
          <w:p w14:paraId="74AA32F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vAlign w:val="center"/>
          </w:tcPr>
          <w:p w14:paraId="4072CB2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0EE7AC40"/>
        </w:tc>
      </w:tr>
      <w:tr w14:paraId="07B78888">
        <w:tblPrEx>
          <w:tblCellMar>
            <w:top w:w="0" w:type="dxa"/>
            <w:left w:w="108" w:type="dxa"/>
            <w:bottom w:w="0" w:type="dxa"/>
            <w:right w:w="108" w:type="dxa"/>
          </w:tblCellMar>
        </w:tblPrEx>
        <w:trPr>
          <w:trHeight w:val="315" w:hRule="atLeast"/>
        </w:trPr>
        <w:tc>
          <w:tcPr>
            <w:tcW w:w="565" w:type="dxa"/>
            <w:vAlign w:val="bottom"/>
          </w:tcPr>
          <w:p w14:paraId="51F78C90">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20D84C2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PRENESENI VIŠAK/MANJAK OSTALO</w:t>
            </w:r>
          </w:p>
        </w:tc>
        <w:tc>
          <w:tcPr>
            <w:tcW w:w="1338" w:type="dxa"/>
            <w:tcBorders>
              <w:bottom w:val="single" w:color="000000" w:sz="8" w:space="0"/>
              <w:right w:val="single" w:color="000000" w:sz="8" w:space="0"/>
            </w:tcBorders>
            <w:vAlign w:val="center"/>
          </w:tcPr>
          <w:p w14:paraId="24EF285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116" w:type="dxa"/>
            <w:tcBorders>
              <w:bottom w:val="single" w:color="000000" w:sz="8" w:space="0"/>
              <w:right w:val="single" w:color="000000" w:sz="8" w:space="0"/>
            </w:tcBorders>
            <w:vAlign w:val="center"/>
          </w:tcPr>
          <w:p w14:paraId="05EBBB8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372" w:type="dxa"/>
            <w:tcBorders>
              <w:bottom w:val="single" w:color="000000" w:sz="8" w:space="0"/>
              <w:right w:val="single" w:color="000000" w:sz="8" w:space="0"/>
            </w:tcBorders>
            <w:vAlign w:val="center"/>
          </w:tcPr>
          <w:p w14:paraId="3F869BD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vAlign w:val="center"/>
          </w:tcPr>
          <w:p w14:paraId="2A15408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vAlign w:val="center"/>
          </w:tcPr>
          <w:p w14:paraId="0C584D9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32A53A3A"/>
        </w:tc>
      </w:tr>
      <w:tr w14:paraId="2C2A0923">
        <w:tblPrEx>
          <w:tblCellMar>
            <w:top w:w="0" w:type="dxa"/>
            <w:left w:w="108" w:type="dxa"/>
            <w:bottom w:w="0" w:type="dxa"/>
            <w:right w:w="108" w:type="dxa"/>
          </w:tblCellMar>
        </w:tblPrEx>
        <w:trPr>
          <w:trHeight w:val="315" w:hRule="atLeast"/>
        </w:trPr>
        <w:tc>
          <w:tcPr>
            <w:tcW w:w="565" w:type="dxa"/>
            <w:vAlign w:val="bottom"/>
          </w:tcPr>
          <w:p w14:paraId="26FD8B7F">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shd w:val="clear" w:color="000000" w:fill="E7E6E6"/>
            <w:vAlign w:val="center"/>
          </w:tcPr>
          <w:p w14:paraId="67DD428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UKUPNO VIŠAK/MANJAK PRENESENI</w:t>
            </w:r>
          </w:p>
        </w:tc>
        <w:tc>
          <w:tcPr>
            <w:tcW w:w="1338" w:type="dxa"/>
            <w:tcBorders>
              <w:bottom w:val="single" w:color="000000" w:sz="8" w:space="0"/>
              <w:right w:val="single" w:color="000000" w:sz="8" w:space="0"/>
            </w:tcBorders>
            <w:shd w:val="clear" w:color="000000" w:fill="E7E6E6"/>
            <w:vAlign w:val="center"/>
          </w:tcPr>
          <w:p w14:paraId="2E4F1D0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-12.588,81</w:t>
            </w:r>
          </w:p>
        </w:tc>
        <w:tc>
          <w:tcPr>
            <w:tcW w:w="1116" w:type="dxa"/>
            <w:tcBorders>
              <w:bottom w:val="single" w:color="000000" w:sz="8" w:space="0"/>
              <w:right w:val="single" w:color="000000" w:sz="8" w:space="0"/>
            </w:tcBorders>
            <w:shd w:val="clear" w:color="000000" w:fill="E7E6E6"/>
            <w:vAlign w:val="center"/>
          </w:tcPr>
          <w:p w14:paraId="2C18538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372" w:type="dxa"/>
            <w:tcBorders>
              <w:bottom w:val="single" w:color="000000" w:sz="8" w:space="0"/>
              <w:right w:val="single" w:color="000000" w:sz="8" w:space="0"/>
            </w:tcBorders>
            <w:shd w:val="clear" w:color="000000" w:fill="E7E6E6"/>
            <w:vAlign w:val="center"/>
          </w:tcPr>
          <w:p w14:paraId="3C4A3E2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shd w:val="clear" w:color="000000" w:fill="E7E6E6"/>
            <w:vAlign w:val="center"/>
          </w:tcPr>
          <w:p w14:paraId="073F80F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shd w:val="clear" w:color="000000" w:fill="E7E6E6"/>
            <w:vAlign w:val="center"/>
          </w:tcPr>
          <w:p w14:paraId="2A44387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1635E1F4"/>
        </w:tc>
      </w:tr>
      <w:tr w14:paraId="3CF32732">
        <w:tblPrEx>
          <w:tblCellMar>
            <w:top w:w="0" w:type="dxa"/>
            <w:left w:w="108" w:type="dxa"/>
            <w:bottom w:w="0" w:type="dxa"/>
            <w:right w:w="108" w:type="dxa"/>
          </w:tblCellMar>
        </w:tblPrEx>
        <w:trPr>
          <w:trHeight w:val="315" w:hRule="atLeast"/>
        </w:trPr>
        <w:tc>
          <w:tcPr>
            <w:tcW w:w="565" w:type="dxa"/>
            <w:vAlign w:val="bottom"/>
          </w:tcPr>
          <w:p w14:paraId="63AD3FBB">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0872D5B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38" w:type="dxa"/>
            <w:tcBorders>
              <w:bottom w:val="single" w:color="000000" w:sz="8" w:space="0"/>
              <w:right w:val="single" w:color="000000" w:sz="8" w:space="0"/>
            </w:tcBorders>
            <w:vAlign w:val="center"/>
          </w:tcPr>
          <w:p w14:paraId="387E36E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116" w:type="dxa"/>
            <w:tcBorders>
              <w:bottom w:val="single" w:color="000000" w:sz="8" w:space="0"/>
              <w:right w:val="single" w:color="000000" w:sz="8" w:space="0"/>
            </w:tcBorders>
            <w:vAlign w:val="center"/>
          </w:tcPr>
          <w:p w14:paraId="5D0C4EA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372" w:type="dxa"/>
            <w:tcBorders>
              <w:bottom w:val="single" w:color="000000" w:sz="8" w:space="0"/>
              <w:right w:val="single" w:color="000000" w:sz="8" w:space="0"/>
            </w:tcBorders>
            <w:vAlign w:val="center"/>
          </w:tcPr>
          <w:p w14:paraId="3C32FCC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30" w:type="dxa"/>
            <w:tcBorders>
              <w:bottom w:val="single" w:color="000000" w:sz="8" w:space="0"/>
              <w:right w:val="single" w:color="000000" w:sz="8" w:space="0"/>
            </w:tcBorders>
            <w:vAlign w:val="center"/>
          </w:tcPr>
          <w:p w14:paraId="0B17D4B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9" w:type="dxa"/>
            <w:tcBorders>
              <w:bottom w:val="single" w:color="000000" w:sz="8" w:space="0"/>
              <w:right w:val="single" w:color="000000" w:sz="8" w:space="0"/>
            </w:tcBorders>
            <w:vAlign w:val="center"/>
          </w:tcPr>
          <w:p w14:paraId="2C47CDA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23" w:type="dxa"/>
          </w:tcPr>
          <w:p w14:paraId="59A8D4A8"/>
        </w:tc>
      </w:tr>
      <w:tr w14:paraId="086C7D16">
        <w:tblPrEx>
          <w:tblCellMar>
            <w:top w:w="0" w:type="dxa"/>
            <w:left w:w="108" w:type="dxa"/>
            <w:bottom w:w="0" w:type="dxa"/>
            <w:right w:w="108" w:type="dxa"/>
          </w:tblCellMar>
        </w:tblPrEx>
        <w:trPr>
          <w:trHeight w:val="315" w:hRule="atLeast"/>
        </w:trPr>
        <w:tc>
          <w:tcPr>
            <w:tcW w:w="565" w:type="dxa"/>
            <w:vAlign w:val="bottom"/>
          </w:tcPr>
          <w:p w14:paraId="57336DCC">
            <w:pPr>
              <w:spacing w:after="0" w:line="240" w:lineRule="auto"/>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6B0813A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REZULTAT GRAD</w:t>
            </w:r>
          </w:p>
        </w:tc>
        <w:tc>
          <w:tcPr>
            <w:tcW w:w="1338" w:type="dxa"/>
            <w:tcBorders>
              <w:bottom w:val="single" w:color="000000" w:sz="8" w:space="0"/>
              <w:right w:val="single" w:color="000000" w:sz="8" w:space="0"/>
            </w:tcBorders>
            <w:vAlign w:val="center"/>
          </w:tcPr>
          <w:p w14:paraId="2FE6169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-17.368,12</w:t>
            </w:r>
          </w:p>
        </w:tc>
        <w:tc>
          <w:tcPr>
            <w:tcW w:w="1116" w:type="dxa"/>
            <w:tcBorders>
              <w:bottom w:val="single" w:color="000000" w:sz="8" w:space="0"/>
              <w:right w:val="single" w:color="000000" w:sz="8" w:space="0"/>
            </w:tcBorders>
            <w:vAlign w:val="center"/>
          </w:tcPr>
          <w:p w14:paraId="28FDE96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372" w:type="dxa"/>
            <w:tcBorders>
              <w:bottom w:val="single" w:color="000000" w:sz="8" w:space="0"/>
              <w:right w:val="single" w:color="000000" w:sz="8" w:space="0"/>
            </w:tcBorders>
            <w:vAlign w:val="center"/>
          </w:tcPr>
          <w:p w14:paraId="2FEF53D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vAlign w:val="center"/>
          </w:tcPr>
          <w:p w14:paraId="0B6FD63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vAlign w:val="center"/>
          </w:tcPr>
          <w:p w14:paraId="5C78D80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2304C0FD"/>
        </w:tc>
      </w:tr>
      <w:tr w14:paraId="7B2A931C">
        <w:tblPrEx>
          <w:tblCellMar>
            <w:top w:w="0" w:type="dxa"/>
            <w:left w:w="108" w:type="dxa"/>
            <w:bottom w:w="0" w:type="dxa"/>
            <w:right w:w="108" w:type="dxa"/>
          </w:tblCellMar>
        </w:tblPrEx>
        <w:trPr>
          <w:trHeight w:val="315" w:hRule="atLeast"/>
        </w:trPr>
        <w:tc>
          <w:tcPr>
            <w:tcW w:w="565" w:type="dxa"/>
            <w:vAlign w:val="bottom"/>
          </w:tcPr>
          <w:p w14:paraId="450759EF">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vAlign w:val="center"/>
          </w:tcPr>
          <w:p w14:paraId="4611EE5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REZULTAT VIŠAK/MANJAK OSTALO</w:t>
            </w:r>
          </w:p>
        </w:tc>
        <w:tc>
          <w:tcPr>
            <w:tcW w:w="1338" w:type="dxa"/>
            <w:tcBorders>
              <w:bottom w:val="single" w:color="000000" w:sz="8" w:space="0"/>
              <w:right w:val="single" w:color="000000" w:sz="8" w:space="0"/>
            </w:tcBorders>
            <w:vAlign w:val="center"/>
          </w:tcPr>
          <w:p w14:paraId="38F1EC4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116" w:type="dxa"/>
            <w:tcBorders>
              <w:bottom w:val="single" w:color="000000" w:sz="8" w:space="0"/>
              <w:right w:val="single" w:color="000000" w:sz="8" w:space="0"/>
            </w:tcBorders>
            <w:vAlign w:val="center"/>
          </w:tcPr>
          <w:p w14:paraId="34033E9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372" w:type="dxa"/>
            <w:tcBorders>
              <w:bottom w:val="single" w:color="000000" w:sz="8" w:space="0"/>
              <w:right w:val="single" w:color="000000" w:sz="8" w:space="0"/>
            </w:tcBorders>
            <w:vAlign w:val="center"/>
          </w:tcPr>
          <w:p w14:paraId="7B85AB1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vAlign w:val="center"/>
          </w:tcPr>
          <w:p w14:paraId="5201184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vAlign w:val="center"/>
          </w:tcPr>
          <w:p w14:paraId="0F0C1E0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5EE7BC2A"/>
        </w:tc>
      </w:tr>
      <w:tr w14:paraId="5C9E05B8">
        <w:tblPrEx>
          <w:tblCellMar>
            <w:top w:w="0" w:type="dxa"/>
            <w:left w:w="108" w:type="dxa"/>
            <w:bottom w:w="0" w:type="dxa"/>
            <w:right w:w="108" w:type="dxa"/>
          </w:tblCellMar>
        </w:tblPrEx>
        <w:trPr>
          <w:trHeight w:val="315" w:hRule="atLeast"/>
        </w:trPr>
        <w:tc>
          <w:tcPr>
            <w:tcW w:w="565" w:type="dxa"/>
            <w:vAlign w:val="bottom"/>
          </w:tcPr>
          <w:p w14:paraId="2B5AA30B">
            <w:pPr>
              <w:spacing w:after="0" w:line="240" w:lineRule="auto"/>
              <w:jc w:val="right"/>
              <w:rPr>
                <w:rFonts w:ascii="Times New Roman" w:hAnsi="Times New Roman" w:eastAsia="Times New Roman" w:cs="Times New Roman"/>
                <w:color w:val="000000"/>
                <w:sz w:val="20"/>
                <w:szCs w:val="20"/>
              </w:rPr>
            </w:pPr>
          </w:p>
        </w:tc>
        <w:tc>
          <w:tcPr>
            <w:tcW w:w="3074" w:type="dxa"/>
            <w:tcBorders>
              <w:left w:val="single" w:color="000000" w:sz="8" w:space="0"/>
              <w:bottom w:val="single" w:color="000000" w:sz="8" w:space="0"/>
              <w:right w:val="single" w:color="000000" w:sz="8" w:space="0"/>
            </w:tcBorders>
            <w:shd w:val="clear" w:color="000000" w:fill="E7E6E6"/>
            <w:vAlign w:val="center"/>
          </w:tcPr>
          <w:p w14:paraId="4F2D98D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UKUPNO VIŠAK/MANJAK PRENESENI</w:t>
            </w:r>
          </w:p>
        </w:tc>
        <w:tc>
          <w:tcPr>
            <w:tcW w:w="1338" w:type="dxa"/>
            <w:tcBorders>
              <w:bottom w:val="single" w:color="000000" w:sz="8" w:space="0"/>
              <w:right w:val="single" w:color="000000" w:sz="8" w:space="0"/>
            </w:tcBorders>
            <w:shd w:val="clear" w:color="000000" w:fill="E7E6E6"/>
            <w:vAlign w:val="center"/>
          </w:tcPr>
          <w:p w14:paraId="234E352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-17.368,12</w:t>
            </w:r>
          </w:p>
        </w:tc>
        <w:tc>
          <w:tcPr>
            <w:tcW w:w="1116" w:type="dxa"/>
            <w:tcBorders>
              <w:bottom w:val="single" w:color="000000" w:sz="8" w:space="0"/>
              <w:right w:val="single" w:color="000000" w:sz="8" w:space="0"/>
            </w:tcBorders>
            <w:shd w:val="clear" w:color="000000" w:fill="E7E6E6"/>
            <w:vAlign w:val="center"/>
          </w:tcPr>
          <w:p w14:paraId="0A59A4A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372" w:type="dxa"/>
            <w:tcBorders>
              <w:bottom w:val="single" w:color="000000" w:sz="8" w:space="0"/>
              <w:right w:val="single" w:color="000000" w:sz="8" w:space="0"/>
            </w:tcBorders>
            <w:shd w:val="clear" w:color="000000" w:fill="E7E6E6"/>
            <w:vAlign w:val="center"/>
          </w:tcPr>
          <w:p w14:paraId="2C0DACA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30" w:type="dxa"/>
            <w:tcBorders>
              <w:bottom w:val="single" w:color="000000" w:sz="8" w:space="0"/>
              <w:right w:val="single" w:color="000000" w:sz="8" w:space="0"/>
            </w:tcBorders>
            <w:shd w:val="clear" w:color="000000" w:fill="E7E6E6"/>
            <w:vAlign w:val="center"/>
          </w:tcPr>
          <w:p w14:paraId="23A629D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1559" w:type="dxa"/>
            <w:tcBorders>
              <w:bottom w:val="single" w:color="000000" w:sz="8" w:space="0"/>
              <w:right w:val="single" w:color="000000" w:sz="8" w:space="0"/>
            </w:tcBorders>
            <w:shd w:val="clear" w:color="000000" w:fill="E7E6E6"/>
            <w:vAlign w:val="center"/>
          </w:tcPr>
          <w:p w14:paraId="389ED68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23" w:type="dxa"/>
          </w:tcPr>
          <w:p w14:paraId="4099855D"/>
        </w:tc>
      </w:tr>
    </w:tbl>
    <w:p w14:paraId="354E41E1">
      <w:pPr>
        <w:spacing w:after="200" w:line="276" w:lineRule="auto"/>
        <w:jc w:val="both"/>
        <w:rPr>
          <w:rFonts w:ascii="Arial" w:hAnsi="Arial" w:eastAsia="Arial" w:cs="Arial"/>
          <w:b/>
          <w:szCs w:val="20"/>
        </w:rPr>
      </w:pPr>
    </w:p>
    <w:tbl>
      <w:tblPr>
        <w:tblStyle w:val="3"/>
        <w:tblW w:w="11073" w:type="dxa"/>
        <w:tblInd w:w="-284" w:type="dxa"/>
        <w:tblLayout w:type="autofit"/>
        <w:tblCellMar>
          <w:top w:w="0" w:type="dxa"/>
          <w:left w:w="108" w:type="dxa"/>
          <w:bottom w:w="0" w:type="dxa"/>
          <w:right w:w="108" w:type="dxa"/>
        </w:tblCellMar>
      </w:tblPr>
      <w:tblGrid>
        <w:gridCol w:w="895"/>
        <w:gridCol w:w="3074"/>
        <w:gridCol w:w="1339"/>
        <w:gridCol w:w="1354"/>
        <w:gridCol w:w="1416"/>
        <w:gridCol w:w="1494"/>
        <w:gridCol w:w="1501"/>
      </w:tblGrid>
      <w:tr w14:paraId="03C55828">
        <w:tblPrEx>
          <w:tblCellMar>
            <w:top w:w="0" w:type="dxa"/>
            <w:left w:w="108" w:type="dxa"/>
            <w:bottom w:w="0" w:type="dxa"/>
            <w:right w:w="108" w:type="dxa"/>
          </w:tblCellMar>
        </w:tblPrEx>
        <w:trPr>
          <w:trHeight w:val="312" w:hRule="atLeast"/>
        </w:trPr>
        <w:tc>
          <w:tcPr>
            <w:tcW w:w="11072" w:type="dxa"/>
            <w:gridSpan w:val="7"/>
            <w:vAlign w:val="center"/>
          </w:tcPr>
          <w:p w14:paraId="16422D0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 RAČUN FINANCIRANJA</w:t>
            </w:r>
          </w:p>
        </w:tc>
      </w:tr>
      <w:tr w14:paraId="4A6B2D1B">
        <w:tblPrEx>
          <w:tblCellMar>
            <w:top w:w="0" w:type="dxa"/>
            <w:left w:w="108" w:type="dxa"/>
            <w:bottom w:w="0" w:type="dxa"/>
            <w:right w:w="108" w:type="dxa"/>
          </w:tblCellMar>
        </w:tblPrEx>
        <w:trPr>
          <w:trHeight w:val="375" w:hRule="exact"/>
        </w:trPr>
        <w:tc>
          <w:tcPr>
            <w:tcW w:w="894" w:type="dxa"/>
            <w:vAlign w:val="center"/>
          </w:tcPr>
          <w:p w14:paraId="44D3B360">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0895303D">
            <w:pPr>
              <w:spacing w:after="0" w:line="240" w:lineRule="auto"/>
              <w:jc w:val="center"/>
              <w:rPr>
                <w:rFonts w:ascii="Times New Roman" w:hAnsi="Times New Roman" w:eastAsia="Times New Roman" w:cs="Times New Roman"/>
                <w:sz w:val="20"/>
                <w:szCs w:val="20"/>
              </w:rPr>
            </w:pPr>
          </w:p>
        </w:tc>
        <w:tc>
          <w:tcPr>
            <w:tcW w:w="1339" w:type="dxa"/>
            <w:vAlign w:val="center"/>
          </w:tcPr>
          <w:p w14:paraId="5E6836C7">
            <w:pPr>
              <w:spacing w:after="0" w:line="240" w:lineRule="auto"/>
              <w:jc w:val="center"/>
              <w:rPr>
                <w:rFonts w:ascii="Times New Roman" w:hAnsi="Times New Roman" w:eastAsia="Times New Roman" w:cs="Times New Roman"/>
                <w:sz w:val="20"/>
                <w:szCs w:val="20"/>
              </w:rPr>
            </w:pPr>
          </w:p>
        </w:tc>
        <w:tc>
          <w:tcPr>
            <w:tcW w:w="1354" w:type="dxa"/>
            <w:vAlign w:val="center"/>
          </w:tcPr>
          <w:p w14:paraId="5F0A46FC">
            <w:pPr>
              <w:spacing w:after="0" w:line="240" w:lineRule="auto"/>
              <w:jc w:val="center"/>
              <w:rPr>
                <w:rFonts w:ascii="Times New Roman" w:hAnsi="Times New Roman" w:eastAsia="Times New Roman" w:cs="Times New Roman"/>
                <w:sz w:val="20"/>
                <w:szCs w:val="20"/>
              </w:rPr>
            </w:pPr>
          </w:p>
        </w:tc>
        <w:tc>
          <w:tcPr>
            <w:tcW w:w="1416" w:type="dxa"/>
            <w:vAlign w:val="center"/>
          </w:tcPr>
          <w:p w14:paraId="28521175">
            <w:pPr>
              <w:spacing w:after="0" w:line="240" w:lineRule="auto"/>
              <w:jc w:val="center"/>
              <w:rPr>
                <w:rFonts w:ascii="Times New Roman" w:hAnsi="Times New Roman" w:eastAsia="Times New Roman" w:cs="Times New Roman"/>
                <w:sz w:val="20"/>
                <w:szCs w:val="20"/>
              </w:rPr>
            </w:pPr>
          </w:p>
        </w:tc>
        <w:tc>
          <w:tcPr>
            <w:tcW w:w="1494" w:type="dxa"/>
            <w:vAlign w:val="center"/>
          </w:tcPr>
          <w:p w14:paraId="6F747C29">
            <w:pPr>
              <w:spacing w:after="0" w:line="240" w:lineRule="auto"/>
              <w:jc w:val="center"/>
              <w:rPr>
                <w:rFonts w:ascii="Times New Roman" w:hAnsi="Times New Roman" w:eastAsia="Times New Roman" w:cs="Times New Roman"/>
                <w:sz w:val="20"/>
                <w:szCs w:val="20"/>
              </w:rPr>
            </w:pPr>
          </w:p>
        </w:tc>
        <w:tc>
          <w:tcPr>
            <w:tcW w:w="1501" w:type="dxa"/>
            <w:vAlign w:val="center"/>
          </w:tcPr>
          <w:p w14:paraId="62CC15BF">
            <w:pPr>
              <w:spacing w:after="0" w:line="240" w:lineRule="auto"/>
              <w:jc w:val="center"/>
              <w:rPr>
                <w:rFonts w:ascii="Times New Roman" w:hAnsi="Times New Roman" w:eastAsia="Times New Roman" w:cs="Times New Roman"/>
                <w:sz w:val="20"/>
                <w:szCs w:val="20"/>
              </w:rPr>
            </w:pPr>
          </w:p>
        </w:tc>
      </w:tr>
      <w:tr w14:paraId="16DF32DD">
        <w:tblPrEx>
          <w:tblCellMar>
            <w:top w:w="0" w:type="dxa"/>
            <w:left w:w="108" w:type="dxa"/>
            <w:bottom w:w="0" w:type="dxa"/>
            <w:right w:w="108" w:type="dxa"/>
          </w:tblCellMar>
        </w:tblPrEx>
        <w:trPr>
          <w:trHeight w:val="312" w:hRule="atLeast"/>
        </w:trPr>
        <w:tc>
          <w:tcPr>
            <w:tcW w:w="11072" w:type="dxa"/>
            <w:gridSpan w:val="7"/>
            <w:vAlign w:val="center"/>
          </w:tcPr>
          <w:p w14:paraId="0CAE542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B1. RAČUN FINANCIRANJA PREMA EKONOMSKOJ KLASIFIKACIJI</w:t>
            </w:r>
          </w:p>
        </w:tc>
      </w:tr>
      <w:tr w14:paraId="2B71B82D">
        <w:tblPrEx>
          <w:tblCellMar>
            <w:top w:w="0" w:type="dxa"/>
            <w:left w:w="108" w:type="dxa"/>
            <w:bottom w:w="0" w:type="dxa"/>
            <w:right w:w="108" w:type="dxa"/>
          </w:tblCellMar>
        </w:tblPrEx>
        <w:trPr>
          <w:trHeight w:val="375" w:hRule="exact"/>
        </w:trPr>
        <w:tc>
          <w:tcPr>
            <w:tcW w:w="894" w:type="dxa"/>
            <w:vAlign w:val="center"/>
          </w:tcPr>
          <w:p w14:paraId="0BAF01D5">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53E60F09">
            <w:pPr>
              <w:spacing w:after="0" w:line="240" w:lineRule="auto"/>
              <w:jc w:val="center"/>
              <w:rPr>
                <w:rFonts w:ascii="Times New Roman" w:hAnsi="Times New Roman" w:eastAsia="Times New Roman" w:cs="Times New Roman"/>
                <w:sz w:val="20"/>
                <w:szCs w:val="20"/>
              </w:rPr>
            </w:pPr>
          </w:p>
        </w:tc>
        <w:tc>
          <w:tcPr>
            <w:tcW w:w="1339" w:type="dxa"/>
            <w:vAlign w:val="center"/>
          </w:tcPr>
          <w:p w14:paraId="3BDBB120">
            <w:pPr>
              <w:spacing w:after="0" w:line="240" w:lineRule="auto"/>
              <w:jc w:val="center"/>
              <w:rPr>
                <w:rFonts w:ascii="Times New Roman" w:hAnsi="Times New Roman" w:eastAsia="Times New Roman" w:cs="Times New Roman"/>
                <w:sz w:val="20"/>
                <w:szCs w:val="20"/>
              </w:rPr>
            </w:pPr>
          </w:p>
        </w:tc>
        <w:tc>
          <w:tcPr>
            <w:tcW w:w="1354" w:type="dxa"/>
            <w:vAlign w:val="center"/>
          </w:tcPr>
          <w:p w14:paraId="7626DED4">
            <w:pPr>
              <w:spacing w:after="0" w:line="240" w:lineRule="auto"/>
              <w:jc w:val="center"/>
              <w:rPr>
                <w:rFonts w:ascii="Times New Roman" w:hAnsi="Times New Roman" w:eastAsia="Times New Roman" w:cs="Times New Roman"/>
                <w:sz w:val="20"/>
                <w:szCs w:val="20"/>
              </w:rPr>
            </w:pPr>
          </w:p>
        </w:tc>
        <w:tc>
          <w:tcPr>
            <w:tcW w:w="1416" w:type="dxa"/>
            <w:vAlign w:val="center"/>
          </w:tcPr>
          <w:p w14:paraId="4C3F72C9">
            <w:pPr>
              <w:spacing w:after="0" w:line="240" w:lineRule="auto"/>
              <w:jc w:val="center"/>
              <w:rPr>
                <w:rFonts w:ascii="Times New Roman" w:hAnsi="Times New Roman" w:eastAsia="Times New Roman" w:cs="Times New Roman"/>
                <w:sz w:val="20"/>
                <w:szCs w:val="20"/>
              </w:rPr>
            </w:pPr>
          </w:p>
        </w:tc>
        <w:tc>
          <w:tcPr>
            <w:tcW w:w="1494" w:type="dxa"/>
            <w:vAlign w:val="center"/>
          </w:tcPr>
          <w:p w14:paraId="392367F4">
            <w:pPr>
              <w:spacing w:after="0" w:line="240" w:lineRule="auto"/>
              <w:jc w:val="center"/>
              <w:rPr>
                <w:rFonts w:ascii="Times New Roman" w:hAnsi="Times New Roman" w:eastAsia="Times New Roman" w:cs="Times New Roman"/>
                <w:sz w:val="20"/>
                <w:szCs w:val="20"/>
              </w:rPr>
            </w:pPr>
          </w:p>
        </w:tc>
        <w:tc>
          <w:tcPr>
            <w:tcW w:w="1501" w:type="dxa"/>
            <w:vAlign w:val="center"/>
          </w:tcPr>
          <w:p w14:paraId="1E57DACD">
            <w:pPr>
              <w:spacing w:after="0" w:line="240" w:lineRule="auto"/>
              <w:jc w:val="center"/>
              <w:rPr>
                <w:rFonts w:ascii="Times New Roman" w:hAnsi="Times New Roman" w:eastAsia="Times New Roman" w:cs="Times New Roman"/>
                <w:sz w:val="20"/>
                <w:szCs w:val="20"/>
              </w:rPr>
            </w:pPr>
          </w:p>
        </w:tc>
      </w:tr>
      <w:tr w14:paraId="43414F7D">
        <w:tblPrEx>
          <w:tblCellMar>
            <w:top w:w="0" w:type="dxa"/>
            <w:left w:w="108" w:type="dxa"/>
            <w:bottom w:w="0" w:type="dxa"/>
            <w:right w:w="108" w:type="dxa"/>
          </w:tblCellMar>
        </w:tblPrEx>
        <w:trPr>
          <w:trHeight w:val="510" w:hRule="atLeast"/>
        </w:trPr>
        <w:tc>
          <w:tcPr>
            <w:tcW w:w="894"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44B357A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2F37BD6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9" w:type="dxa"/>
            <w:tcBorders>
              <w:top w:val="single" w:color="000000" w:sz="4" w:space="0"/>
              <w:bottom w:val="single" w:color="000000" w:sz="4" w:space="0"/>
              <w:right w:val="single" w:color="000000" w:sz="4" w:space="0"/>
            </w:tcBorders>
            <w:shd w:val="clear" w:color="000000" w:fill="DDEBF7"/>
            <w:vAlign w:val="center"/>
          </w:tcPr>
          <w:p w14:paraId="0869D05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354" w:type="dxa"/>
            <w:tcBorders>
              <w:top w:val="single" w:color="000000" w:sz="4" w:space="0"/>
              <w:bottom w:val="single" w:color="000000" w:sz="4" w:space="0"/>
              <w:right w:val="single" w:color="000000" w:sz="4" w:space="0"/>
            </w:tcBorders>
            <w:shd w:val="clear" w:color="000000" w:fill="DDEBF7"/>
            <w:vAlign w:val="center"/>
          </w:tcPr>
          <w:p w14:paraId="5E697A3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416" w:type="dxa"/>
            <w:tcBorders>
              <w:top w:val="single" w:color="000000" w:sz="4" w:space="0"/>
              <w:bottom w:val="single" w:color="000000" w:sz="4" w:space="0"/>
              <w:right w:val="single" w:color="000000" w:sz="4" w:space="0"/>
            </w:tcBorders>
            <w:shd w:val="clear" w:color="000000" w:fill="DDEBF7"/>
            <w:vAlign w:val="center"/>
          </w:tcPr>
          <w:p w14:paraId="0F831C3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494" w:type="dxa"/>
            <w:tcBorders>
              <w:top w:val="single" w:color="000000" w:sz="4" w:space="0"/>
              <w:bottom w:val="single" w:color="000000" w:sz="4" w:space="0"/>
              <w:right w:val="single" w:color="000000" w:sz="4" w:space="0"/>
            </w:tcBorders>
            <w:shd w:val="clear" w:color="000000" w:fill="DDEBF7"/>
            <w:vAlign w:val="center"/>
          </w:tcPr>
          <w:p w14:paraId="33DE9B0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01" w:type="dxa"/>
            <w:tcBorders>
              <w:top w:val="single" w:color="000000" w:sz="4" w:space="0"/>
              <w:bottom w:val="single" w:color="000000" w:sz="4" w:space="0"/>
              <w:right w:val="single" w:color="000000" w:sz="4" w:space="0"/>
            </w:tcBorders>
            <w:shd w:val="clear" w:color="000000" w:fill="DDEBF7"/>
            <w:vAlign w:val="center"/>
          </w:tcPr>
          <w:p w14:paraId="7DEE8A6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r>
      <w:tr w14:paraId="0865D20C">
        <w:tblPrEx>
          <w:tblCellMar>
            <w:top w:w="0" w:type="dxa"/>
            <w:left w:w="108" w:type="dxa"/>
            <w:bottom w:w="0" w:type="dxa"/>
            <w:right w:w="108" w:type="dxa"/>
          </w:tblCellMar>
        </w:tblPrEx>
        <w:trPr>
          <w:trHeight w:val="255" w:hRule="atLeast"/>
        </w:trPr>
        <w:tc>
          <w:tcPr>
            <w:tcW w:w="894" w:type="dxa"/>
            <w:tcBorders>
              <w:left w:val="single" w:color="000000" w:sz="4" w:space="0"/>
              <w:bottom w:val="single" w:color="000000" w:sz="4" w:space="0"/>
              <w:right w:val="single" w:color="000000" w:sz="4" w:space="0"/>
            </w:tcBorders>
            <w:shd w:val="clear" w:color="000000" w:fill="DDEBF7"/>
            <w:vAlign w:val="center"/>
          </w:tcPr>
          <w:p w14:paraId="3B934A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1CA94C8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9" w:type="dxa"/>
            <w:tcBorders>
              <w:bottom w:val="single" w:color="000000" w:sz="4" w:space="0"/>
              <w:right w:val="single" w:color="000000" w:sz="4" w:space="0"/>
            </w:tcBorders>
            <w:shd w:val="clear" w:color="000000" w:fill="DDEBF7"/>
            <w:vAlign w:val="center"/>
          </w:tcPr>
          <w:p w14:paraId="25E997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354" w:type="dxa"/>
            <w:tcBorders>
              <w:bottom w:val="single" w:color="000000" w:sz="4" w:space="0"/>
              <w:right w:val="single" w:color="000000" w:sz="4" w:space="0"/>
            </w:tcBorders>
            <w:shd w:val="clear" w:color="000000" w:fill="DDEBF7"/>
            <w:vAlign w:val="center"/>
          </w:tcPr>
          <w:p w14:paraId="0D624BB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416" w:type="dxa"/>
            <w:tcBorders>
              <w:bottom w:val="single" w:color="000000" w:sz="4" w:space="0"/>
              <w:right w:val="single" w:color="000000" w:sz="4" w:space="0"/>
            </w:tcBorders>
            <w:shd w:val="clear" w:color="000000" w:fill="DDEBF7"/>
            <w:vAlign w:val="center"/>
          </w:tcPr>
          <w:p w14:paraId="0F00A57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494" w:type="dxa"/>
            <w:tcBorders>
              <w:bottom w:val="single" w:color="000000" w:sz="4" w:space="0"/>
              <w:right w:val="single" w:color="000000" w:sz="4" w:space="0"/>
            </w:tcBorders>
            <w:shd w:val="clear" w:color="000000" w:fill="DDEBF7"/>
            <w:vAlign w:val="center"/>
          </w:tcPr>
          <w:p w14:paraId="26D9BB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01" w:type="dxa"/>
            <w:tcBorders>
              <w:bottom w:val="single" w:color="000000" w:sz="4" w:space="0"/>
              <w:right w:val="single" w:color="000000" w:sz="4" w:space="0"/>
            </w:tcBorders>
            <w:shd w:val="clear" w:color="000000" w:fill="DDEBF7"/>
            <w:vAlign w:val="center"/>
          </w:tcPr>
          <w:p w14:paraId="09EA9BC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r>
      <w:tr w14:paraId="374AD8D3">
        <w:tblPrEx>
          <w:tblCellMar>
            <w:top w:w="0" w:type="dxa"/>
            <w:left w:w="108" w:type="dxa"/>
            <w:bottom w:w="0" w:type="dxa"/>
            <w:right w:w="108" w:type="dxa"/>
          </w:tblCellMar>
        </w:tblPrEx>
        <w:trPr>
          <w:trHeight w:val="510" w:hRule="atLeast"/>
        </w:trPr>
        <w:tc>
          <w:tcPr>
            <w:tcW w:w="894" w:type="dxa"/>
            <w:tcBorders>
              <w:left w:val="single" w:color="000000" w:sz="4" w:space="0"/>
              <w:bottom w:val="single" w:color="000000" w:sz="4" w:space="0"/>
              <w:right w:val="single" w:color="000000" w:sz="4" w:space="0"/>
            </w:tcBorders>
            <w:shd w:val="clear" w:color="000000" w:fill="FFFFFF"/>
            <w:vAlign w:val="center"/>
          </w:tcPr>
          <w:p w14:paraId="4537B9CD">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8</w:t>
            </w:r>
          </w:p>
        </w:tc>
        <w:tc>
          <w:tcPr>
            <w:tcW w:w="3074" w:type="dxa"/>
            <w:tcBorders>
              <w:bottom w:val="single" w:color="000000" w:sz="4" w:space="0"/>
              <w:right w:val="single" w:color="000000" w:sz="4" w:space="0"/>
            </w:tcBorders>
            <w:shd w:val="clear" w:color="000000" w:fill="FFFFFF"/>
            <w:vAlign w:val="center"/>
          </w:tcPr>
          <w:p w14:paraId="05DFC418">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Primici od financijske imovine i zaduživanja</w:t>
            </w:r>
          </w:p>
        </w:tc>
        <w:tc>
          <w:tcPr>
            <w:tcW w:w="1339" w:type="dxa"/>
            <w:tcBorders>
              <w:bottom w:val="single" w:color="000000" w:sz="4" w:space="0"/>
              <w:right w:val="single" w:color="000000" w:sz="4" w:space="0"/>
            </w:tcBorders>
            <w:shd w:val="clear" w:color="000000" w:fill="FFFFFF"/>
            <w:vAlign w:val="center"/>
          </w:tcPr>
          <w:p w14:paraId="74727F4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54" w:type="dxa"/>
            <w:tcBorders>
              <w:bottom w:val="single" w:color="000000" w:sz="4" w:space="0"/>
              <w:right w:val="single" w:color="000000" w:sz="4" w:space="0"/>
            </w:tcBorders>
            <w:shd w:val="clear" w:color="000000" w:fill="FFFFFF"/>
            <w:vAlign w:val="center"/>
          </w:tcPr>
          <w:p w14:paraId="678A5163">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16" w:type="dxa"/>
            <w:tcBorders>
              <w:bottom w:val="single" w:color="000000" w:sz="4" w:space="0"/>
              <w:right w:val="single" w:color="000000" w:sz="4" w:space="0"/>
            </w:tcBorders>
            <w:shd w:val="clear" w:color="000000" w:fill="FFFFFF"/>
            <w:vAlign w:val="center"/>
          </w:tcPr>
          <w:p w14:paraId="40612798">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94" w:type="dxa"/>
            <w:tcBorders>
              <w:bottom w:val="single" w:color="000000" w:sz="4" w:space="0"/>
              <w:right w:val="single" w:color="000000" w:sz="4" w:space="0"/>
            </w:tcBorders>
            <w:shd w:val="clear" w:color="000000" w:fill="FFFFFF"/>
            <w:vAlign w:val="center"/>
          </w:tcPr>
          <w:p w14:paraId="6A38C9E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01" w:type="dxa"/>
            <w:tcBorders>
              <w:bottom w:val="single" w:color="000000" w:sz="4" w:space="0"/>
              <w:right w:val="single" w:color="000000" w:sz="4" w:space="0"/>
            </w:tcBorders>
            <w:shd w:val="clear" w:color="000000" w:fill="FFFFFF"/>
            <w:vAlign w:val="center"/>
          </w:tcPr>
          <w:p w14:paraId="1FA5D0E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r>
      <w:tr w14:paraId="48B824D0">
        <w:tblPrEx>
          <w:tblCellMar>
            <w:top w:w="0" w:type="dxa"/>
            <w:left w:w="108" w:type="dxa"/>
            <w:bottom w:w="0" w:type="dxa"/>
            <w:right w:w="108" w:type="dxa"/>
          </w:tblCellMar>
        </w:tblPrEx>
        <w:trPr>
          <w:trHeight w:val="300" w:hRule="atLeast"/>
        </w:trPr>
        <w:tc>
          <w:tcPr>
            <w:tcW w:w="894" w:type="dxa"/>
            <w:tcBorders>
              <w:left w:val="single" w:color="000000" w:sz="4" w:space="0"/>
              <w:bottom w:val="single" w:color="000000" w:sz="4" w:space="0"/>
              <w:right w:val="single" w:color="000000" w:sz="4" w:space="0"/>
            </w:tcBorders>
            <w:shd w:val="clear" w:color="000000" w:fill="FFFFFF"/>
            <w:vAlign w:val="center"/>
          </w:tcPr>
          <w:p w14:paraId="4D6CDA03">
            <w:pPr>
              <w:spacing w:after="0" w:line="240" w:lineRule="auto"/>
              <w:ind w:firstLine="400"/>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3074" w:type="dxa"/>
            <w:tcBorders>
              <w:bottom w:val="single" w:color="000000" w:sz="4" w:space="0"/>
              <w:right w:val="single" w:color="000000" w:sz="4" w:space="0"/>
            </w:tcBorders>
            <w:shd w:val="clear" w:color="000000" w:fill="FFFFFF"/>
            <w:vAlign w:val="center"/>
          </w:tcPr>
          <w:p w14:paraId="63F48A3E">
            <w:pPr>
              <w:spacing w:after="0" w:line="240" w:lineRule="auto"/>
              <w:rPr>
                <w:rFonts w:ascii="Times New Roman" w:hAnsi="Times New Roman" w:eastAsia="Times New Roman" w:cs="Times New Roman"/>
                <w:i/>
                <w:iCs/>
                <w:sz w:val="20"/>
                <w:szCs w:val="20"/>
              </w:rPr>
            </w:pPr>
            <w:r>
              <w:rPr>
                <w:rFonts w:ascii="Times New Roman" w:hAnsi="Times New Roman" w:eastAsia="Times New Roman" w:cs="Times New Roman"/>
                <w:i/>
                <w:iCs/>
                <w:sz w:val="20"/>
                <w:szCs w:val="20"/>
              </w:rPr>
              <w:t> </w:t>
            </w:r>
          </w:p>
        </w:tc>
        <w:tc>
          <w:tcPr>
            <w:tcW w:w="1339" w:type="dxa"/>
            <w:tcBorders>
              <w:bottom w:val="single" w:color="000000" w:sz="4" w:space="0"/>
              <w:right w:val="single" w:color="000000" w:sz="4" w:space="0"/>
            </w:tcBorders>
            <w:shd w:val="clear" w:color="000000" w:fill="FFFFFF"/>
            <w:vAlign w:val="center"/>
          </w:tcPr>
          <w:p w14:paraId="37684E9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1354" w:type="dxa"/>
            <w:tcBorders>
              <w:bottom w:val="single" w:color="000000" w:sz="4" w:space="0"/>
              <w:right w:val="single" w:color="000000" w:sz="4" w:space="0"/>
            </w:tcBorders>
            <w:shd w:val="clear" w:color="000000" w:fill="FFFFFF"/>
            <w:vAlign w:val="center"/>
          </w:tcPr>
          <w:p w14:paraId="379C613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1416" w:type="dxa"/>
            <w:tcBorders>
              <w:bottom w:val="single" w:color="000000" w:sz="4" w:space="0"/>
              <w:right w:val="single" w:color="000000" w:sz="4" w:space="0"/>
            </w:tcBorders>
            <w:shd w:val="clear" w:color="000000" w:fill="FFFFFF"/>
            <w:vAlign w:val="center"/>
          </w:tcPr>
          <w:p w14:paraId="054AF4DF">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1494" w:type="dxa"/>
            <w:tcBorders>
              <w:bottom w:val="single" w:color="000000" w:sz="4" w:space="0"/>
              <w:right w:val="single" w:color="000000" w:sz="4" w:space="0"/>
            </w:tcBorders>
            <w:shd w:val="clear" w:color="000000" w:fill="FFFFFF"/>
            <w:vAlign w:val="center"/>
          </w:tcPr>
          <w:p w14:paraId="27A0B9B9">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c>
          <w:tcPr>
            <w:tcW w:w="1501" w:type="dxa"/>
            <w:tcBorders>
              <w:bottom w:val="single" w:color="000000" w:sz="4" w:space="0"/>
              <w:right w:val="single" w:color="000000" w:sz="4" w:space="0"/>
            </w:tcBorders>
            <w:shd w:val="clear" w:color="000000" w:fill="FFFFFF"/>
            <w:vAlign w:val="center"/>
          </w:tcPr>
          <w:p w14:paraId="5C01B63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w:t>
            </w:r>
          </w:p>
        </w:tc>
      </w:tr>
      <w:tr w14:paraId="20F00964">
        <w:tblPrEx>
          <w:tblCellMar>
            <w:top w:w="0" w:type="dxa"/>
            <w:left w:w="108" w:type="dxa"/>
            <w:bottom w:w="0" w:type="dxa"/>
            <w:right w:w="108" w:type="dxa"/>
          </w:tblCellMar>
        </w:tblPrEx>
        <w:trPr>
          <w:trHeight w:val="510" w:hRule="atLeast"/>
        </w:trPr>
        <w:tc>
          <w:tcPr>
            <w:tcW w:w="894" w:type="dxa"/>
            <w:tcBorders>
              <w:left w:val="single" w:color="000000" w:sz="4" w:space="0"/>
              <w:bottom w:val="single" w:color="000000" w:sz="4" w:space="0"/>
              <w:right w:val="single" w:color="000000" w:sz="4" w:space="0"/>
            </w:tcBorders>
            <w:shd w:val="clear" w:color="000000" w:fill="FFFFFF"/>
            <w:vAlign w:val="center"/>
          </w:tcPr>
          <w:p w14:paraId="5B69085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5</w:t>
            </w:r>
          </w:p>
        </w:tc>
        <w:tc>
          <w:tcPr>
            <w:tcW w:w="3074" w:type="dxa"/>
            <w:tcBorders>
              <w:bottom w:val="single" w:color="000000" w:sz="4" w:space="0"/>
              <w:right w:val="single" w:color="000000" w:sz="4" w:space="0"/>
            </w:tcBorders>
            <w:shd w:val="clear" w:color="000000" w:fill="FFFFFF"/>
            <w:vAlign w:val="center"/>
          </w:tcPr>
          <w:p w14:paraId="6770F393">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Izdaci za financijsku imovinu i otplate zajmova</w:t>
            </w:r>
          </w:p>
        </w:tc>
        <w:tc>
          <w:tcPr>
            <w:tcW w:w="1339" w:type="dxa"/>
            <w:tcBorders>
              <w:bottom w:val="single" w:color="000000" w:sz="4" w:space="0"/>
              <w:right w:val="single" w:color="000000" w:sz="4" w:space="0"/>
            </w:tcBorders>
            <w:shd w:val="clear" w:color="000000" w:fill="FFFFFF"/>
            <w:vAlign w:val="center"/>
          </w:tcPr>
          <w:p w14:paraId="733D3AAC">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54" w:type="dxa"/>
            <w:tcBorders>
              <w:bottom w:val="single" w:color="000000" w:sz="4" w:space="0"/>
              <w:right w:val="single" w:color="000000" w:sz="4" w:space="0"/>
            </w:tcBorders>
            <w:shd w:val="clear" w:color="000000" w:fill="FFFFFF"/>
            <w:vAlign w:val="center"/>
          </w:tcPr>
          <w:p w14:paraId="0F00C46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16" w:type="dxa"/>
            <w:tcBorders>
              <w:bottom w:val="single" w:color="000000" w:sz="4" w:space="0"/>
              <w:right w:val="single" w:color="000000" w:sz="4" w:space="0"/>
            </w:tcBorders>
            <w:shd w:val="clear" w:color="000000" w:fill="FFFFFF"/>
            <w:vAlign w:val="center"/>
          </w:tcPr>
          <w:p w14:paraId="2B7AACA9">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94" w:type="dxa"/>
            <w:tcBorders>
              <w:bottom w:val="single" w:color="000000" w:sz="4" w:space="0"/>
              <w:right w:val="single" w:color="000000" w:sz="4" w:space="0"/>
            </w:tcBorders>
            <w:shd w:val="clear" w:color="000000" w:fill="FFFFFF"/>
            <w:vAlign w:val="center"/>
          </w:tcPr>
          <w:p w14:paraId="1C3E86B2">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01" w:type="dxa"/>
            <w:tcBorders>
              <w:bottom w:val="single" w:color="000000" w:sz="4" w:space="0"/>
              <w:right w:val="single" w:color="000000" w:sz="4" w:space="0"/>
            </w:tcBorders>
            <w:shd w:val="clear" w:color="000000" w:fill="FFFFFF"/>
            <w:vAlign w:val="center"/>
          </w:tcPr>
          <w:p w14:paraId="25C2101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r>
      <w:tr w14:paraId="2369CA82">
        <w:tblPrEx>
          <w:tblCellMar>
            <w:top w:w="0" w:type="dxa"/>
            <w:left w:w="108" w:type="dxa"/>
            <w:bottom w:w="0" w:type="dxa"/>
            <w:right w:w="108" w:type="dxa"/>
          </w:tblCellMar>
        </w:tblPrEx>
        <w:trPr>
          <w:trHeight w:val="300" w:hRule="atLeast"/>
        </w:trPr>
        <w:tc>
          <w:tcPr>
            <w:tcW w:w="894" w:type="dxa"/>
            <w:tcBorders>
              <w:left w:val="single" w:color="000000" w:sz="4" w:space="0"/>
              <w:bottom w:val="single" w:color="000000" w:sz="4" w:space="0"/>
              <w:right w:val="single" w:color="000000" w:sz="4" w:space="0"/>
            </w:tcBorders>
            <w:shd w:val="clear" w:color="000000" w:fill="FFFFFF"/>
            <w:vAlign w:val="center"/>
          </w:tcPr>
          <w:p w14:paraId="33A4FC4C">
            <w:pPr>
              <w:spacing w:after="0" w:line="240" w:lineRule="auto"/>
              <w:ind w:firstLine="400"/>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3074" w:type="dxa"/>
            <w:tcBorders>
              <w:bottom w:val="single" w:color="000000" w:sz="4" w:space="0"/>
              <w:right w:val="single" w:color="000000" w:sz="4" w:space="0"/>
            </w:tcBorders>
            <w:shd w:val="clear" w:color="000000" w:fill="FFFFFF"/>
            <w:vAlign w:val="center"/>
          </w:tcPr>
          <w:p w14:paraId="5B6FC79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339" w:type="dxa"/>
            <w:tcBorders>
              <w:bottom w:val="single" w:color="000000" w:sz="4" w:space="0"/>
              <w:right w:val="single" w:color="000000" w:sz="4" w:space="0"/>
            </w:tcBorders>
            <w:shd w:val="clear" w:color="000000" w:fill="FFFFFF"/>
            <w:vAlign w:val="center"/>
          </w:tcPr>
          <w:p w14:paraId="6A4835A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354" w:type="dxa"/>
            <w:tcBorders>
              <w:bottom w:val="single" w:color="000000" w:sz="4" w:space="0"/>
              <w:right w:val="single" w:color="000000" w:sz="4" w:space="0"/>
            </w:tcBorders>
            <w:shd w:val="clear" w:color="000000" w:fill="FFFFFF"/>
            <w:vAlign w:val="center"/>
          </w:tcPr>
          <w:p w14:paraId="6F4047E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416" w:type="dxa"/>
            <w:tcBorders>
              <w:bottom w:val="single" w:color="000000" w:sz="4" w:space="0"/>
              <w:right w:val="single" w:color="000000" w:sz="4" w:space="0"/>
            </w:tcBorders>
            <w:shd w:val="clear" w:color="000000" w:fill="FFFFFF"/>
            <w:vAlign w:val="center"/>
          </w:tcPr>
          <w:p w14:paraId="10132DC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494" w:type="dxa"/>
            <w:tcBorders>
              <w:bottom w:val="single" w:color="000000" w:sz="4" w:space="0"/>
              <w:right w:val="single" w:color="000000" w:sz="4" w:space="0"/>
            </w:tcBorders>
            <w:shd w:val="clear" w:color="000000" w:fill="FFFFFF"/>
            <w:vAlign w:val="center"/>
          </w:tcPr>
          <w:p w14:paraId="4AD0026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501" w:type="dxa"/>
            <w:tcBorders>
              <w:bottom w:val="single" w:color="000000" w:sz="4" w:space="0"/>
              <w:right w:val="single" w:color="000000" w:sz="4" w:space="0"/>
            </w:tcBorders>
            <w:shd w:val="clear" w:color="000000" w:fill="FFFFFF"/>
            <w:vAlign w:val="center"/>
          </w:tcPr>
          <w:p w14:paraId="28FA3FA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r>
      <w:tr w14:paraId="57CC27B6">
        <w:tblPrEx>
          <w:tblCellMar>
            <w:top w:w="0" w:type="dxa"/>
            <w:left w:w="108" w:type="dxa"/>
            <w:bottom w:w="0" w:type="dxa"/>
            <w:right w:w="108" w:type="dxa"/>
          </w:tblCellMar>
        </w:tblPrEx>
        <w:trPr>
          <w:trHeight w:val="300" w:hRule="exact"/>
        </w:trPr>
        <w:tc>
          <w:tcPr>
            <w:tcW w:w="894" w:type="dxa"/>
            <w:vAlign w:val="bottom"/>
          </w:tcPr>
          <w:p w14:paraId="2C8A9DF7">
            <w:pPr>
              <w:spacing w:after="0" w:line="240" w:lineRule="auto"/>
              <w:rPr>
                <w:rFonts w:ascii="Times New Roman" w:hAnsi="Times New Roman" w:eastAsia="Times New Roman" w:cs="Times New Roman"/>
                <w:sz w:val="20"/>
                <w:szCs w:val="20"/>
              </w:rPr>
            </w:pPr>
          </w:p>
        </w:tc>
        <w:tc>
          <w:tcPr>
            <w:tcW w:w="3074" w:type="dxa"/>
            <w:vAlign w:val="bottom"/>
          </w:tcPr>
          <w:p w14:paraId="5CDAE42C">
            <w:pPr>
              <w:spacing w:after="0" w:line="240" w:lineRule="auto"/>
              <w:rPr>
                <w:rFonts w:ascii="Times New Roman" w:hAnsi="Times New Roman" w:eastAsia="Times New Roman" w:cs="Times New Roman"/>
                <w:sz w:val="20"/>
                <w:szCs w:val="20"/>
              </w:rPr>
            </w:pPr>
          </w:p>
        </w:tc>
        <w:tc>
          <w:tcPr>
            <w:tcW w:w="1339" w:type="dxa"/>
            <w:vAlign w:val="bottom"/>
          </w:tcPr>
          <w:p w14:paraId="547044D9">
            <w:pPr>
              <w:spacing w:after="0" w:line="240" w:lineRule="auto"/>
              <w:rPr>
                <w:rFonts w:ascii="Times New Roman" w:hAnsi="Times New Roman" w:eastAsia="Times New Roman" w:cs="Times New Roman"/>
                <w:sz w:val="20"/>
                <w:szCs w:val="20"/>
              </w:rPr>
            </w:pPr>
          </w:p>
        </w:tc>
        <w:tc>
          <w:tcPr>
            <w:tcW w:w="1354" w:type="dxa"/>
            <w:vAlign w:val="bottom"/>
          </w:tcPr>
          <w:p w14:paraId="720E2301">
            <w:pPr>
              <w:spacing w:after="0" w:line="240" w:lineRule="auto"/>
              <w:rPr>
                <w:rFonts w:ascii="Times New Roman" w:hAnsi="Times New Roman" w:eastAsia="Times New Roman" w:cs="Times New Roman"/>
                <w:sz w:val="20"/>
                <w:szCs w:val="20"/>
              </w:rPr>
            </w:pPr>
          </w:p>
        </w:tc>
        <w:tc>
          <w:tcPr>
            <w:tcW w:w="1416" w:type="dxa"/>
            <w:vAlign w:val="bottom"/>
          </w:tcPr>
          <w:p w14:paraId="2361C5F7">
            <w:pPr>
              <w:spacing w:after="0" w:line="240" w:lineRule="auto"/>
              <w:rPr>
                <w:rFonts w:ascii="Times New Roman" w:hAnsi="Times New Roman" w:eastAsia="Times New Roman" w:cs="Times New Roman"/>
                <w:sz w:val="20"/>
                <w:szCs w:val="20"/>
              </w:rPr>
            </w:pPr>
          </w:p>
        </w:tc>
        <w:tc>
          <w:tcPr>
            <w:tcW w:w="1494" w:type="dxa"/>
            <w:vAlign w:val="bottom"/>
          </w:tcPr>
          <w:p w14:paraId="78F45E15">
            <w:pPr>
              <w:spacing w:after="0" w:line="240" w:lineRule="auto"/>
              <w:rPr>
                <w:rFonts w:ascii="Times New Roman" w:hAnsi="Times New Roman" w:eastAsia="Times New Roman" w:cs="Times New Roman"/>
                <w:sz w:val="20"/>
                <w:szCs w:val="20"/>
              </w:rPr>
            </w:pPr>
          </w:p>
        </w:tc>
        <w:tc>
          <w:tcPr>
            <w:tcW w:w="1501" w:type="dxa"/>
            <w:vAlign w:val="bottom"/>
          </w:tcPr>
          <w:p w14:paraId="51CA4529">
            <w:pPr>
              <w:spacing w:after="0" w:line="240" w:lineRule="auto"/>
              <w:rPr>
                <w:rFonts w:ascii="Times New Roman" w:hAnsi="Times New Roman" w:eastAsia="Times New Roman" w:cs="Times New Roman"/>
                <w:sz w:val="20"/>
                <w:szCs w:val="20"/>
              </w:rPr>
            </w:pPr>
          </w:p>
        </w:tc>
      </w:tr>
      <w:tr w14:paraId="60CCAB28">
        <w:tblPrEx>
          <w:tblCellMar>
            <w:top w:w="0" w:type="dxa"/>
            <w:left w:w="108" w:type="dxa"/>
            <w:bottom w:w="0" w:type="dxa"/>
            <w:right w:w="108" w:type="dxa"/>
          </w:tblCellMar>
        </w:tblPrEx>
        <w:trPr>
          <w:trHeight w:val="300" w:hRule="atLeast"/>
        </w:trPr>
        <w:tc>
          <w:tcPr>
            <w:tcW w:w="894" w:type="dxa"/>
            <w:vAlign w:val="bottom"/>
          </w:tcPr>
          <w:p w14:paraId="4E1C4795">
            <w:pPr>
              <w:spacing w:after="0" w:line="240" w:lineRule="auto"/>
              <w:rPr>
                <w:rFonts w:ascii="Times New Roman" w:hAnsi="Times New Roman" w:eastAsia="Times New Roman" w:cs="Times New Roman"/>
                <w:sz w:val="20"/>
                <w:szCs w:val="20"/>
              </w:rPr>
            </w:pPr>
          </w:p>
        </w:tc>
        <w:tc>
          <w:tcPr>
            <w:tcW w:w="10178" w:type="dxa"/>
            <w:gridSpan w:val="6"/>
            <w:vAlign w:val="center"/>
          </w:tcPr>
          <w:p w14:paraId="2DF3107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B2. RAČUN FINANCIRANJA PREMA IZVORIMA FINANCIRANJA</w:t>
            </w:r>
          </w:p>
        </w:tc>
      </w:tr>
      <w:tr w14:paraId="0876E16D">
        <w:tblPrEx>
          <w:tblCellMar>
            <w:top w:w="0" w:type="dxa"/>
            <w:left w:w="108" w:type="dxa"/>
            <w:bottom w:w="0" w:type="dxa"/>
            <w:right w:w="108" w:type="dxa"/>
          </w:tblCellMar>
        </w:tblPrEx>
        <w:trPr>
          <w:trHeight w:val="300" w:hRule="exact"/>
        </w:trPr>
        <w:tc>
          <w:tcPr>
            <w:tcW w:w="894" w:type="dxa"/>
            <w:vAlign w:val="bottom"/>
          </w:tcPr>
          <w:p w14:paraId="26CF0143">
            <w:pPr>
              <w:spacing w:after="0" w:line="240" w:lineRule="auto"/>
              <w:jc w:val="center"/>
              <w:rPr>
                <w:rFonts w:ascii="Times New Roman" w:hAnsi="Times New Roman" w:eastAsia="Times New Roman" w:cs="Times New Roman"/>
                <w:b/>
                <w:bCs/>
                <w:color w:val="000000"/>
                <w:sz w:val="20"/>
                <w:szCs w:val="20"/>
              </w:rPr>
            </w:pPr>
          </w:p>
        </w:tc>
        <w:tc>
          <w:tcPr>
            <w:tcW w:w="3074" w:type="dxa"/>
            <w:vAlign w:val="center"/>
          </w:tcPr>
          <w:p w14:paraId="6E70381C">
            <w:pPr>
              <w:spacing w:after="0" w:line="240" w:lineRule="auto"/>
              <w:rPr>
                <w:rFonts w:ascii="Times New Roman" w:hAnsi="Times New Roman" w:eastAsia="Times New Roman" w:cs="Times New Roman"/>
                <w:sz w:val="20"/>
                <w:szCs w:val="20"/>
              </w:rPr>
            </w:pPr>
          </w:p>
        </w:tc>
        <w:tc>
          <w:tcPr>
            <w:tcW w:w="1339" w:type="dxa"/>
            <w:vAlign w:val="center"/>
          </w:tcPr>
          <w:p w14:paraId="62258308">
            <w:pPr>
              <w:spacing w:after="0" w:line="240" w:lineRule="auto"/>
              <w:jc w:val="center"/>
              <w:rPr>
                <w:rFonts w:ascii="Times New Roman" w:hAnsi="Times New Roman" w:eastAsia="Times New Roman" w:cs="Times New Roman"/>
                <w:sz w:val="20"/>
                <w:szCs w:val="20"/>
              </w:rPr>
            </w:pPr>
          </w:p>
        </w:tc>
        <w:tc>
          <w:tcPr>
            <w:tcW w:w="1354" w:type="dxa"/>
            <w:vAlign w:val="center"/>
          </w:tcPr>
          <w:p w14:paraId="5420A34B">
            <w:pPr>
              <w:spacing w:after="0" w:line="240" w:lineRule="auto"/>
              <w:jc w:val="center"/>
              <w:rPr>
                <w:rFonts w:ascii="Times New Roman" w:hAnsi="Times New Roman" w:eastAsia="Times New Roman" w:cs="Times New Roman"/>
                <w:sz w:val="20"/>
                <w:szCs w:val="20"/>
              </w:rPr>
            </w:pPr>
          </w:p>
        </w:tc>
        <w:tc>
          <w:tcPr>
            <w:tcW w:w="1416" w:type="dxa"/>
            <w:vAlign w:val="center"/>
          </w:tcPr>
          <w:p w14:paraId="032568D7">
            <w:pPr>
              <w:spacing w:after="0" w:line="240" w:lineRule="auto"/>
              <w:jc w:val="center"/>
              <w:rPr>
                <w:rFonts w:ascii="Times New Roman" w:hAnsi="Times New Roman" w:eastAsia="Times New Roman" w:cs="Times New Roman"/>
                <w:sz w:val="20"/>
                <w:szCs w:val="20"/>
              </w:rPr>
            </w:pPr>
          </w:p>
        </w:tc>
        <w:tc>
          <w:tcPr>
            <w:tcW w:w="1494" w:type="dxa"/>
            <w:vAlign w:val="center"/>
          </w:tcPr>
          <w:p w14:paraId="4D33A57F">
            <w:pPr>
              <w:spacing w:after="0" w:line="240" w:lineRule="auto"/>
              <w:jc w:val="center"/>
              <w:rPr>
                <w:rFonts w:ascii="Times New Roman" w:hAnsi="Times New Roman" w:eastAsia="Times New Roman" w:cs="Times New Roman"/>
                <w:sz w:val="20"/>
                <w:szCs w:val="20"/>
              </w:rPr>
            </w:pPr>
          </w:p>
        </w:tc>
        <w:tc>
          <w:tcPr>
            <w:tcW w:w="1501" w:type="dxa"/>
            <w:vAlign w:val="center"/>
          </w:tcPr>
          <w:p w14:paraId="5160C51E">
            <w:pPr>
              <w:spacing w:after="0" w:line="240" w:lineRule="auto"/>
              <w:jc w:val="center"/>
              <w:rPr>
                <w:rFonts w:ascii="Times New Roman" w:hAnsi="Times New Roman" w:eastAsia="Times New Roman" w:cs="Times New Roman"/>
                <w:sz w:val="20"/>
                <w:szCs w:val="20"/>
              </w:rPr>
            </w:pPr>
          </w:p>
        </w:tc>
      </w:tr>
      <w:tr w14:paraId="2B7E5879">
        <w:tblPrEx>
          <w:tblCellMar>
            <w:top w:w="0" w:type="dxa"/>
            <w:left w:w="108" w:type="dxa"/>
            <w:bottom w:w="0" w:type="dxa"/>
            <w:right w:w="108" w:type="dxa"/>
          </w:tblCellMar>
        </w:tblPrEx>
        <w:trPr>
          <w:trHeight w:val="510" w:hRule="atLeast"/>
        </w:trPr>
        <w:tc>
          <w:tcPr>
            <w:tcW w:w="894"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53B2B7B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Razred/</w:t>
            </w:r>
            <w:r>
              <w:rPr>
                <w:rFonts w:ascii="Times New Roman" w:hAnsi="Times New Roman" w:eastAsia="Times New Roman" w:cs="Times New Roman"/>
                <w:b/>
                <w:bCs/>
                <w:color w:val="000000"/>
                <w:sz w:val="20"/>
                <w:szCs w:val="20"/>
              </w:rPr>
              <w:br w:type="textWrapping"/>
            </w:r>
            <w:r>
              <w:rPr>
                <w:rFonts w:ascii="Times New Roman" w:hAnsi="Times New Roman" w:eastAsia="Times New Roman" w:cs="Times New Roman"/>
                <w:b/>
                <w:bCs/>
                <w:color w:val="000000"/>
                <w:sz w:val="20"/>
                <w:szCs w:val="20"/>
              </w:rPr>
              <w:t>skupina</w:t>
            </w:r>
          </w:p>
        </w:tc>
        <w:tc>
          <w:tcPr>
            <w:tcW w:w="3074" w:type="dxa"/>
            <w:tcBorders>
              <w:top w:val="single" w:color="000000" w:sz="4" w:space="0"/>
              <w:bottom w:val="single" w:color="000000" w:sz="4" w:space="0"/>
              <w:right w:val="single" w:color="000000" w:sz="4" w:space="0"/>
            </w:tcBorders>
            <w:shd w:val="clear" w:color="000000" w:fill="DDEBF7"/>
            <w:vAlign w:val="center"/>
          </w:tcPr>
          <w:p w14:paraId="0A3DB16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NAZIV</w:t>
            </w:r>
          </w:p>
        </w:tc>
        <w:tc>
          <w:tcPr>
            <w:tcW w:w="1339" w:type="dxa"/>
            <w:tcBorders>
              <w:top w:val="single" w:color="000000" w:sz="4" w:space="0"/>
              <w:bottom w:val="single" w:color="000000" w:sz="4" w:space="0"/>
              <w:right w:val="single" w:color="000000" w:sz="4" w:space="0"/>
            </w:tcBorders>
            <w:shd w:val="clear" w:color="000000" w:fill="DDEBF7"/>
            <w:vAlign w:val="center"/>
          </w:tcPr>
          <w:p w14:paraId="7BCBADC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IZVRŠENJE  2024</w:t>
            </w:r>
          </w:p>
        </w:tc>
        <w:tc>
          <w:tcPr>
            <w:tcW w:w="1354" w:type="dxa"/>
            <w:tcBorders>
              <w:top w:val="single" w:color="000000" w:sz="4" w:space="0"/>
              <w:bottom w:val="single" w:color="000000" w:sz="4" w:space="0"/>
              <w:right w:val="single" w:color="000000" w:sz="4" w:space="0"/>
            </w:tcBorders>
            <w:shd w:val="clear" w:color="000000" w:fill="DDEBF7"/>
            <w:vAlign w:val="center"/>
          </w:tcPr>
          <w:p w14:paraId="4FD6CB0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TEKUĆI PLAN  2025</w:t>
            </w:r>
          </w:p>
        </w:tc>
        <w:tc>
          <w:tcPr>
            <w:tcW w:w="1416" w:type="dxa"/>
            <w:tcBorders>
              <w:top w:val="single" w:color="000000" w:sz="4" w:space="0"/>
              <w:bottom w:val="single" w:color="000000" w:sz="4" w:space="0"/>
              <w:right w:val="single" w:color="000000" w:sz="4" w:space="0"/>
            </w:tcBorders>
            <w:shd w:val="clear" w:color="000000" w:fill="DDEBF7"/>
            <w:vAlign w:val="center"/>
          </w:tcPr>
          <w:p w14:paraId="7E38225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PLAN 2026</w:t>
            </w:r>
          </w:p>
        </w:tc>
        <w:tc>
          <w:tcPr>
            <w:tcW w:w="1494" w:type="dxa"/>
            <w:tcBorders>
              <w:top w:val="single" w:color="000000" w:sz="4" w:space="0"/>
              <w:bottom w:val="single" w:color="000000" w:sz="4" w:space="0"/>
              <w:right w:val="single" w:color="000000" w:sz="4" w:space="0"/>
            </w:tcBorders>
            <w:shd w:val="clear" w:color="000000" w:fill="DDEBF7"/>
            <w:vAlign w:val="center"/>
          </w:tcPr>
          <w:p w14:paraId="4A8B1A8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2027</w:t>
            </w:r>
          </w:p>
        </w:tc>
        <w:tc>
          <w:tcPr>
            <w:tcW w:w="1501" w:type="dxa"/>
            <w:tcBorders>
              <w:top w:val="single" w:color="000000" w:sz="4" w:space="0"/>
              <w:bottom w:val="single" w:color="000000" w:sz="4" w:space="0"/>
              <w:right w:val="single" w:color="000000" w:sz="4" w:space="0"/>
            </w:tcBorders>
            <w:shd w:val="clear" w:color="000000" w:fill="DDEBF7"/>
            <w:vAlign w:val="center"/>
          </w:tcPr>
          <w:p w14:paraId="5586B29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PROJEKCIJA 2028</w:t>
            </w:r>
          </w:p>
        </w:tc>
      </w:tr>
      <w:tr w14:paraId="49F84EAB">
        <w:tblPrEx>
          <w:tblCellMar>
            <w:top w:w="0" w:type="dxa"/>
            <w:left w:w="108" w:type="dxa"/>
            <w:bottom w:w="0" w:type="dxa"/>
            <w:right w:w="108" w:type="dxa"/>
          </w:tblCellMar>
        </w:tblPrEx>
        <w:trPr>
          <w:trHeight w:val="203" w:hRule="atLeast"/>
        </w:trPr>
        <w:tc>
          <w:tcPr>
            <w:tcW w:w="894" w:type="dxa"/>
            <w:tcBorders>
              <w:left w:val="single" w:color="000000" w:sz="4" w:space="0"/>
              <w:bottom w:val="single" w:color="000000" w:sz="4" w:space="0"/>
              <w:right w:val="single" w:color="000000" w:sz="4" w:space="0"/>
            </w:tcBorders>
            <w:shd w:val="clear" w:color="000000" w:fill="DDEBF7"/>
            <w:vAlign w:val="center"/>
          </w:tcPr>
          <w:p w14:paraId="2914D8F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3074" w:type="dxa"/>
            <w:tcBorders>
              <w:bottom w:val="single" w:color="000000" w:sz="4" w:space="0"/>
              <w:right w:val="single" w:color="000000" w:sz="4" w:space="0"/>
            </w:tcBorders>
            <w:shd w:val="clear" w:color="000000" w:fill="DDEBF7"/>
            <w:vAlign w:val="center"/>
          </w:tcPr>
          <w:p w14:paraId="1FD4991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339" w:type="dxa"/>
            <w:tcBorders>
              <w:bottom w:val="single" w:color="000000" w:sz="4" w:space="0"/>
              <w:right w:val="single" w:color="000000" w:sz="4" w:space="0"/>
            </w:tcBorders>
            <w:shd w:val="clear" w:color="000000" w:fill="DDEBF7"/>
            <w:vAlign w:val="center"/>
          </w:tcPr>
          <w:p w14:paraId="3A017F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1354" w:type="dxa"/>
            <w:tcBorders>
              <w:bottom w:val="single" w:color="000000" w:sz="4" w:space="0"/>
              <w:right w:val="single" w:color="000000" w:sz="4" w:space="0"/>
            </w:tcBorders>
            <w:shd w:val="clear" w:color="000000" w:fill="DDEBF7"/>
            <w:vAlign w:val="center"/>
          </w:tcPr>
          <w:p w14:paraId="667935F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1416" w:type="dxa"/>
            <w:tcBorders>
              <w:bottom w:val="single" w:color="000000" w:sz="4" w:space="0"/>
              <w:right w:val="single" w:color="000000" w:sz="4" w:space="0"/>
            </w:tcBorders>
            <w:shd w:val="clear" w:color="000000" w:fill="DDEBF7"/>
            <w:vAlign w:val="center"/>
          </w:tcPr>
          <w:p w14:paraId="53193E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494" w:type="dxa"/>
            <w:tcBorders>
              <w:bottom w:val="single" w:color="000000" w:sz="4" w:space="0"/>
              <w:right w:val="single" w:color="000000" w:sz="4" w:space="0"/>
            </w:tcBorders>
            <w:shd w:val="clear" w:color="000000" w:fill="DDEBF7"/>
            <w:vAlign w:val="center"/>
          </w:tcPr>
          <w:p w14:paraId="0A71E85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501" w:type="dxa"/>
            <w:tcBorders>
              <w:bottom w:val="single" w:color="000000" w:sz="4" w:space="0"/>
              <w:right w:val="single" w:color="000000" w:sz="4" w:space="0"/>
            </w:tcBorders>
            <w:shd w:val="clear" w:color="000000" w:fill="DDEBF7"/>
            <w:vAlign w:val="center"/>
          </w:tcPr>
          <w:p w14:paraId="4EEBDF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r>
      <w:tr w14:paraId="799F9433">
        <w:tblPrEx>
          <w:tblCellMar>
            <w:top w:w="0" w:type="dxa"/>
            <w:left w:w="108" w:type="dxa"/>
            <w:bottom w:w="0" w:type="dxa"/>
            <w:right w:w="108" w:type="dxa"/>
          </w:tblCellMar>
        </w:tblPrEx>
        <w:trPr>
          <w:trHeight w:val="300" w:hRule="atLeast"/>
        </w:trPr>
        <w:tc>
          <w:tcPr>
            <w:tcW w:w="894" w:type="dxa"/>
            <w:tcBorders>
              <w:left w:val="single" w:color="000000" w:sz="4" w:space="0"/>
              <w:bottom w:val="single" w:color="000000" w:sz="4" w:space="0"/>
              <w:right w:val="single" w:color="000000" w:sz="4" w:space="0"/>
            </w:tcBorders>
            <w:vAlign w:val="bottom"/>
          </w:tcPr>
          <w:p w14:paraId="55EEDC1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3074" w:type="dxa"/>
            <w:tcBorders>
              <w:bottom w:val="single" w:color="000000" w:sz="4" w:space="0"/>
              <w:right w:val="single" w:color="000000" w:sz="4" w:space="0"/>
            </w:tcBorders>
            <w:shd w:val="clear" w:color="000000" w:fill="FFFFFF"/>
            <w:vAlign w:val="center"/>
          </w:tcPr>
          <w:p w14:paraId="477E8D1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UKUPNO  PRIMICI</w:t>
            </w:r>
          </w:p>
        </w:tc>
        <w:tc>
          <w:tcPr>
            <w:tcW w:w="1339" w:type="dxa"/>
            <w:tcBorders>
              <w:bottom w:val="single" w:color="000000" w:sz="4" w:space="0"/>
              <w:right w:val="single" w:color="000000" w:sz="4" w:space="0"/>
            </w:tcBorders>
            <w:shd w:val="clear" w:color="000000" w:fill="FFFFFF"/>
            <w:vAlign w:val="center"/>
          </w:tcPr>
          <w:p w14:paraId="5CF7754F">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54" w:type="dxa"/>
            <w:tcBorders>
              <w:bottom w:val="single" w:color="000000" w:sz="4" w:space="0"/>
              <w:right w:val="single" w:color="000000" w:sz="4" w:space="0"/>
            </w:tcBorders>
            <w:shd w:val="clear" w:color="000000" w:fill="FFFFFF"/>
            <w:vAlign w:val="center"/>
          </w:tcPr>
          <w:p w14:paraId="1C5C3C41">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16" w:type="dxa"/>
            <w:tcBorders>
              <w:bottom w:val="single" w:color="000000" w:sz="4" w:space="0"/>
              <w:right w:val="single" w:color="000000" w:sz="4" w:space="0"/>
            </w:tcBorders>
            <w:shd w:val="clear" w:color="000000" w:fill="FFFFFF"/>
            <w:vAlign w:val="center"/>
          </w:tcPr>
          <w:p w14:paraId="19805A50">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94" w:type="dxa"/>
            <w:tcBorders>
              <w:bottom w:val="single" w:color="000000" w:sz="4" w:space="0"/>
              <w:right w:val="single" w:color="000000" w:sz="4" w:space="0"/>
            </w:tcBorders>
            <w:shd w:val="clear" w:color="000000" w:fill="FFFFFF"/>
            <w:vAlign w:val="center"/>
          </w:tcPr>
          <w:p w14:paraId="6C157A96">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01" w:type="dxa"/>
            <w:tcBorders>
              <w:bottom w:val="single" w:color="000000" w:sz="4" w:space="0"/>
              <w:right w:val="single" w:color="000000" w:sz="4" w:space="0"/>
            </w:tcBorders>
            <w:shd w:val="clear" w:color="000000" w:fill="FFFFFF"/>
            <w:vAlign w:val="center"/>
          </w:tcPr>
          <w:p w14:paraId="0F0CD04B">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r>
      <w:tr w14:paraId="191001B9">
        <w:tblPrEx>
          <w:tblCellMar>
            <w:top w:w="0" w:type="dxa"/>
            <w:left w:w="108" w:type="dxa"/>
            <w:bottom w:w="0" w:type="dxa"/>
            <w:right w:w="108" w:type="dxa"/>
          </w:tblCellMar>
        </w:tblPrEx>
        <w:trPr>
          <w:trHeight w:val="300" w:hRule="atLeast"/>
        </w:trPr>
        <w:tc>
          <w:tcPr>
            <w:tcW w:w="894" w:type="dxa"/>
            <w:tcBorders>
              <w:left w:val="single" w:color="000000" w:sz="4" w:space="0"/>
              <w:bottom w:val="single" w:color="000000" w:sz="4" w:space="0"/>
              <w:right w:val="single" w:color="000000" w:sz="4" w:space="0"/>
            </w:tcBorders>
            <w:shd w:val="clear" w:color="000000" w:fill="FFFFFF"/>
            <w:vAlign w:val="center"/>
          </w:tcPr>
          <w:p w14:paraId="7A056940">
            <w:pPr>
              <w:spacing w:after="0" w:line="240" w:lineRule="auto"/>
              <w:ind w:firstLine="400"/>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3074" w:type="dxa"/>
            <w:tcBorders>
              <w:bottom w:val="single" w:color="000000" w:sz="4" w:space="0"/>
              <w:right w:val="single" w:color="000000" w:sz="4" w:space="0"/>
            </w:tcBorders>
            <w:shd w:val="clear" w:color="000000" w:fill="FFFFFF"/>
            <w:vAlign w:val="center"/>
          </w:tcPr>
          <w:p w14:paraId="3CA3BED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339" w:type="dxa"/>
            <w:tcBorders>
              <w:bottom w:val="single" w:color="000000" w:sz="4" w:space="0"/>
              <w:right w:val="single" w:color="000000" w:sz="4" w:space="0"/>
            </w:tcBorders>
            <w:shd w:val="clear" w:color="000000" w:fill="FFFFFF"/>
            <w:vAlign w:val="center"/>
          </w:tcPr>
          <w:p w14:paraId="70DD7BB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354" w:type="dxa"/>
            <w:tcBorders>
              <w:bottom w:val="single" w:color="000000" w:sz="4" w:space="0"/>
              <w:right w:val="single" w:color="000000" w:sz="4" w:space="0"/>
            </w:tcBorders>
            <w:shd w:val="clear" w:color="000000" w:fill="FFFFFF"/>
            <w:vAlign w:val="center"/>
          </w:tcPr>
          <w:p w14:paraId="7BE1445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416" w:type="dxa"/>
            <w:tcBorders>
              <w:bottom w:val="single" w:color="000000" w:sz="4" w:space="0"/>
              <w:right w:val="single" w:color="000000" w:sz="4" w:space="0"/>
            </w:tcBorders>
            <w:shd w:val="clear" w:color="000000" w:fill="FFFFFF"/>
            <w:vAlign w:val="bottom"/>
          </w:tcPr>
          <w:p w14:paraId="0C06FA6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494" w:type="dxa"/>
            <w:tcBorders>
              <w:bottom w:val="single" w:color="000000" w:sz="4" w:space="0"/>
              <w:right w:val="single" w:color="000000" w:sz="4" w:space="0"/>
            </w:tcBorders>
            <w:shd w:val="clear" w:color="000000" w:fill="FFFFFF"/>
            <w:vAlign w:val="bottom"/>
          </w:tcPr>
          <w:p w14:paraId="02C0D13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01" w:type="dxa"/>
            <w:tcBorders>
              <w:bottom w:val="single" w:color="000000" w:sz="4" w:space="0"/>
              <w:right w:val="single" w:color="000000" w:sz="4" w:space="0"/>
            </w:tcBorders>
            <w:shd w:val="clear" w:color="000000" w:fill="FFFFFF"/>
            <w:vAlign w:val="bottom"/>
          </w:tcPr>
          <w:p w14:paraId="3A27846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6187FC3B">
        <w:tblPrEx>
          <w:tblCellMar>
            <w:top w:w="0" w:type="dxa"/>
            <w:left w:w="108" w:type="dxa"/>
            <w:bottom w:w="0" w:type="dxa"/>
            <w:right w:w="108" w:type="dxa"/>
          </w:tblCellMar>
        </w:tblPrEx>
        <w:trPr>
          <w:trHeight w:val="300" w:hRule="atLeast"/>
        </w:trPr>
        <w:tc>
          <w:tcPr>
            <w:tcW w:w="894" w:type="dxa"/>
            <w:tcBorders>
              <w:left w:val="single" w:color="000000" w:sz="4" w:space="0"/>
              <w:bottom w:val="single" w:color="000000" w:sz="4" w:space="0"/>
              <w:right w:val="single" w:color="000000" w:sz="4" w:space="0"/>
            </w:tcBorders>
            <w:vAlign w:val="bottom"/>
          </w:tcPr>
          <w:p w14:paraId="161EE29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3074" w:type="dxa"/>
            <w:tcBorders>
              <w:bottom w:val="single" w:color="000000" w:sz="4" w:space="0"/>
              <w:right w:val="single" w:color="000000" w:sz="4" w:space="0"/>
            </w:tcBorders>
            <w:shd w:val="clear" w:color="000000" w:fill="FFFFFF"/>
            <w:vAlign w:val="center"/>
          </w:tcPr>
          <w:p w14:paraId="39E66550">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UKUPNO IZDACI </w:t>
            </w:r>
          </w:p>
        </w:tc>
        <w:tc>
          <w:tcPr>
            <w:tcW w:w="1339" w:type="dxa"/>
            <w:tcBorders>
              <w:bottom w:val="single" w:color="000000" w:sz="4" w:space="0"/>
              <w:right w:val="single" w:color="000000" w:sz="4" w:space="0"/>
            </w:tcBorders>
            <w:shd w:val="clear" w:color="000000" w:fill="FFFFFF"/>
            <w:vAlign w:val="center"/>
          </w:tcPr>
          <w:p w14:paraId="56C96DFA">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354" w:type="dxa"/>
            <w:tcBorders>
              <w:bottom w:val="single" w:color="000000" w:sz="4" w:space="0"/>
              <w:right w:val="single" w:color="000000" w:sz="4" w:space="0"/>
            </w:tcBorders>
            <w:shd w:val="clear" w:color="000000" w:fill="FFFFFF"/>
            <w:vAlign w:val="center"/>
          </w:tcPr>
          <w:p w14:paraId="088CE757">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16" w:type="dxa"/>
            <w:tcBorders>
              <w:bottom w:val="single" w:color="000000" w:sz="4" w:space="0"/>
              <w:right w:val="single" w:color="000000" w:sz="4" w:space="0"/>
            </w:tcBorders>
            <w:shd w:val="clear" w:color="000000" w:fill="FFFFFF"/>
            <w:vAlign w:val="center"/>
          </w:tcPr>
          <w:p w14:paraId="2093AE1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494" w:type="dxa"/>
            <w:tcBorders>
              <w:bottom w:val="single" w:color="000000" w:sz="4" w:space="0"/>
              <w:right w:val="single" w:color="000000" w:sz="4" w:space="0"/>
            </w:tcBorders>
            <w:shd w:val="clear" w:color="000000" w:fill="FFFFFF"/>
            <w:vAlign w:val="center"/>
          </w:tcPr>
          <w:p w14:paraId="5C89F4F4">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c>
          <w:tcPr>
            <w:tcW w:w="1501" w:type="dxa"/>
            <w:tcBorders>
              <w:bottom w:val="single" w:color="000000" w:sz="4" w:space="0"/>
              <w:right w:val="single" w:color="000000" w:sz="4" w:space="0"/>
            </w:tcBorders>
            <w:shd w:val="clear" w:color="000000" w:fill="FFFFFF"/>
            <w:vAlign w:val="center"/>
          </w:tcPr>
          <w:p w14:paraId="33871D9E">
            <w:pPr>
              <w:spacing w:after="0" w:line="240" w:lineRule="auto"/>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0,00</w:t>
            </w:r>
          </w:p>
        </w:tc>
      </w:tr>
    </w:tbl>
    <w:p w14:paraId="38E4485D">
      <w:pPr>
        <w:spacing w:after="200" w:line="276" w:lineRule="auto"/>
        <w:jc w:val="both"/>
        <w:rPr>
          <w:rFonts w:ascii="Arial" w:hAnsi="Arial" w:eastAsia="Arial" w:cs="Arial"/>
          <w:b/>
          <w:szCs w:val="20"/>
        </w:rPr>
      </w:pPr>
    </w:p>
    <w:p w14:paraId="28B8E4F7">
      <w:pPr>
        <w:spacing w:after="200" w:line="276" w:lineRule="auto"/>
        <w:jc w:val="both"/>
        <w:rPr>
          <w:rFonts w:ascii="Arial" w:hAnsi="Arial" w:eastAsia="Arial" w:cs="Arial"/>
          <w:b/>
          <w:color w:val="000000"/>
          <w:sz w:val="14"/>
          <w:u w:val="single"/>
        </w:rPr>
      </w:pPr>
    </w:p>
    <w:p w14:paraId="58348EA7">
      <w:pPr>
        <w:spacing w:after="200" w:line="276" w:lineRule="auto"/>
        <w:jc w:val="both"/>
        <w:rPr>
          <w:rFonts w:ascii="Arial" w:hAnsi="Arial" w:eastAsia="Arial" w:cs="Arial"/>
          <w:b/>
          <w:color w:val="FF0000"/>
          <w:sz w:val="14"/>
          <w:u w:val="single"/>
        </w:rPr>
      </w:pPr>
    </w:p>
    <w:p w14:paraId="73517BF9">
      <w:pPr>
        <w:numPr>
          <w:ilvl w:val="0"/>
          <w:numId w:val="3"/>
        </w:numPr>
        <w:spacing w:after="0" w:line="276" w:lineRule="auto"/>
        <w:ind w:left="720" w:hanging="360"/>
        <w:rPr>
          <w:rFonts w:ascii="Times New Roman" w:hAnsi="Times New Roman" w:eastAsia="Times New Roman" w:cs="Times New Roman"/>
          <w:b/>
          <w:sz w:val="24"/>
        </w:rPr>
      </w:pPr>
      <w:r>
        <w:rPr>
          <w:rFonts w:ascii="Times New Roman" w:hAnsi="Times New Roman" w:eastAsia="Times New Roman" w:cs="Times New Roman"/>
          <w:b/>
          <w:sz w:val="24"/>
        </w:rPr>
        <w:t>OBRAZLOŽENJE OPĆEG DIJELA PRORAČUNA</w:t>
      </w:r>
    </w:p>
    <w:p w14:paraId="180E0176">
      <w:pPr>
        <w:spacing w:after="0" w:line="276" w:lineRule="auto"/>
        <w:rPr>
          <w:rFonts w:ascii="Times New Roman" w:hAnsi="Times New Roman" w:eastAsia="Times New Roman" w:cs="Times New Roman"/>
          <w:b/>
          <w:sz w:val="24"/>
        </w:rPr>
      </w:pPr>
    </w:p>
    <w:tbl>
      <w:tblPr>
        <w:tblStyle w:val="3"/>
        <w:tblW w:w="10915" w:type="dxa"/>
        <w:tblInd w:w="-5" w:type="dxa"/>
        <w:tblLayout w:type="autofit"/>
        <w:tblCellMar>
          <w:top w:w="0" w:type="dxa"/>
          <w:left w:w="108" w:type="dxa"/>
          <w:bottom w:w="0" w:type="dxa"/>
          <w:right w:w="108" w:type="dxa"/>
        </w:tblCellMar>
      </w:tblPr>
      <w:tblGrid>
        <w:gridCol w:w="10915"/>
      </w:tblGrid>
      <w:tr w14:paraId="0E552F9C">
        <w:tblPrEx>
          <w:tblCellMar>
            <w:top w:w="0" w:type="dxa"/>
            <w:left w:w="108" w:type="dxa"/>
            <w:bottom w:w="0" w:type="dxa"/>
            <w:right w:w="108" w:type="dxa"/>
          </w:tblCellMar>
        </w:tblPrEx>
        <w:trPr>
          <w:trHeight w:val="576" w:hRule="atLeast"/>
        </w:trPr>
        <w:tc>
          <w:tcPr>
            <w:tcW w:w="10915" w:type="dxa"/>
            <w:tcBorders>
              <w:top w:val="single" w:color="000000" w:sz="4" w:space="0"/>
              <w:left w:val="single" w:color="000000" w:sz="4" w:space="0"/>
              <w:bottom w:val="single" w:color="000000" w:sz="4" w:space="0"/>
              <w:right w:val="single" w:color="000000" w:sz="4" w:space="0"/>
            </w:tcBorders>
          </w:tcPr>
          <w:p w14:paraId="6C5AC509">
            <w:pPr>
              <w:ind w:left="33" w:hanging="33"/>
              <w:contextualSpacing/>
              <w:rPr>
                <w:rFonts w:cs="Calibri"/>
                <w:b/>
                <w:bCs/>
              </w:rPr>
            </w:pPr>
            <w:r>
              <w:rPr>
                <w:rFonts w:cs="Calibri"/>
                <w:b/>
                <w:bCs/>
              </w:rPr>
              <w:t>PRIHODI I PRIMICI</w:t>
            </w:r>
          </w:p>
          <w:p w14:paraId="7145DACF">
            <w:pPr>
              <w:ind w:left="33" w:hanging="33"/>
              <w:contextualSpacing/>
              <w:rPr>
                <w:rFonts w:cs="Calibri"/>
              </w:rPr>
            </w:pPr>
            <w:r>
              <w:rPr>
                <w:rFonts w:cs="Calibri"/>
              </w:rPr>
              <w:t>Prihodi planirani u 2026. godini sastoje se od pomoći unutar općeg proračuna, prihoda od sufinanciranja cijene usluge i prihoda od nadležnog proračuna.</w:t>
            </w:r>
          </w:p>
          <w:p w14:paraId="1FE830CF">
            <w:pPr>
              <w:contextualSpacing/>
              <w:rPr>
                <w:rFonts w:cs="Calibri"/>
              </w:rPr>
            </w:pPr>
          </w:p>
          <w:p w14:paraId="29A5478C">
            <w:pPr>
              <w:jc w:val="both"/>
              <w:rPr>
                <w:rFonts w:cstheme="minorHAnsi"/>
              </w:rPr>
            </w:pPr>
            <w:r>
              <w:rPr>
                <w:rFonts w:cstheme="minorHAnsi"/>
              </w:rPr>
              <w:t>Ukupni prihodi planiraju se ostvariti na većoj razini, odnosno 25 % više u odnosu na važeći plan tekuće godine. Ukupni prihodi planiraju se u iznosu od 491.315,00 eura za 2026., 498.255,00 eura za 2027. i 510.785,00 eura za 2028. godinu.</w:t>
            </w:r>
          </w:p>
          <w:p w14:paraId="44B6913D">
            <w:pPr>
              <w:jc w:val="both"/>
              <w:rPr>
                <w:rFonts w:cstheme="minorHAnsi"/>
                <w:color w:val="000000" w:themeColor="text1"/>
                <w14:textFill>
                  <w14:solidFill>
                    <w14:schemeClr w14:val="tx1"/>
                  </w14:solidFill>
                </w14:textFill>
              </w:rPr>
            </w:pPr>
            <w:r>
              <w:rPr>
                <w:rFonts w:cstheme="minorHAnsi"/>
              </w:rPr>
              <w:t>U 2026. godini planiraju se:</w:t>
            </w:r>
          </w:p>
          <w:p w14:paraId="2AEEA0A9">
            <w:pPr>
              <w:pStyle w:val="41"/>
              <w:numPr>
                <w:ilvl w:val="0"/>
                <w:numId w:val="4"/>
              </w:numPr>
              <w:spacing w:after="200" w:line="276" w:lineRule="auto"/>
              <w:jc w:val="both"/>
              <w:rPr>
                <w:rFonts w:cstheme="minorHAnsi"/>
                <w:color w:val="EE0000"/>
              </w:rPr>
            </w:pPr>
            <w:r>
              <w:rPr>
                <w:rFonts w:cstheme="minorHAnsi"/>
              </w:rPr>
              <w:t xml:space="preserve">Prihodi od pomoći (konto 63), a odnose se na </w:t>
            </w:r>
            <w:r>
              <w:rPr>
                <w:rFonts w:cstheme="minorHAnsi"/>
                <w:color w:val="000000" w:themeColor="text1"/>
                <w14:textFill>
                  <w14:solidFill>
                    <w14:schemeClr w14:val="tx1"/>
                  </w14:solidFill>
                </w14:textFill>
              </w:rPr>
              <w:t xml:space="preserve">prihode </w:t>
            </w:r>
            <w:r>
              <w:rPr>
                <w:rFonts w:cstheme="minorHAnsi"/>
                <w:color w:val="000000"/>
              </w:rPr>
              <w:t>od Primorsko-goranske županije i drugih;</w:t>
            </w:r>
          </w:p>
          <w:p w14:paraId="1F964285">
            <w:pPr>
              <w:pStyle w:val="41"/>
              <w:numPr>
                <w:ilvl w:val="0"/>
                <w:numId w:val="4"/>
              </w:numPr>
              <w:spacing w:after="200" w:line="276" w:lineRule="auto"/>
              <w:jc w:val="both"/>
              <w:rPr>
                <w:rFonts w:cstheme="minorHAnsi"/>
                <w:color w:val="000000" w:themeColor="text1"/>
                <w14:textFill>
                  <w14:solidFill>
                    <w14:schemeClr w14:val="tx1"/>
                  </w14:solidFill>
                </w14:textFill>
              </w:rPr>
            </w:pPr>
            <w:r>
              <w:rPr>
                <w:rFonts w:cstheme="minorHAnsi"/>
              </w:rPr>
              <w:t>Prihodi od sufinanciranja cijene usluge (konto 65) – planirani su u iznosu od 60.970,00 eur za 2026. godinu, 59.270,00 eur za 2027. i 59.270,00 eur za 2028. godinu. Prihodi od pruženih usluga (konto 66) ne planiraju se za 2026., 2027. i 2028. godinu iz razloga što je promijenjena metodologija knjiženja prihoda za izdane fakture korisnicima Centra. Umjesto na skupinu konta 66, prihodi od korisnika će se u narednim godinama knjižiti na skupinu konta 65, odnosno prihodi će umjesto dosadašnjeg izvora „Vlastiti prihodi proračunskih korisnika“ biti na izvoru „Namjenski prihodi proračunskih korisnika“</w:t>
            </w:r>
          </w:p>
          <w:p w14:paraId="6282BAF6">
            <w:pPr>
              <w:pStyle w:val="41"/>
              <w:numPr>
                <w:ilvl w:val="0"/>
                <w:numId w:val="5"/>
              </w:numPr>
              <w:spacing w:after="200" w:line="276" w:lineRule="auto"/>
              <w:ind w:left="459" w:hanging="284"/>
              <w:jc w:val="both"/>
              <w:rPr>
                <w:rFonts w:cstheme="minorHAnsi"/>
                <w:color w:val="FF0000"/>
              </w:rPr>
            </w:pPr>
            <w:r>
              <w:rPr>
                <w:rFonts w:cstheme="minorHAnsi"/>
              </w:rPr>
              <w:t xml:space="preserve">Prihodi iz proračuna planirani su u skladu s rashodima koji se financiraju iz tog izvora. Veći su za 24,9% prvenstveno zbog porasta plaća i naknada troškova zaposlenima. </w:t>
            </w:r>
          </w:p>
          <w:p w14:paraId="4FCA78B3">
            <w:pPr>
              <w:spacing w:after="200" w:line="276" w:lineRule="auto"/>
              <w:jc w:val="both"/>
              <w:rPr>
                <w:rFonts w:cstheme="minorHAnsi"/>
                <w:color w:val="FF0000"/>
              </w:rPr>
            </w:pPr>
          </w:p>
          <w:p w14:paraId="0280A457">
            <w:pPr>
              <w:spacing w:after="200" w:line="276" w:lineRule="auto"/>
              <w:jc w:val="both"/>
              <w:rPr>
                <w:rFonts w:cstheme="minorHAnsi"/>
                <w:color w:val="FF0000"/>
              </w:rPr>
            </w:pPr>
          </w:p>
          <w:p w14:paraId="4C4B569E">
            <w:pPr>
              <w:jc w:val="both"/>
              <w:rPr>
                <w:rFonts w:eastAsia="Times New Roman" w:cstheme="minorHAnsi"/>
                <w:b/>
                <w:bCs/>
              </w:rPr>
            </w:pPr>
            <w:r>
              <w:rPr>
                <w:rFonts w:eastAsia="Times New Roman" w:cstheme="minorHAnsi"/>
                <w:b/>
                <w:bCs/>
              </w:rPr>
              <w:t>RASHODI I IZDACI</w:t>
            </w:r>
          </w:p>
          <w:p w14:paraId="0146D0C8">
            <w:pPr>
              <w:jc w:val="both"/>
              <w:rPr>
                <w:rFonts w:cstheme="minorHAnsi"/>
                <w:color w:val="000000" w:themeColor="text1"/>
                <w14:textFill>
                  <w14:solidFill>
                    <w14:schemeClr w14:val="tx1"/>
                  </w14:solidFill>
                </w14:textFill>
              </w:rPr>
            </w:pPr>
            <w:r>
              <w:rPr>
                <w:rFonts w:cstheme="minorHAnsi"/>
              </w:rPr>
              <w:t>Ukupni rashodi poslovanja planiraju se u iznosu od 491.315,00 eura za 2026., 498.255,00 eura za 2027. godinu i 510.785,00 eura za 2028. godinu (veći su za 30,8 % u odnosu na plan tekuće godine).</w:t>
            </w:r>
          </w:p>
          <w:p w14:paraId="14C432EB">
            <w:pPr>
              <w:jc w:val="both"/>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U Planu za 2026. godinu u odnosu na plan tekuće godine došlo do odstupanja kod: </w:t>
            </w:r>
          </w:p>
          <w:p w14:paraId="45E225EE">
            <w:pPr>
              <w:pStyle w:val="41"/>
              <w:numPr>
                <w:ilvl w:val="0"/>
                <w:numId w:val="5"/>
              </w:numPr>
              <w:spacing w:after="200" w:line="276" w:lineRule="auto"/>
              <w:ind w:left="459" w:hanging="284"/>
              <w:jc w:val="both"/>
              <w:rPr>
                <w:rFonts w:cstheme="minorHAnsi"/>
              </w:rPr>
            </w:pPr>
            <w:r>
              <w:rPr>
                <w:rFonts w:cstheme="minorHAnsi"/>
                <w:color w:val="000000" w:themeColor="text1"/>
                <w14:textFill>
                  <w14:solidFill>
                    <w14:schemeClr w14:val="tx1"/>
                  </w14:solidFill>
                </w14:textFill>
              </w:rPr>
              <w:t xml:space="preserve">Šifra 31: Rashodi za zaposlene veći su za 29,9% % u odnosu na tekući plan 2025. godine zbog planiranog povećanja plaća u 2026. godini, a koje će se protezati kroz buduće razdoblje. </w:t>
            </w:r>
            <w:r>
              <w:rPr>
                <w:rFonts w:cstheme="minorHAnsi"/>
              </w:rPr>
              <w:t>Zbog kontinuiteta pružanja usluga korisnicima, predviđeno je da gerontodomaćice rade subotom</w:t>
            </w:r>
            <w:r>
              <w:rPr>
                <w:rFonts w:hint="default" w:cstheme="minorHAnsi"/>
                <w:lang w:val="hr-HR"/>
              </w:rPr>
              <w:t xml:space="preserve"> i</w:t>
            </w:r>
            <w:r>
              <w:rPr>
                <w:rFonts w:cstheme="minorHAnsi"/>
              </w:rPr>
              <w:t xml:space="preserve"> nedjeljom uz primjenu odgovarajućih dodataka na plaću sukladno važećim propisima. Rashodi za zaposlene u najvećoj su mjeri planirani na izvoru 1.1. (Ostali prihodi i primici Grada), dok je manji dio planiran iz Namjenskih prihoda.</w:t>
            </w:r>
          </w:p>
          <w:p w14:paraId="0FD60886">
            <w:pPr>
              <w:pStyle w:val="41"/>
              <w:numPr>
                <w:ilvl w:val="0"/>
                <w:numId w:val="5"/>
              </w:numPr>
              <w:spacing w:after="200" w:line="276" w:lineRule="auto"/>
              <w:ind w:left="459" w:hanging="284"/>
              <w:jc w:val="both"/>
              <w:rPr>
                <w:rFonts w:cstheme="minorHAnsi"/>
                <w:color w:val="FF0000"/>
              </w:rPr>
            </w:pPr>
            <w:r>
              <w:rPr>
                <w:rFonts w:cstheme="minorHAnsi"/>
                <w:color w:val="000000" w:themeColor="text1"/>
                <w14:textFill>
                  <w14:solidFill>
                    <w14:schemeClr w14:val="tx1"/>
                  </w14:solidFill>
                </w14:textFill>
              </w:rPr>
              <w:t>Šifra 32: Materijalni rashodi planiraju se za 17,89% više u 2026. godini u odnosu na 2025. godinu i podjednako je planira</w:t>
            </w:r>
            <w:r>
              <w:rPr>
                <w:rFonts w:hint="default" w:cstheme="minorHAnsi"/>
                <w:color w:val="000000" w:themeColor="text1"/>
                <w:lang w:val="hr-HR"/>
                <w14:textFill>
                  <w14:solidFill>
                    <w14:schemeClr w14:val="tx1"/>
                  </w14:solidFill>
                </w14:textFill>
              </w:rPr>
              <w:t>n</w:t>
            </w:r>
            <w:r>
              <w:rPr>
                <w:rFonts w:cstheme="minorHAnsi"/>
                <w:color w:val="000000" w:themeColor="text1"/>
                <w14:textFill>
                  <w14:solidFill>
                    <w14:schemeClr w14:val="tx1"/>
                  </w14:solidFill>
                </w14:textFill>
              </w:rPr>
              <w:t>o</w:t>
            </w:r>
            <w:bookmarkStart w:id="0" w:name="_GoBack"/>
            <w:bookmarkEnd w:id="0"/>
            <w:r>
              <w:rPr>
                <w:rFonts w:cstheme="minorHAnsi"/>
                <w:color w:val="000000" w:themeColor="text1"/>
                <w14:textFill>
                  <w14:solidFill>
                    <w14:schemeClr w14:val="tx1"/>
                  </w14:solidFill>
                </w14:textFill>
              </w:rPr>
              <w:t xml:space="preserve"> iz izvora „Namjenski prihodi proračunskih korisnika i „Ostali prihodi i primici Grada“. Za 2026. godinu planiran je iznos od ukupno 74.790,00 eur, za 2027. i 2028. godinu planirano je po 71.530,00 eur</w:t>
            </w:r>
          </w:p>
          <w:p w14:paraId="2111AB70">
            <w:pPr>
              <w:pStyle w:val="41"/>
              <w:numPr>
                <w:ilvl w:val="0"/>
                <w:numId w:val="5"/>
              </w:numPr>
              <w:spacing w:after="200" w:line="276" w:lineRule="auto"/>
              <w:ind w:left="459" w:hanging="284"/>
              <w:jc w:val="both"/>
              <w:rPr>
                <w:rFonts w:cstheme="minorHAnsi"/>
              </w:rPr>
            </w:pPr>
            <w:r>
              <w:rPr>
                <w:rFonts w:cstheme="minorHAnsi"/>
                <w:color w:val="000000" w:themeColor="text1"/>
                <w14:textFill>
                  <w14:solidFill>
                    <w14:schemeClr w14:val="tx1"/>
                  </w14:solidFill>
                </w14:textFill>
              </w:rPr>
              <w:t xml:space="preserve">Šifra 4 : Rashodi za nabavu nefinancijske imovine planirani su u iznosu od 4.200,00 € za 2026. godinu što je 62,9% više u odnosu na plan tekuće godine </w:t>
            </w:r>
            <w:r>
              <w:rPr>
                <w:rFonts w:cstheme="minorHAnsi"/>
              </w:rPr>
              <w:t>radi planirane nabavke računala i uredske opreme u 2026. godini.</w:t>
            </w:r>
          </w:p>
          <w:p w14:paraId="3DEAA85A">
            <w:pPr>
              <w:jc w:val="both"/>
              <w:rPr>
                <w:rFonts w:eastAsia="Times New Roman" w:cstheme="minorHAnsi"/>
                <w:b/>
                <w:bCs/>
              </w:rPr>
            </w:pPr>
            <w:r>
              <w:rPr>
                <w:rFonts w:eastAsia="Times New Roman" w:cstheme="minorHAnsi"/>
                <w:b/>
                <w:bCs/>
              </w:rPr>
              <w:t>PRIJENOS SREDSTAVA IZ PRETHODNE I U SLJEDEĆU GODINU</w:t>
            </w:r>
          </w:p>
          <w:p w14:paraId="6E49552A">
            <w:pPr>
              <w:jc w:val="both"/>
              <w:rPr>
                <w:rFonts w:ascii="Times New Roman" w:hAnsi="Times New Roman" w:eastAsia="Times New Roman" w:cs="Times New Roman"/>
                <w:color w:val="000000"/>
                <w:sz w:val="20"/>
                <w:szCs w:val="20"/>
              </w:rPr>
            </w:pPr>
            <w:r>
              <w:rPr>
                <w:rFonts w:eastAsia="Times New Roman" w:cstheme="minorHAnsi"/>
              </w:rPr>
              <w:t>Ne planira se prijenos viška/manjka sredstava. Nakon izrade završnog računa i izmjenama i dopunama proračuna uvrstit će se viškovi/manjkovi realizirani u 2025. godini.</w:t>
            </w:r>
          </w:p>
        </w:tc>
      </w:tr>
    </w:tbl>
    <w:p w14:paraId="7510372E">
      <w:pPr>
        <w:spacing w:after="0" w:line="240" w:lineRule="auto"/>
        <w:jc w:val="both"/>
        <w:rPr>
          <w:rFonts w:ascii="Times New Roman" w:hAnsi="Times New Roman" w:cs="Times New Roman"/>
        </w:rPr>
      </w:pPr>
    </w:p>
    <w:p w14:paraId="0A21D2CE">
      <w:pPr>
        <w:spacing w:after="0" w:line="240" w:lineRule="auto"/>
        <w:jc w:val="both"/>
        <w:rPr>
          <w:rFonts w:ascii="Times New Roman" w:hAnsi="Times New Roman" w:cs="Times New Roman"/>
        </w:rPr>
      </w:pPr>
    </w:p>
    <w:p w14:paraId="3C4C5C03">
      <w:pPr>
        <w:spacing w:after="0" w:line="276" w:lineRule="auto"/>
        <w:ind w:left="360"/>
        <w:rPr>
          <w:rFonts w:ascii="Arial" w:hAnsi="Arial" w:eastAsia="Arial" w:cs="Arial"/>
          <w:b/>
          <w:i/>
          <w:color w:val="FF0000"/>
          <w:sz w:val="24"/>
        </w:rPr>
      </w:pPr>
    </w:p>
    <w:p w14:paraId="5872AB11">
      <w:pPr>
        <w:spacing w:after="0" w:line="276" w:lineRule="auto"/>
        <w:ind w:left="360"/>
        <w:rPr>
          <w:rFonts w:ascii="Arial" w:hAnsi="Arial" w:eastAsia="Arial" w:cs="Arial"/>
          <w:b/>
          <w:i/>
          <w:color w:val="FF0000"/>
          <w:sz w:val="24"/>
        </w:rPr>
      </w:pPr>
    </w:p>
    <w:tbl>
      <w:tblPr>
        <w:tblStyle w:val="3"/>
        <w:tblW w:w="11064" w:type="dxa"/>
        <w:tblInd w:w="-142" w:type="dxa"/>
        <w:tblLayout w:type="autofit"/>
        <w:tblCellMar>
          <w:top w:w="0" w:type="dxa"/>
          <w:left w:w="108" w:type="dxa"/>
          <w:bottom w:w="0" w:type="dxa"/>
          <w:right w:w="108" w:type="dxa"/>
        </w:tblCellMar>
      </w:tblPr>
      <w:tblGrid>
        <w:gridCol w:w="2397"/>
        <w:gridCol w:w="1596"/>
        <w:gridCol w:w="10"/>
        <w:gridCol w:w="1242"/>
        <w:gridCol w:w="10"/>
        <w:gridCol w:w="1366"/>
        <w:gridCol w:w="10"/>
        <w:gridCol w:w="1189"/>
        <w:gridCol w:w="10"/>
        <w:gridCol w:w="1410"/>
        <w:gridCol w:w="9"/>
        <w:gridCol w:w="1370"/>
        <w:gridCol w:w="222"/>
        <w:gridCol w:w="223"/>
      </w:tblGrid>
      <w:tr w14:paraId="691EEFF7">
        <w:tblPrEx>
          <w:tblCellMar>
            <w:top w:w="0" w:type="dxa"/>
            <w:left w:w="108" w:type="dxa"/>
            <w:bottom w:w="0" w:type="dxa"/>
            <w:right w:w="108" w:type="dxa"/>
          </w:tblCellMar>
        </w:tblPrEx>
        <w:trPr>
          <w:trHeight w:val="300" w:hRule="atLeast"/>
        </w:trPr>
        <w:tc>
          <w:tcPr>
            <w:tcW w:w="11062" w:type="dxa"/>
            <w:gridSpan w:val="14"/>
            <w:vAlign w:val="center"/>
          </w:tcPr>
          <w:p w14:paraId="42198C0F">
            <w:pPr>
              <w:spacing w:after="0" w:line="240" w:lineRule="auto"/>
              <w:jc w:val="center"/>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28"/>
                <w:szCs w:val="28"/>
              </w:rPr>
              <w:t>II. POSEBNI DIO PRORAČUNA</w:t>
            </w:r>
          </w:p>
        </w:tc>
      </w:tr>
      <w:tr w14:paraId="07DD74C1">
        <w:trPr>
          <w:trHeight w:val="300" w:hRule="atLeast"/>
        </w:trPr>
        <w:tc>
          <w:tcPr>
            <w:tcW w:w="2551" w:type="dxa"/>
            <w:vAlign w:val="center"/>
          </w:tcPr>
          <w:p w14:paraId="62E8D2BC">
            <w:pPr>
              <w:spacing w:after="0" w:line="240" w:lineRule="auto"/>
              <w:jc w:val="center"/>
              <w:rPr>
                <w:rFonts w:eastAsia="Times New Roman" w:asciiTheme="majorHAnsi" w:hAnsiTheme="majorHAnsi" w:cstheme="majorHAnsi"/>
                <w:color w:val="000000"/>
                <w:sz w:val="18"/>
                <w:szCs w:val="18"/>
              </w:rPr>
            </w:pPr>
          </w:p>
        </w:tc>
        <w:tc>
          <w:tcPr>
            <w:tcW w:w="1700" w:type="dxa"/>
            <w:vAlign w:val="center"/>
          </w:tcPr>
          <w:p w14:paraId="18E967BE">
            <w:pPr>
              <w:spacing w:after="0" w:line="240" w:lineRule="auto"/>
              <w:jc w:val="center"/>
              <w:rPr>
                <w:rFonts w:eastAsia="Times New Roman" w:asciiTheme="majorHAnsi" w:hAnsiTheme="majorHAnsi" w:cstheme="majorHAnsi"/>
                <w:sz w:val="18"/>
                <w:szCs w:val="18"/>
              </w:rPr>
            </w:pPr>
          </w:p>
        </w:tc>
        <w:tc>
          <w:tcPr>
            <w:tcW w:w="1276" w:type="dxa"/>
            <w:gridSpan w:val="2"/>
            <w:vAlign w:val="center"/>
          </w:tcPr>
          <w:p w14:paraId="4D3D97A6">
            <w:pPr>
              <w:spacing w:after="0" w:line="240" w:lineRule="auto"/>
              <w:jc w:val="center"/>
              <w:rPr>
                <w:rFonts w:eastAsia="Times New Roman" w:asciiTheme="majorHAnsi" w:hAnsiTheme="majorHAnsi" w:cstheme="majorHAnsi"/>
                <w:sz w:val="18"/>
                <w:szCs w:val="18"/>
              </w:rPr>
            </w:pPr>
          </w:p>
        </w:tc>
        <w:tc>
          <w:tcPr>
            <w:tcW w:w="1414" w:type="dxa"/>
            <w:gridSpan w:val="2"/>
            <w:vAlign w:val="center"/>
          </w:tcPr>
          <w:p w14:paraId="4EEF9AEA">
            <w:pPr>
              <w:spacing w:after="0" w:line="240" w:lineRule="auto"/>
              <w:jc w:val="center"/>
              <w:rPr>
                <w:rFonts w:eastAsia="Times New Roman" w:asciiTheme="majorHAnsi" w:hAnsiTheme="majorHAnsi" w:cstheme="majorHAnsi"/>
                <w:sz w:val="18"/>
                <w:szCs w:val="18"/>
              </w:rPr>
            </w:pPr>
          </w:p>
        </w:tc>
        <w:tc>
          <w:tcPr>
            <w:tcW w:w="1217" w:type="dxa"/>
            <w:gridSpan w:val="2"/>
            <w:vAlign w:val="center"/>
          </w:tcPr>
          <w:p w14:paraId="5916D427">
            <w:pPr>
              <w:spacing w:after="0" w:line="240" w:lineRule="auto"/>
              <w:jc w:val="center"/>
              <w:rPr>
                <w:rFonts w:eastAsia="Times New Roman" w:asciiTheme="majorHAnsi" w:hAnsiTheme="majorHAnsi" w:cstheme="majorHAnsi"/>
                <w:sz w:val="18"/>
                <w:szCs w:val="18"/>
              </w:rPr>
            </w:pPr>
          </w:p>
        </w:tc>
        <w:tc>
          <w:tcPr>
            <w:tcW w:w="1461" w:type="dxa"/>
            <w:gridSpan w:val="2"/>
            <w:vAlign w:val="center"/>
          </w:tcPr>
          <w:p w14:paraId="5BD5D181">
            <w:pPr>
              <w:spacing w:after="0" w:line="240" w:lineRule="auto"/>
              <w:jc w:val="center"/>
              <w:rPr>
                <w:rFonts w:eastAsia="Times New Roman" w:asciiTheme="majorHAnsi" w:hAnsiTheme="majorHAnsi" w:cstheme="majorHAnsi"/>
                <w:sz w:val="18"/>
                <w:szCs w:val="18"/>
              </w:rPr>
            </w:pPr>
          </w:p>
        </w:tc>
        <w:tc>
          <w:tcPr>
            <w:tcW w:w="1415" w:type="dxa"/>
            <w:gridSpan w:val="2"/>
            <w:vAlign w:val="center"/>
          </w:tcPr>
          <w:p w14:paraId="34D32CF0">
            <w:pPr>
              <w:spacing w:after="0" w:line="240" w:lineRule="auto"/>
              <w:rPr>
                <w:rFonts w:eastAsia="Times New Roman" w:asciiTheme="majorHAnsi" w:hAnsiTheme="majorHAnsi" w:cstheme="majorHAnsi"/>
                <w:sz w:val="18"/>
                <w:szCs w:val="18"/>
              </w:rPr>
            </w:pPr>
          </w:p>
        </w:tc>
        <w:tc>
          <w:tcPr>
            <w:tcW w:w="10" w:type="dxa"/>
          </w:tcPr>
          <w:p w14:paraId="246FBC52"/>
        </w:tc>
        <w:tc>
          <w:tcPr>
            <w:tcW w:w="18" w:type="dxa"/>
          </w:tcPr>
          <w:p w14:paraId="6D98540D"/>
        </w:tc>
      </w:tr>
      <w:tr w14:paraId="339B6430">
        <w:trPr>
          <w:trHeight w:val="510" w:hRule="atLeast"/>
        </w:trPr>
        <w:tc>
          <w:tcPr>
            <w:tcW w:w="2551" w:type="dxa"/>
            <w:tcBorders>
              <w:top w:val="single" w:color="000000" w:sz="4" w:space="0"/>
              <w:left w:val="single" w:color="000000" w:sz="4" w:space="0"/>
              <w:bottom w:val="single" w:color="000000" w:sz="4" w:space="0"/>
              <w:right w:val="single" w:color="000000" w:sz="4" w:space="0"/>
            </w:tcBorders>
            <w:shd w:val="clear" w:color="000000" w:fill="DDEBF7"/>
            <w:vAlign w:val="center"/>
          </w:tcPr>
          <w:p w14:paraId="55D4D7AB">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ŠIFRA</w:t>
            </w:r>
          </w:p>
        </w:tc>
        <w:tc>
          <w:tcPr>
            <w:tcW w:w="1700" w:type="dxa"/>
            <w:tcBorders>
              <w:top w:val="single" w:color="000000" w:sz="4" w:space="0"/>
              <w:bottom w:val="single" w:color="000000" w:sz="4" w:space="0"/>
              <w:right w:val="single" w:color="000000" w:sz="4" w:space="0"/>
            </w:tcBorders>
            <w:shd w:val="clear" w:color="000000" w:fill="DDEBF7"/>
            <w:vAlign w:val="center"/>
          </w:tcPr>
          <w:p w14:paraId="6162A6DE">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NAZIV</w:t>
            </w:r>
          </w:p>
        </w:tc>
        <w:tc>
          <w:tcPr>
            <w:tcW w:w="1276" w:type="dxa"/>
            <w:gridSpan w:val="2"/>
            <w:tcBorders>
              <w:top w:val="single" w:color="000000" w:sz="4" w:space="0"/>
              <w:bottom w:val="single" w:color="000000" w:sz="4" w:space="0"/>
              <w:right w:val="single" w:color="000000" w:sz="4" w:space="0"/>
            </w:tcBorders>
            <w:shd w:val="clear" w:color="000000" w:fill="DDEBF7"/>
            <w:vAlign w:val="center"/>
          </w:tcPr>
          <w:p w14:paraId="20A87422">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IZVRŠENJE  2024</w:t>
            </w:r>
          </w:p>
        </w:tc>
        <w:tc>
          <w:tcPr>
            <w:tcW w:w="1414" w:type="dxa"/>
            <w:gridSpan w:val="2"/>
            <w:tcBorders>
              <w:top w:val="single" w:color="000000" w:sz="4" w:space="0"/>
              <w:bottom w:val="single" w:color="000000" w:sz="4" w:space="0"/>
              <w:right w:val="single" w:color="000000" w:sz="4" w:space="0"/>
            </w:tcBorders>
            <w:shd w:val="clear" w:color="000000" w:fill="DDEBF7"/>
            <w:vAlign w:val="center"/>
          </w:tcPr>
          <w:p w14:paraId="797BFBE3">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TEKUĆI PLAN  2025</w:t>
            </w:r>
          </w:p>
        </w:tc>
        <w:tc>
          <w:tcPr>
            <w:tcW w:w="1217" w:type="dxa"/>
            <w:gridSpan w:val="2"/>
            <w:tcBorders>
              <w:top w:val="single" w:color="000000" w:sz="4" w:space="0"/>
              <w:bottom w:val="single" w:color="000000" w:sz="4" w:space="0"/>
              <w:right w:val="single" w:color="000000" w:sz="4" w:space="0"/>
            </w:tcBorders>
            <w:shd w:val="clear" w:color="000000" w:fill="DDEBF7"/>
            <w:vAlign w:val="center"/>
          </w:tcPr>
          <w:p w14:paraId="247B34DE">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PLAN 2026</w:t>
            </w:r>
          </w:p>
        </w:tc>
        <w:tc>
          <w:tcPr>
            <w:tcW w:w="1461" w:type="dxa"/>
            <w:gridSpan w:val="2"/>
            <w:tcBorders>
              <w:top w:val="single" w:color="000000" w:sz="4" w:space="0"/>
              <w:bottom w:val="single" w:color="000000" w:sz="4" w:space="0"/>
              <w:right w:val="single" w:color="000000" w:sz="4" w:space="0"/>
            </w:tcBorders>
            <w:shd w:val="clear" w:color="000000" w:fill="DDEBF7"/>
            <w:vAlign w:val="center"/>
          </w:tcPr>
          <w:p w14:paraId="25A7F6CD">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PROJEKCIJA  2027</w:t>
            </w:r>
          </w:p>
        </w:tc>
        <w:tc>
          <w:tcPr>
            <w:tcW w:w="1415" w:type="dxa"/>
            <w:gridSpan w:val="2"/>
            <w:tcBorders>
              <w:top w:val="single" w:color="000000" w:sz="4" w:space="0"/>
              <w:bottom w:val="single" w:color="000000" w:sz="4" w:space="0"/>
              <w:right w:val="single" w:color="000000" w:sz="4" w:space="0"/>
            </w:tcBorders>
            <w:shd w:val="clear" w:color="000000" w:fill="DDEBF7"/>
            <w:vAlign w:val="center"/>
          </w:tcPr>
          <w:p w14:paraId="37B3DB42">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PROJEKCIJA 2028</w:t>
            </w:r>
          </w:p>
        </w:tc>
        <w:tc>
          <w:tcPr>
            <w:tcW w:w="10" w:type="dxa"/>
          </w:tcPr>
          <w:p w14:paraId="09EF4314"/>
        </w:tc>
        <w:tc>
          <w:tcPr>
            <w:tcW w:w="18" w:type="dxa"/>
          </w:tcPr>
          <w:p w14:paraId="3AED1069"/>
        </w:tc>
      </w:tr>
      <w:tr w14:paraId="590DA80C">
        <w:tblPrEx>
          <w:tblCellMar>
            <w:top w:w="0" w:type="dxa"/>
            <w:left w:w="108" w:type="dxa"/>
            <w:bottom w:w="0" w:type="dxa"/>
            <w:right w:w="108" w:type="dxa"/>
          </w:tblCellMar>
        </w:tblPrEx>
        <w:trPr>
          <w:trHeight w:val="255" w:hRule="atLeast"/>
        </w:trPr>
        <w:tc>
          <w:tcPr>
            <w:tcW w:w="2551" w:type="dxa"/>
            <w:tcBorders>
              <w:left w:val="single" w:color="000000" w:sz="4" w:space="0"/>
              <w:bottom w:val="single" w:color="000000" w:sz="4" w:space="0"/>
              <w:right w:val="single" w:color="000000" w:sz="4" w:space="0"/>
            </w:tcBorders>
            <w:shd w:val="clear" w:color="000000" w:fill="DDEBF7"/>
            <w:vAlign w:val="center"/>
          </w:tcPr>
          <w:p w14:paraId="6B5F4952">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1</w:t>
            </w:r>
          </w:p>
        </w:tc>
        <w:tc>
          <w:tcPr>
            <w:tcW w:w="1700" w:type="dxa"/>
            <w:tcBorders>
              <w:bottom w:val="single" w:color="000000" w:sz="4" w:space="0"/>
              <w:right w:val="single" w:color="000000" w:sz="4" w:space="0"/>
            </w:tcBorders>
            <w:shd w:val="clear" w:color="000000" w:fill="DDEBF7"/>
            <w:vAlign w:val="center"/>
          </w:tcPr>
          <w:p w14:paraId="418CBE5C">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2</w:t>
            </w:r>
          </w:p>
        </w:tc>
        <w:tc>
          <w:tcPr>
            <w:tcW w:w="1276" w:type="dxa"/>
            <w:gridSpan w:val="2"/>
            <w:tcBorders>
              <w:bottom w:val="single" w:color="000000" w:sz="4" w:space="0"/>
              <w:right w:val="single" w:color="000000" w:sz="4" w:space="0"/>
            </w:tcBorders>
            <w:shd w:val="clear" w:color="000000" w:fill="DDEBF7"/>
            <w:vAlign w:val="center"/>
          </w:tcPr>
          <w:p w14:paraId="4F6F94BB">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3</w:t>
            </w:r>
          </w:p>
        </w:tc>
        <w:tc>
          <w:tcPr>
            <w:tcW w:w="1414" w:type="dxa"/>
            <w:gridSpan w:val="2"/>
            <w:tcBorders>
              <w:bottom w:val="single" w:color="000000" w:sz="4" w:space="0"/>
              <w:right w:val="single" w:color="000000" w:sz="4" w:space="0"/>
            </w:tcBorders>
            <w:shd w:val="clear" w:color="000000" w:fill="DDEBF7"/>
            <w:vAlign w:val="center"/>
          </w:tcPr>
          <w:p w14:paraId="06A9A473">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4</w:t>
            </w:r>
          </w:p>
        </w:tc>
        <w:tc>
          <w:tcPr>
            <w:tcW w:w="1217" w:type="dxa"/>
            <w:gridSpan w:val="2"/>
            <w:tcBorders>
              <w:bottom w:val="single" w:color="000000" w:sz="4" w:space="0"/>
              <w:right w:val="single" w:color="000000" w:sz="4" w:space="0"/>
            </w:tcBorders>
            <w:shd w:val="clear" w:color="000000" w:fill="DDEBF7"/>
            <w:vAlign w:val="center"/>
          </w:tcPr>
          <w:p w14:paraId="35169370">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5</w:t>
            </w:r>
          </w:p>
        </w:tc>
        <w:tc>
          <w:tcPr>
            <w:tcW w:w="1461" w:type="dxa"/>
            <w:gridSpan w:val="2"/>
            <w:tcBorders>
              <w:bottom w:val="single" w:color="000000" w:sz="4" w:space="0"/>
              <w:right w:val="single" w:color="000000" w:sz="4" w:space="0"/>
            </w:tcBorders>
            <w:shd w:val="clear" w:color="000000" w:fill="DDEBF7"/>
            <w:vAlign w:val="center"/>
          </w:tcPr>
          <w:p w14:paraId="3E230A5A">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6</w:t>
            </w:r>
          </w:p>
        </w:tc>
        <w:tc>
          <w:tcPr>
            <w:tcW w:w="1415" w:type="dxa"/>
            <w:gridSpan w:val="2"/>
            <w:tcBorders>
              <w:bottom w:val="single" w:color="000000" w:sz="4" w:space="0"/>
              <w:right w:val="single" w:color="000000" w:sz="4" w:space="0"/>
            </w:tcBorders>
            <w:shd w:val="clear" w:color="000000" w:fill="DDEBF7"/>
            <w:vAlign w:val="center"/>
          </w:tcPr>
          <w:p w14:paraId="6150F04A">
            <w:pPr>
              <w:spacing w:after="0" w:line="240" w:lineRule="auto"/>
              <w:jc w:val="center"/>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7</w:t>
            </w:r>
          </w:p>
        </w:tc>
        <w:tc>
          <w:tcPr>
            <w:tcW w:w="10" w:type="dxa"/>
          </w:tcPr>
          <w:p w14:paraId="791F3FAA"/>
        </w:tc>
        <w:tc>
          <w:tcPr>
            <w:tcW w:w="18" w:type="dxa"/>
          </w:tcPr>
          <w:p w14:paraId="3EDA5578"/>
        </w:tc>
      </w:tr>
      <w:tr w14:paraId="71F82742">
        <w:tblPrEx>
          <w:tblCellMar>
            <w:top w:w="0" w:type="dxa"/>
            <w:left w:w="108" w:type="dxa"/>
            <w:bottom w:w="0" w:type="dxa"/>
            <w:right w:w="108" w:type="dxa"/>
          </w:tblCellMar>
        </w:tblPrEx>
        <w:trPr>
          <w:trHeight w:val="300" w:hRule="atLeast"/>
        </w:trPr>
        <w:tc>
          <w:tcPr>
            <w:tcW w:w="2551" w:type="dxa"/>
            <w:vAlign w:val="bottom"/>
          </w:tcPr>
          <w:p w14:paraId="7BF4AAD3">
            <w:pPr>
              <w:spacing w:after="0" w:line="240" w:lineRule="auto"/>
              <w:rPr>
                <w:rFonts w:eastAsia="Times New Roman" w:asciiTheme="majorHAnsi" w:hAnsiTheme="majorHAnsi" w:cstheme="majorHAnsi"/>
                <w:color w:val="000000"/>
                <w:sz w:val="18"/>
                <w:szCs w:val="18"/>
              </w:rPr>
            </w:pPr>
            <w:r>
              <w:rPr>
                <w:rFonts w:eastAsia="Times New Roman" w:asciiTheme="majorHAnsi" w:hAnsiTheme="majorHAnsi" w:cstheme="majorHAnsi"/>
                <w:color w:val="000000"/>
                <w:sz w:val="18"/>
                <w:szCs w:val="18"/>
              </w:rPr>
              <w:t xml:space="preserve">UKUPNO RASHODI / IZDACI </w:t>
            </w:r>
          </w:p>
        </w:tc>
        <w:tc>
          <w:tcPr>
            <w:tcW w:w="1700" w:type="dxa"/>
            <w:vAlign w:val="bottom"/>
          </w:tcPr>
          <w:p w14:paraId="744A5204">
            <w:pPr>
              <w:spacing w:after="0" w:line="240" w:lineRule="auto"/>
              <w:rPr>
                <w:rFonts w:eastAsia="Times New Roman" w:asciiTheme="majorHAnsi" w:hAnsiTheme="majorHAnsi" w:cstheme="majorHAnsi"/>
                <w:color w:val="000000"/>
                <w:sz w:val="18"/>
                <w:szCs w:val="18"/>
              </w:rPr>
            </w:pPr>
          </w:p>
        </w:tc>
        <w:tc>
          <w:tcPr>
            <w:tcW w:w="1276" w:type="dxa"/>
            <w:gridSpan w:val="2"/>
            <w:vAlign w:val="bottom"/>
          </w:tcPr>
          <w:p w14:paraId="62395CE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224.523,14</w:t>
            </w:r>
          </w:p>
        </w:tc>
        <w:tc>
          <w:tcPr>
            <w:tcW w:w="1414" w:type="dxa"/>
            <w:gridSpan w:val="2"/>
            <w:vAlign w:val="bottom"/>
          </w:tcPr>
          <w:p w14:paraId="4DAE416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375.610,00</w:t>
            </w:r>
          </w:p>
        </w:tc>
        <w:tc>
          <w:tcPr>
            <w:tcW w:w="1217" w:type="dxa"/>
            <w:gridSpan w:val="2"/>
            <w:vAlign w:val="bottom"/>
          </w:tcPr>
          <w:p w14:paraId="3110797E">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491.315,00</w:t>
            </w:r>
          </w:p>
        </w:tc>
        <w:tc>
          <w:tcPr>
            <w:tcW w:w="1461" w:type="dxa"/>
            <w:gridSpan w:val="2"/>
            <w:vAlign w:val="bottom"/>
          </w:tcPr>
          <w:p w14:paraId="6011A585">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498.255,00</w:t>
            </w:r>
          </w:p>
        </w:tc>
        <w:tc>
          <w:tcPr>
            <w:tcW w:w="1415" w:type="dxa"/>
            <w:gridSpan w:val="2"/>
            <w:vAlign w:val="bottom"/>
          </w:tcPr>
          <w:p w14:paraId="2007DBD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510.785,00</w:t>
            </w:r>
          </w:p>
        </w:tc>
        <w:tc>
          <w:tcPr>
            <w:tcW w:w="10" w:type="dxa"/>
          </w:tcPr>
          <w:p w14:paraId="6889E953"/>
        </w:tc>
        <w:tc>
          <w:tcPr>
            <w:tcW w:w="18" w:type="dxa"/>
          </w:tcPr>
          <w:p w14:paraId="0DC8F8A9"/>
        </w:tc>
      </w:tr>
      <w:tr w14:paraId="50776056">
        <w:tblPrEx>
          <w:tblCellMar>
            <w:top w:w="0" w:type="dxa"/>
            <w:left w:w="108" w:type="dxa"/>
            <w:bottom w:w="0" w:type="dxa"/>
            <w:right w:w="108" w:type="dxa"/>
          </w:tblCellMar>
        </w:tblPrEx>
        <w:trPr>
          <w:trHeight w:val="300" w:hRule="atLeast"/>
        </w:trPr>
        <w:tc>
          <w:tcPr>
            <w:tcW w:w="4261" w:type="dxa"/>
            <w:gridSpan w:val="3"/>
            <w:shd w:val="clear" w:color="000000" w:fill="000080"/>
            <w:vAlign w:val="bottom"/>
          </w:tcPr>
          <w:p w14:paraId="58071433">
            <w:pPr>
              <w:spacing w:after="0" w:line="240" w:lineRule="auto"/>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Razdjel 006 UPRAVNI ODJEL ZA DRUŠTVENE DJELATNOSTI I LOKALNU SAMOUPRAVU</w:t>
            </w:r>
          </w:p>
        </w:tc>
        <w:tc>
          <w:tcPr>
            <w:tcW w:w="1276" w:type="dxa"/>
            <w:gridSpan w:val="2"/>
            <w:shd w:val="clear" w:color="000000" w:fill="000080"/>
            <w:vAlign w:val="bottom"/>
          </w:tcPr>
          <w:p w14:paraId="229EC0DF">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224.523,14</w:t>
            </w:r>
          </w:p>
        </w:tc>
        <w:tc>
          <w:tcPr>
            <w:tcW w:w="1414" w:type="dxa"/>
            <w:gridSpan w:val="2"/>
            <w:shd w:val="clear" w:color="000000" w:fill="000080"/>
            <w:vAlign w:val="bottom"/>
          </w:tcPr>
          <w:p w14:paraId="3F59E468">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375.610,00</w:t>
            </w:r>
          </w:p>
        </w:tc>
        <w:tc>
          <w:tcPr>
            <w:tcW w:w="1217" w:type="dxa"/>
            <w:gridSpan w:val="2"/>
            <w:shd w:val="clear" w:color="000000" w:fill="000080"/>
            <w:vAlign w:val="bottom"/>
          </w:tcPr>
          <w:p w14:paraId="769C48DD">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491.315,00</w:t>
            </w:r>
          </w:p>
        </w:tc>
        <w:tc>
          <w:tcPr>
            <w:tcW w:w="1460" w:type="dxa"/>
            <w:gridSpan w:val="2"/>
            <w:shd w:val="clear" w:color="000000" w:fill="000080"/>
            <w:vAlign w:val="bottom"/>
          </w:tcPr>
          <w:p w14:paraId="64A43361">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498.255,00</w:t>
            </w:r>
          </w:p>
        </w:tc>
        <w:tc>
          <w:tcPr>
            <w:tcW w:w="1416" w:type="dxa"/>
            <w:gridSpan w:val="2"/>
            <w:shd w:val="clear" w:color="000000" w:fill="000080"/>
            <w:vAlign w:val="bottom"/>
          </w:tcPr>
          <w:p w14:paraId="0A53FC10">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510.785,00</w:t>
            </w:r>
          </w:p>
        </w:tc>
        <w:tc>
          <w:tcPr>
            <w:tcW w:w="18" w:type="dxa"/>
          </w:tcPr>
          <w:p w14:paraId="52F9B3E6"/>
        </w:tc>
      </w:tr>
      <w:tr w14:paraId="4842BA83">
        <w:tblPrEx>
          <w:tblCellMar>
            <w:top w:w="0" w:type="dxa"/>
            <w:left w:w="108" w:type="dxa"/>
            <w:bottom w:w="0" w:type="dxa"/>
            <w:right w:w="108" w:type="dxa"/>
          </w:tblCellMar>
        </w:tblPrEx>
        <w:trPr>
          <w:trHeight w:val="300" w:hRule="atLeast"/>
        </w:trPr>
        <w:tc>
          <w:tcPr>
            <w:tcW w:w="4261" w:type="dxa"/>
            <w:gridSpan w:val="3"/>
            <w:shd w:val="clear" w:color="000000" w:fill="0000FF"/>
            <w:vAlign w:val="bottom"/>
          </w:tcPr>
          <w:p w14:paraId="0EB79EA8">
            <w:pPr>
              <w:spacing w:after="0" w:line="240" w:lineRule="auto"/>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Glava 00606 USTANOVE U SOCIJALNOJ SKBI</w:t>
            </w:r>
          </w:p>
        </w:tc>
        <w:tc>
          <w:tcPr>
            <w:tcW w:w="1276" w:type="dxa"/>
            <w:gridSpan w:val="2"/>
            <w:shd w:val="clear" w:color="000000" w:fill="0000FF"/>
            <w:vAlign w:val="bottom"/>
          </w:tcPr>
          <w:p w14:paraId="354E5D96">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224.523,14</w:t>
            </w:r>
          </w:p>
        </w:tc>
        <w:tc>
          <w:tcPr>
            <w:tcW w:w="1414" w:type="dxa"/>
            <w:gridSpan w:val="2"/>
            <w:shd w:val="clear" w:color="000000" w:fill="0000FF"/>
            <w:vAlign w:val="bottom"/>
          </w:tcPr>
          <w:p w14:paraId="1A691312">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375.610,00</w:t>
            </w:r>
          </w:p>
        </w:tc>
        <w:tc>
          <w:tcPr>
            <w:tcW w:w="1217" w:type="dxa"/>
            <w:gridSpan w:val="2"/>
            <w:shd w:val="clear" w:color="000000" w:fill="0000FF"/>
            <w:vAlign w:val="bottom"/>
          </w:tcPr>
          <w:p w14:paraId="4C0D4945">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491.315,00</w:t>
            </w:r>
          </w:p>
        </w:tc>
        <w:tc>
          <w:tcPr>
            <w:tcW w:w="1460" w:type="dxa"/>
            <w:gridSpan w:val="2"/>
            <w:shd w:val="clear" w:color="000000" w:fill="0000FF"/>
            <w:vAlign w:val="bottom"/>
          </w:tcPr>
          <w:p w14:paraId="34C0AA98">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498.255,00</w:t>
            </w:r>
          </w:p>
        </w:tc>
        <w:tc>
          <w:tcPr>
            <w:tcW w:w="1416" w:type="dxa"/>
            <w:gridSpan w:val="2"/>
            <w:shd w:val="clear" w:color="000000" w:fill="0000FF"/>
            <w:vAlign w:val="bottom"/>
          </w:tcPr>
          <w:p w14:paraId="5E5D4A7B">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510.785,00</w:t>
            </w:r>
          </w:p>
        </w:tc>
        <w:tc>
          <w:tcPr>
            <w:tcW w:w="18" w:type="dxa"/>
          </w:tcPr>
          <w:p w14:paraId="3BFF328A"/>
        </w:tc>
      </w:tr>
      <w:tr w14:paraId="06161EFA">
        <w:trPr>
          <w:trHeight w:val="300" w:hRule="atLeast"/>
        </w:trPr>
        <w:tc>
          <w:tcPr>
            <w:tcW w:w="4261" w:type="dxa"/>
            <w:gridSpan w:val="3"/>
            <w:shd w:val="clear" w:color="000000" w:fill="FFFF99"/>
            <w:vAlign w:val="bottom"/>
          </w:tcPr>
          <w:p w14:paraId="42FA2063">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1.1. OSTALI PRIHODI I PRIMICI GRADA</w:t>
            </w:r>
          </w:p>
        </w:tc>
        <w:tc>
          <w:tcPr>
            <w:tcW w:w="1276" w:type="dxa"/>
            <w:gridSpan w:val="2"/>
            <w:shd w:val="clear" w:color="000000" w:fill="FFFF99"/>
            <w:vAlign w:val="bottom"/>
          </w:tcPr>
          <w:p w14:paraId="10B945EB">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178.936,67</w:t>
            </w:r>
          </w:p>
        </w:tc>
        <w:tc>
          <w:tcPr>
            <w:tcW w:w="1414" w:type="dxa"/>
            <w:gridSpan w:val="2"/>
            <w:shd w:val="clear" w:color="000000" w:fill="FFFF99"/>
            <w:vAlign w:val="bottom"/>
          </w:tcPr>
          <w:p w14:paraId="2EBBF49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326.620,00</w:t>
            </w:r>
          </w:p>
        </w:tc>
        <w:tc>
          <w:tcPr>
            <w:tcW w:w="1217" w:type="dxa"/>
            <w:gridSpan w:val="2"/>
            <w:shd w:val="clear" w:color="000000" w:fill="FFFF99"/>
            <w:vAlign w:val="bottom"/>
          </w:tcPr>
          <w:p w14:paraId="7BA2B20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429.645,00</w:t>
            </w:r>
          </w:p>
        </w:tc>
        <w:tc>
          <w:tcPr>
            <w:tcW w:w="1460" w:type="dxa"/>
            <w:gridSpan w:val="2"/>
            <w:shd w:val="clear" w:color="000000" w:fill="FFFF99"/>
            <w:vAlign w:val="bottom"/>
          </w:tcPr>
          <w:p w14:paraId="2B955FD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438.285,00</w:t>
            </w:r>
          </w:p>
        </w:tc>
        <w:tc>
          <w:tcPr>
            <w:tcW w:w="1416" w:type="dxa"/>
            <w:gridSpan w:val="2"/>
            <w:shd w:val="clear" w:color="000000" w:fill="FFFF99"/>
            <w:vAlign w:val="bottom"/>
          </w:tcPr>
          <w:p w14:paraId="1C8B4B2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450.815,00</w:t>
            </w:r>
          </w:p>
        </w:tc>
        <w:tc>
          <w:tcPr>
            <w:tcW w:w="18" w:type="dxa"/>
          </w:tcPr>
          <w:p w14:paraId="26CF9F11"/>
        </w:tc>
      </w:tr>
      <w:tr w14:paraId="7F9B55C4">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19AF2175">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3.9. VLASTITI PRIHODI PRORAČUNSKIH KORISNIKA</w:t>
            </w:r>
          </w:p>
        </w:tc>
        <w:tc>
          <w:tcPr>
            <w:tcW w:w="1276" w:type="dxa"/>
            <w:gridSpan w:val="2"/>
            <w:shd w:val="clear" w:color="000000" w:fill="FFFF99"/>
            <w:vAlign w:val="bottom"/>
          </w:tcPr>
          <w:p w14:paraId="6EA347A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45.586,47</w:t>
            </w:r>
          </w:p>
        </w:tc>
        <w:tc>
          <w:tcPr>
            <w:tcW w:w="1414" w:type="dxa"/>
            <w:gridSpan w:val="2"/>
            <w:shd w:val="clear" w:color="000000" w:fill="FFFF99"/>
            <w:vAlign w:val="bottom"/>
          </w:tcPr>
          <w:p w14:paraId="09012D83">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48.290,00</w:t>
            </w:r>
          </w:p>
        </w:tc>
        <w:tc>
          <w:tcPr>
            <w:tcW w:w="1217" w:type="dxa"/>
            <w:gridSpan w:val="2"/>
            <w:shd w:val="clear" w:color="000000" w:fill="FFFF99"/>
            <w:vAlign w:val="bottom"/>
          </w:tcPr>
          <w:p w14:paraId="0D3BABA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60" w:type="dxa"/>
            <w:gridSpan w:val="2"/>
            <w:shd w:val="clear" w:color="000000" w:fill="FFFF99"/>
            <w:vAlign w:val="bottom"/>
          </w:tcPr>
          <w:p w14:paraId="453597F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6" w:type="dxa"/>
            <w:gridSpan w:val="2"/>
            <w:shd w:val="clear" w:color="000000" w:fill="FFFF99"/>
            <w:vAlign w:val="bottom"/>
          </w:tcPr>
          <w:p w14:paraId="341488B9">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8" w:type="dxa"/>
          </w:tcPr>
          <w:p w14:paraId="12CDE372"/>
        </w:tc>
      </w:tr>
      <w:tr w14:paraId="3EFCCFF6">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053639BE">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4.9. NAMJENSKI PRIHODI PRORAČUNSKIH KORISNIKA</w:t>
            </w:r>
          </w:p>
        </w:tc>
        <w:tc>
          <w:tcPr>
            <w:tcW w:w="1276" w:type="dxa"/>
            <w:gridSpan w:val="2"/>
            <w:shd w:val="clear" w:color="000000" w:fill="FFFF99"/>
            <w:vAlign w:val="bottom"/>
          </w:tcPr>
          <w:p w14:paraId="0C51D31E">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3A1CD60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217" w:type="dxa"/>
            <w:gridSpan w:val="2"/>
            <w:shd w:val="clear" w:color="000000" w:fill="FFFF99"/>
            <w:vAlign w:val="bottom"/>
          </w:tcPr>
          <w:p w14:paraId="7F4AAF5D">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60.970,00</w:t>
            </w:r>
          </w:p>
        </w:tc>
        <w:tc>
          <w:tcPr>
            <w:tcW w:w="1460" w:type="dxa"/>
            <w:gridSpan w:val="2"/>
            <w:shd w:val="clear" w:color="000000" w:fill="FFFF99"/>
            <w:vAlign w:val="bottom"/>
          </w:tcPr>
          <w:p w14:paraId="6F367C2B">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59.270,00</w:t>
            </w:r>
          </w:p>
        </w:tc>
        <w:tc>
          <w:tcPr>
            <w:tcW w:w="1416" w:type="dxa"/>
            <w:gridSpan w:val="2"/>
            <w:shd w:val="clear" w:color="000000" w:fill="FFFF99"/>
            <w:vAlign w:val="bottom"/>
          </w:tcPr>
          <w:p w14:paraId="1846615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59.270,00</w:t>
            </w:r>
          </w:p>
        </w:tc>
        <w:tc>
          <w:tcPr>
            <w:tcW w:w="18" w:type="dxa"/>
          </w:tcPr>
          <w:p w14:paraId="5F118A8B"/>
        </w:tc>
      </w:tr>
      <w:tr w14:paraId="38E7DD86">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03C2E591">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5.0. POMOĆI IZ DRŽAVNOG PRORAČUNA</w:t>
            </w:r>
          </w:p>
        </w:tc>
        <w:tc>
          <w:tcPr>
            <w:tcW w:w="1276" w:type="dxa"/>
            <w:gridSpan w:val="2"/>
            <w:shd w:val="clear" w:color="000000" w:fill="FFFF99"/>
            <w:vAlign w:val="bottom"/>
          </w:tcPr>
          <w:p w14:paraId="66ED8CF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4244EC44">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217" w:type="dxa"/>
            <w:gridSpan w:val="2"/>
            <w:shd w:val="clear" w:color="000000" w:fill="FFFF99"/>
            <w:vAlign w:val="bottom"/>
          </w:tcPr>
          <w:p w14:paraId="6928CA1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460" w:type="dxa"/>
            <w:gridSpan w:val="2"/>
            <w:shd w:val="clear" w:color="000000" w:fill="FFFF99"/>
            <w:vAlign w:val="bottom"/>
          </w:tcPr>
          <w:p w14:paraId="5CDCAE1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416" w:type="dxa"/>
            <w:gridSpan w:val="2"/>
            <w:shd w:val="clear" w:color="000000" w:fill="FFFF99"/>
            <w:vAlign w:val="bottom"/>
          </w:tcPr>
          <w:p w14:paraId="190F7FE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8" w:type="dxa"/>
          </w:tcPr>
          <w:p w14:paraId="02A96DD9"/>
        </w:tc>
      </w:tr>
      <w:tr w14:paraId="42EFCF93">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322A204B">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5.9. POMOĆI ZA PRORAČUNSKE KORISNIKE</w:t>
            </w:r>
          </w:p>
        </w:tc>
        <w:tc>
          <w:tcPr>
            <w:tcW w:w="1276" w:type="dxa"/>
            <w:gridSpan w:val="2"/>
            <w:shd w:val="clear" w:color="000000" w:fill="FFFF99"/>
            <w:vAlign w:val="bottom"/>
          </w:tcPr>
          <w:p w14:paraId="1525BA1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6360937D">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217" w:type="dxa"/>
            <w:gridSpan w:val="2"/>
            <w:shd w:val="clear" w:color="000000" w:fill="FFFF99"/>
            <w:vAlign w:val="bottom"/>
          </w:tcPr>
          <w:p w14:paraId="0B0716C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60" w:type="dxa"/>
            <w:gridSpan w:val="2"/>
            <w:shd w:val="clear" w:color="000000" w:fill="FFFF99"/>
            <w:vAlign w:val="bottom"/>
          </w:tcPr>
          <w:p w14:paraId="2A018724">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6" w:type="dxa"/>
            <w:gridSpan w:val="2"/>
            <w:shd w:val="clear" w:color="000000" w:fill="FFFF99"/>
            <w:vAlign w:val="bottom"/>
          </w:tcPr>
          <w:p w14:paraId="17AA486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8" w:type="dxa"/>
          </w:tcPr>
          <w:p w14:paraId="7AA910A0"/>
        </w:tc>
      </w:tr>
      <w:tr w14:paraId="0FAB6276">
        <w:tblPrEx>
          <w:tblCellMar>
            <w:top w:w="0" w:type="dxa"/>
            <w:left w:w="108" w:type="dxa"/>
            <w:bottom w:w="0" w:type="dxa"/>
            <w:right w:w="108" w:type="dxa"/>
          </w:tblCellMar>
        </w:tblPrEx>
        <w:trPr>
          <w:trHeight w:val="300" w:hRule="atLeast"/>
        </w:trPr>
        <w:tc>
          <w:tcPr>
            <w:tcW w:w="4261" w:type="dxa"/>
            <w:gridSpan w:val="3"/>
            <w:shd w:val="clear" w:color="000000" w:fill="3366FF"/>
            <w:vAlign w:val="bottom"/>
          </w:tcPr>
          <w:p w14:paraId="04FB0137">
            <w:pPr>
              <w:spacing w:after="0" w:line="240" w:lineRule="auto"/>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50073 CENTAR ZA PRUŽANJE USLUGA U ZAJEDNICI GRADA CRIKVENICE</w:t>
            </w:r>
          </w:p>
        </w:tc>
        <w:tc>
          <w:tcPr>
            <w:tcW w:w="1276" w:type="dxa"/>
            <w:gridSpan w:val="2"/>
            <w:shd w:val="clear" w:color="000000" w:fill="3366FF"/>
            <w:vAlign w:val="bottom"/>
          </w:tcPr>
          <w:p w14:paraId="2C6A410C">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224.523,14</w:t>
            </w:r>
          </w:p>
        </w:tc>
        <w:tc>
          <w:tcPr>
            <w:tcW w:w="1414" w:type="dxa"/>
            <w:gridSpan w:val="2"/>
            <w:shd w:val="clear" w:color="000000" w:fill="3366FF"/>
            <w:vAlign w:val="bottom"/>
          </w:tcPr>
          <w:p w14:paraId="034E2754">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375.610,00</w:t>
            </w:r>
          </w:p>
        </w:tc>
        <w:tc>
          <w:tcPr>
            <w:tcW w:w="1217" w:type="dxa"/>
            <w:gridSpan w:val="2"/>
            <w:shd w:val="clear" w:color="000000" w:fill="3366FF"/>
            <w:vAlign w:val="bottom"/>
          </w:tcPr>
          <w:p w14:paraId="68477D4E">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491.315,00</w:t>
            </w:r>
          </w:p>
        </w:tc>
        <w:tc>
          <w:tcPr>
            <w:tcW w:w="1460" w:type="dxa"/>
            <w:gridSpan w:val="2"/>
            <w:shd w:val="clear" w:color="000000" w:fill="3366FF"/>
            <w:vAlign w:val="bottom"/>
          </w:tcPr>
          <w:p w14:paraId="199F1798">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498.255,00</w:t>
            </w:r>
          </w:p>
        </w:tc>
        <w:tc>
          <w:tcPr>
            <w:tcW w:w="1416" w:type="dxa"/>
            <w:gridSpan w:val="2"/>
            <w:shd w:val="clear" w:color="000000" w:fill="3366FF"/>
            <w:vAlign w:val="bottom"/>
          </w:tcPr>
          <w:p w14:paraId="0758EF2D">
            <w:pPr>
              <w:spacing w:after="0" w:line="240" w:lineRule="auto"/>
              <w:jc w:val="right"/>
              <w:rPr>
                <w:rFonts w:eastAsia="Times New Roman" w:asciiTheme="majorHAnsi" w:hAnsiTheme="majorHAnsi" w:cstheme="majorHAnsi"/>
                <w:b/>
                <w:bCs/>
                <w:color w:val="FFFFFF"/>
                <w:sz w:val="18"/>
                <w:szCs w:val="18"/>
              </w:rPr>
            </w:pPr>
            <w:r>
              <w:rPr>
                <w:rFonts w:eastAsia="Times New Roman" w:asciiTheme="majorHAnsi" w:hAnsiTheme="majorHAnsi" w:cstheme="majorHAnsi"/>
                <w:b/>
                <w:bCs/>
                <w:color w:val="FFFFFF"/>
                <w:sz w:val="18"/>
                <w:szCs w:val="18"/>
              </w:rPr>
              <w:t>510.785,00</w:t>
            </w:r>
          </w:p>
        </w:tc>
        <w:tc>
          <w:tcPr>
            <w:tcW w:w="18" w:type="dxa"/>
          </w:tcPr>
          <w:p w14:paraId="79DC335D"/>
        </w:tc>
      </w:tr>
      <w:tr w14:paraId="347B2A14">
        <w:tblPrEx>
          <w:tblCellMar>
            <w:top w:w="0" w:type="dxa"/>
            <w:left w:w="108" w:type="dxa"/>
            <w:bottom w:w="0" w:type="dxa"/>
            <w:right w:w="108" w:type="dxa"/>
          </w:tblCellMar>
        </w:tblPrEx>
        <w:trPr>
          <w:trHeight w:val="300" w:hRule="atLeast"/>
        </w:trPr>
        <w:tc>
          <w:tcPr>
            <w:tcW w:w="4261" w:type="dxa"/>
            <w:gridSpan w:val="3"/>
            <w:shd w:val="clear" w:color="000000" w:fill="9999FF"/>
            <w:vAlign w:val="bottom"/>
          </w:tcPr>
          <w:p w14:paraId="3CECFD18">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Program 3201 SOCIJALNI PROGRAM GRADA</w:t>
            </w:r>
          </w:p>
        </w:tc>
        <w:tc>
          <w:tcPr>
            <w:tcW w:w="1276" w:type="dxa"/>
            <w:gridSpan w:val="2"/>
            <w:shd w:val="clear" w:color="000000" w:fill="9999FF"/>
            <w:vAlign w:val="bottom"/>
          </w:tcPr>
          <w:p w14:paraId="6AB64C58">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222.601,64</w:t>
            </w:r>
          </w:p>
        </w:tc>
        <w:tc>
          <w:tcPr>
            <w:tcW w:w="1414" w:type="dxa"/>
            <w:gridSpan w:val="2"/>
            <w:shd w:val="clear" w:color="000000" w:fill="9999FF"/>
            <w:vAlign w:val="bottom"/>
          </w:tcPr>
          <w:p w14:paraId="6E9BC8D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372.910,00</w:t>
            </w:r>
          </w:p>
        </w:tc>
        <w:tc>
          <w:tcPr>
            <w:tcW w:w="1217" w:type="dxa"/>
            <w:gridSpan w:val="2"/>
            <w:shd w:val="clear" w:color="000000" w:fill="9999FF"/>
            <w:vAlign w:val="bottom"/>
          </w:tcPr>
          <w:p w14:paraId="69760B58">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486.915,00</w:t>
            </w:r>
          </w:p>
        </w:tc>
        <w:tc>
          <w:tcPr>
            <w:tcW w:w="1460" w:type="dxa"/>
            <w:gridSpan w:val="2"/>
            <w:shd w:val="clear" w:color="000000" w:fill="9999FF"/>
            <w:vAlign w:val="bottom"/>
          </w:tcPr>
          <w:p w14:paraId="709E246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494.055,00</w:t>
            </w:r>
          </w:p>
        </w:tc>
        <w:tc>
          <w:tcPr>
            <w:tcW w:w="1416" w:type="dxa"/>
            <w:gridSpan w:val="2"/>
            <w:shd w:val="clear" w:color="000000" w:fill="9999FF"/>
            <w:vAlign w:val="bottom"/>
          </w:tcPr>
          <w:p w14:paraId="7DE68F4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506.585,00</w:t>
            </w:r>
          </w:p>
        </w:tc>
        <w:tc>
          <w:tcPr>
            <w:tcW w:w="18" w:type="dxa"/>
          </w:tcPr>
          <w:p w14:paraId="11138251"/>
        </w:tc>
      </w:tr>
      <w:tr w14:paraId="615BEC6B">
        <w:tblPrEx>
          <w:tblCellMar>
            <w:top w:w="0" w:type="dxa"/>
            <w:left w:w="108" w:type="dxa"/>
            <w:bottom w:w="0" w:type="dxa"/>
            <w:right w:w="108" w:type="dxa"/>
          </w:tblCellMar>
        </w:tblPrEx>
        <w:trPr>
          <w:trHeight w:val="300" w:hRule="atLeast"/>
        </w:trPr>
        <w:tc>
          <w:tcPr>
            <w:tcW w:w="4261" w:type="dxa"/>
            <w:gridSpan w:val="3"/>
            <w:shd w:val="clear" w:color="000000" w:fill="CCCCFF"/>
            <w:vAlign w:val="bottom"/>
          </w:tcPr>
          <w:p w14:paraId="740A1422">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Aktivnost A320105 POMOĆ STARIJIM I NEMOĆNIM OSOBAMA</w:t>
            </w:r>
          </w:p>
        </w:tc>
        <w:tc>
          <w:tcPr>
            <w:tcW w:w="1276" w:type="dxa"/>
            <w:gridSpan w:val="2"/>
            <w:shd w:val="clear" w:color="000000" w:fill="CCCCFF"/>
            <w:vAlign w:val="bottom"/>
          </w:tcPr>
          <w:p w14:paraId="41B35882">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222.601,64</w:t>
            </w:r>
          </w:p>
        </w:tc>
        <w:tc>
          <w:tcPr>
            <w:tcW w:w="1414" w:type="dxa"/>
            <w:gridSpan w:val="2"/>
            <w:shd w:val="clear" w:color="000000" w:fill="CCCCFF"/>
            <w:vAlign w:val="bottom"/>
          </w:tcPr>
          <w:p w14:paraId="18574C52">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372.910,00</w:t>
            </w:r>
          </w:p>
        </w:tc>
        <w:tc>
          <w:tcPr>
            <w:tcW w:w="1217" w:type="dxa"/>
            <w:gridSpan w:val="2"/>
            <w:shd w:val="clear" w:color="000000" w:fill="CCCCFF"/>
            <w:vAlign w:val="bottom"/>
          </w:tcPr>
          <w:p w14:paraId="68179824">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486.915,00</w:t>
            </w:r>
          </w:p>
        </w:tc>
        <w:tc>
          <w:tcPr>
            <w:tcW w:w="1460" w:type="dxa"/>
            <w:gridSpan w:val="2"/>
            <w:shd w:val="clear" w:color="000000" w:fill="CCCCFF"/>
            <w:vAlign w:val="bottom"/>
          </w:tcPr>
          <w:p w14:paraId="6C34795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494.055,00</w:t>
            </w:r>
          </w:p>
        </w:tc>
        <w:tc>
          <w:tcPr>
            <w:tcW w:w="1416" w:type="dxa"/>
            <w:gridSpan w:val="2"/>
            <w:shd w:val="clear" w:color="000000" w:fill="CCCCFF"/>
            <w:vAlign w:val="bottom"/>
          </w:tcPr>
          <w:p w14:paraId="341EE2E8">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506.585,00</w:t>
            </w:r>
          </w:p>
        </w:tc>
        <w:tc>
          <w:tcPr>
            <w:tcW w:w="18" w:type="dxa"/>
          </w:tcPr>
          <w:p w14:paraId="1FF3A70A"/>
        </w:tc>
      </w:tr>
      <w:tr w14:paraId="638AF14F">
        <w:tblPrEx>
          <w:tblCellMar>
            <w:top w:w="0" w:type="dxa"/>
            <w:left w:w="108" w:type="dxa"/>
            <w:bottom w:w="0" w:type="dxa"/>
            <w:right w:w="108" w:type="dxa"/>
          </w:tblCellMar>
        </w:tblPrEx>
        <w:trPr>
          <w:trHeight w:val="300" w:hRule="atLeast"/>
        </w:trPr>
        <w:tc>
          <w:tcPr>
            <w:tcW w:w="4261" w:type="dxa"/>
            <w:gridSpan w:val="3"/>
            <w:shd w:val="clear" w:color="000000" w:fill="CCFFCC"/>
            <w:vAlign w:val="bottom"/>
          </w:tcPr>
          <w:p w14:paraId="1E89B125">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Korisnik 160 CENTAR ZA PRUŽANJE USLUGA U ZAJEDNICI GRADA CRIKVENICE</w:t>
            </w:r>
          </w:p>
        </w:tc>
        <w:tc>
          <w:tcPr>
            <w:tcW w:w="1276" w:type="dxa"/>
            <w:gridSpan w:val="2"/>
            <w:shd w:val="clear" w:color="000000" w:fill="CCFFCC"/>
            <w:vAlign w:val="bottom"/>
          </w:tcPr>
          <w:p w14:paraId="235D9DF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222.601,64</w:t>
            </w:r>
          </w:p>
        </w:tc>
        <w:tc>
          <w:tcPr>
            <w:tcW w:w="1414" w:type="dxa"/>
            <w:gridSpan w:val="2"/>
            <w:shd w:val="clear" w:color="000000" w:fill="CCFFCC"/>
            <w:vAlign w:val="bottom"/>
          </w:tcPr>
          <w:p w14:paraId="598248E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372.910,00</w:t>
            </w:r>
          </w:p>
        </w:tc>
        <w:tc>
          <w:tcPr>
            <w:tcW w:w="1217" w:type="dxa"/>
            <w:gridSpan w:val="2"/>
            <w:shd w:val="clear" w:color="000000" w:fill="CCFFCC"/>
            <w:vAlign w:val="bottom"/>
          </w:tcPr>
          <w:p w14:paraId="76329708">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486.915,00</w:t>
            </w:r>
          </w:p>
        </w:tc>
        <w:tc>
          <w:tcPr>
            <w:tcW w:w="1460" w:type="dxa"/>
            <w:gridSpan w:val="2"/>
            <w:shd w:val="clear" w:color="000000" w:fill="CCFFCC"/>
            <w:vAlign w:val="bottom"/>
          </w:tcPr>
          <w:p w14:paraId="0DD9100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494.055,00</w:t>
            </w:r>
          </w:p>
        </w:tc>
        <w:tc>
          <w:tcPr>
            <w:tcW w:w="1416" w:type="dxa"/>
            <w:gridSpan w:val="2"/>
            <w:shd w:val="clear" w:color="000000" w:fill="CCFFCC"/>
            <w:vAlign w:val="bottom"/>
          </w:tcPr>
          <w:p w14:paraId="5B49D68E">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506.585,00</w:t>
            </w:r>
          </w:p>
        </w:tc>
        <w:tc>
          <w:tcPr>
            <w:tcW w:w="18" w:type="dxa"/>
          </w:tcPr>
          <w:p w14:paraId="3AB8EDE3"/>
        </w:tc>
      </w:tr>
      <w:tr w14:paraId="18304CA8">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6458475A">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1.1. OSTALI PRIHODI I PRIMICI GRADA</w:t>
            </w:r>
          </w:p>
        </w:tc>
        <w:tc>
          <w:tcPr>
            <w:tcW w:w="1276" w:type="dxa"/>
            <w:gridSpan w:val="2"/>
            <w:shd w:val="clear" w:color="000000" w:fill="FFFF99"/>
            <w:vAlign w:val="bottom"/>
          </w:tcPr>
          <w:p w14:paraId="29B637DD">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178.936,67</w:t>
            </w:r>
          </w:p>
        </w:tc>
        <w:tc>
          <w:tcPr>
            <w:tcW w:w="1414" w:type="dxa"/>
            <w:gridSpan w:val="2"/>
            <w:shd w:val="clear" w:color="000000" w:fill="FFFF99"/>
            <w:vAlign w:val="bottom"/>
          </w:tcPr>
          <w:p w14:paraId="4E89EFE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326.620,00</w:t>
            </w:r>
          </w:p>
        </w:tc>
        <w:tc>
          <w:tcPr>
            <w:tcW w:w="1217" w:type="dxa"/>
            <w:gridSpan w:val="2"/>
            <w:shd w:val="clear" w:color="000000" w:fill="FFFF99"/>
            <w:vAlign w:val="bottom"/>
          </w:tcPr>
          <w:p w14:paraId="1CC549D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429.645,00</w:t>
            </w:r>
          </w:p>
        </w:tc>
        <w:tc>
          <w:tcPr>
            <w:tcW w:w="1460" w:type="dxa"/>
            <w:gridSpan w:val="2"/>
            <w:shd w:val="clear" w:color="000000" w:fill="FFFF99"/>
            <w:vAlign w:val="bottom"/>
          </w:tcPr>
          <w:p w14:paraId="57AF47B3">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438.285,00</w:t>
            </w:r>
          </w:p>
        </w:tc>
        <w:tc>
          <w:tcPr>
            <w:tcW w:w="1416" w:type="dxa"/>
            <w:gridSpan w:val="2"/>
            <w:shd w:val="clear" w:color="000000" w:fill="FFFF99"/>
            <w:vAlign w:val="bottom"/>
          </w:tcPr>
          <w:p w14:paraId="7A5E828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450.815,00</w:t>
            </w:r>
          </w:p>
        </w:tc>
        <w:tc>
          <w:tcPr>
            <w:tcW w:w="18" w:type="dxa"/>
          </w:tcPr>
          <w:p w14:paraId="16C17EF5"/>
        </w:tc>
      </w:tr>
      <w:tr w14:paraId="4FDEA898">
        <w:tblPrEx>
          <w:tblCellMar>
            <w:top w:w="0" w:type="dxa"/>
            <w:left w:w="108" w:type="dxa"/>
            <w:bottom w:w="0" w:type="dxa"/>
            <w:right w:w="108" w:type="dxa"/>
          </w:tblCellMar>
        </w:tblPrEx>
        <w:trPr>
          <w:trHeight w:val="300" w:hRule="atLeast"/>
        </w:trPr>
        <w:tc>
          <w:tcPr>
            <w:tcW w:w="2551" w:type="dxa"/>
            <w:vAlign w:val="bottom"/>
          </w:tcPr>
          <w:p w14:paraId="0FF97FBB">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 Rashodi poslovanja</w:t>
            </w:r>
          </w:p>
        </w:tc>
        <w:tc>
          <w:tcPr>
            <w:tcW w:w="1700" w:type="dxa"/>
            <w:vAlign w:val="bottom"/>
          </w:tcPr>
          <w:p w14:paraId="71A5F356">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0675123F">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178.936,67</w:t>
            </w:r>
          </w:p>
        </w:tc>
        <w:tc>
          <w:tcPr>
            <w:tcW w:w="1414" w:type="dxa"/>
            <w:gridSpan w:val="2"/>
            <w:vAlign w:val="bottom"/>
          </w:tcPr>
          <w:p w14:paraId="5449B2D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326.620,00</w:t>
            </w:r>
          </w:p>
        </w:tc>
        <w:tc>
          <w:tcPr>
            <w:tcW w:w="1217" w:type="dxa"/>
            <w:gridSpan w:val="2"/>
            <w:vAlign w:val="bottom"/>
          </w:tcPr>
          <w:p w14:paraId="2A5F6FB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429.645,00</w:t>
            </w:r>
          </w:p>
        </w:tc>
        <w:tc>
          <w:tcPr>
            <w:tcW w:w="1461" w:type="dxa"/>
            <w:gridSpan w:val="2"/>
            <w:vAlign w:val="bottom"/>
          </w:tcPr>
          <w:p w14:paraId="2A4CEE5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438.285,00</w:t>
            </w:r>
          </w:p>
        </w:tc>
        <w:tc>
          <w:tcPr>
            <w:tcW w:w="1415" w:type="dxa"/>
            <w:gridSpan w:val="2"/>
            <w:vAlign w:val="bottom"/>
          </w:tcPr>
          <w:p w14:paraId="64601795">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450.815,00</w:t>
            </w:r>
          </w:p>
        </w:tc>
        <w:tc>
          <w:tcPr>
            <w:tcW w:w="10" w:type="dxa"/>
          </w:tcPr>
          <w:p w14:paraId="55758DC3"/>
        </w:tc>
        <w:tc>
          <w:tcPr>
            <w:tcW w:w="18" w:type="dxa"/>
          </w:tcPr>
          <w:p w14:paraId="19CC5B7E"/>
        </w:tc>
      </w:tr>
      <w:tr w14:paraId="64EB9617">
        <w:tblPrEx>
          <w:tblCellMar>
            <w:top w:w="0" w:type="dxa"/>
            <w:left w:w="108" w:type="dxa"/>
            <w:bottom w:w="0" w:type="dxa"/>
            <w:right w:w="108" w:type="dxa"/>
          </w:tblCellMar>
        </w:tblPrEx>
        <w:trPr>
          <w:trHeight w:val="300" w:hRule="atLeast"/>
        </w:trPr>
        <w:tc>
          <w:tcPr>
            <w:tcW w:w="2551" w:type="dxa"/>
            <w:vAlign w:val="bottom"/>
          </w:tcPr>
          <w:p w14:paraId="2BF6B56C">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31 Rashodi za zaposlene</w:t>
            </w:r>
          </w:p>
        </w:tc>
        <w:tc>
          <w:tcPr>
            <w:tcW w:w="1700" w:type="dxa"/>
            <w:vAlign w:val="bottom"/>
          </w:tcPr>
          <w:p w14:paraId="329AC0C9">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75E29C9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173.313,29</w:t>
            </w:r>
          </w:p>
        </w:tc>
        <w:tc>
          <w:tcPr>
            <w:tcW w:w="1414" w:type="dxa"/>
            <w:gridSpan w:val="2"/>
            <w:vAlign w:val="bottom"/>
          </w:tcPr>
          <w:p w14:paraId="119EF25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295.040,00</w:t>
            </w:r>
          </w:p>
        </w:tc>
        <w:tc>
          <w:tcPr>
            <w:tcW w:w="1217" w:type="dxa"/>
            <w:gridSpan w:val="2"/>
            <w:vAlign w:val="bottom"/>
          </w:tcPr>
          <w:p w14:paraId="19C42CE8">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389.705,00</w:t>
            </w:r>
          </w:p>
        </w:tc>
        <w:tc>
          <w:tcPr>
            <w:tcW w:w="1461" w:type="dxa"/>
            <w:gridSpan w:val="2"/>
            <w:vAlign w:val="bottom"/>
          </w:tcPr>
          <w:p w14:paraId="15FB7B54">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400.105,00</w:t>
            </w:r>
          </w:p>
        </w:tc>
        <w:tc>
          <w:tcPr>
            <w:tcW w:w="1415" w:type="dxa"/>
            <w:gridSpan w:val="2"/>
            <w:vAlign w:val="bottom"/>
          </w:tcPr>
          <w:p w14:paraId="6BB6FE1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412.635,00</w:t>
            </w:r>
          </w:p>
        </w:tc>
        <w:tc>
          <w:tcPr>
            <w:tcW w:w="10" w:type="dxa"/>
          </w:tcPr>
          <w:p w14:paraId="663E7126"/>
        </w:tc>
        <w:tc>
          <w:tcPr>
            <w:tcW w:w="18" w:type="dxa"/>
          </w:tcPr>
          <w:p w14:paraId="0487B306"/>
        </w:tc>
      </w:tr>
      <w:tr w14:paraId="4A546208">
        <w:trPr>
          <w:trHeight w:val="300" w:hRule="atLeast"/>
        </w:trPr>
        <w:tc>
          <w:tcPr>
            <w:tcW w:w="2551" w:type="dxa"/>
            <w:vAlign w:val="bottom"/>
          </w:tcPr>
          <w:p w14:paraId="3CE9D0F0">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 Materijalni rashodi</w:t>
            </w:r>
          </w:p>
        </w:tc>
        <w:tc>
          <w:tcPr>
            <w:tcW w:w="1700" w:type="dxa"/>
            <w:vAlign w:val="bottom"/>
          </w:tcPr>
          <w:p w14:paraId="71016632">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5DBA724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5.623,38</w:t>
            </w:r>
          </w:p>
        </w:tc>
        <w:tc>
          <w:tcPr>
            <w:tcW w:w="1414" w:type="dxa"/>
            <w:gridSpan w:val="2"/>
            <w:vAlign w:val="bottom"/>
          </w:tcPr>
          <w:p w14:paraId="54BF70E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31.580,00</w:t>
            </w:r>
          </w:p>
        </w:tc>
        <w:tc>
          <w:tcPr>
            <w:tcW w:w="1217" w:type="dxa"/>
            <w:gridSpan w:val="2"/>
            <w:vAlign w:val="bottom"/>
          </w:tcPr>
          <w:p w14:paraId="4F5B169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39.890,00</w:t>
            </w:r>
          </w:p>
        </w:tc>
        <w:tc>
          <w:tcPr>
            <w:tcW w:w="1461" w:type="dxa"/>
            <w:gridSpan w:val="2"/>
            <w:vAlign w:val="bottom"/>
          </w:tcPr>
          <w:p w14:paraId="747ECCC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38.130,00</w:t>
            </w:r>
          </w:p>
        </w:tc>
        <w:tc>
          <w:tcPr>
            <w:tcW w:w="1415" w:type="dxa"/>
            <w:gridSpan w:val="2"/>
            <w:vAlign w:val="bottom"/>
          </w:tcPr>
          <w:p w14:paraId="3F82453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38.130,00</w:t>
            </w:r>
          </w:p>
        </w:tc>
        <w:tc>
          <w:tcPr>
            <w:tcW w:w="10" w:type="dxa"/>
          </w:tcPr>
          <w:p w14:paraId="03A6D3F6"/>
        </w:tc>
        <w:tc>
          <w:tcPr>
            <w:tcW w:w="18" w:type="dxa"/>
          </w:tcPr>
          <w:p w14:paraId="321E2A95"/>
        </w:tc>
      </w:tr>
      <w:tr w14:paraId="477EF46A">
        <w:trPr>
          <w:trHeight w:val="300" w:hRule="atLeast"/>
        </w:trPr>
        <w:tc>
          <w:tcPr>
            <w:tcW w:w="2551" w:type="dxa"/>
            <w:vAlign w:val="bottom"/>
          </w:tcPr>
          <w:p w14:paraId="2241A6D3">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34 Financijski rashodi</w:t>
            </w:r>
          </w:p>
        </w:tc>
        <w:tc>
          <w:tcPr>
            <w:tcW w:w="1700" w:type="dxa"/>
            <w:vAlign w:val="bottom"/>
          </w:tcPr>
          <w:p w14:paraId="4BA99EEE">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4542E5B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3274058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28052101">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50,00</w:t>
            </w:r>
          </w:p>
        </w:tc>
        <w:tc>
          <w:tcPr>
            <w:tcW w:w="1461" w:type="dxa"/>
            <w:gridSpan w:val="2"/>
            <w:vAlign w:val="bottom"/>
          </w:tcPr>
          <w:p w14:paraId="67CFDAB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50,00</w:t>
            </w:r>
          </w:p>
        </w:tc>
        <w:tc>
          <w:tcPr>
            <w:tcW w:w="1415" w:type="dxa"/>
            <w:gridSpan w:val="2"/>
            <w:vAlign w:val="bottom"/>
          </w:tcPr>
          <w:p w14:paraId="2C07410E">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50,00</w:t>
            </w:r>
          </w:p>
        </w:tc>
        <w:tc>
          <w:tcPr>
            <w:tcW w:w="10" w:type="dxa"/>
          </w:tcPr>
          <w:p w14:paraId="2D577900"/>
        </w:tc>
        <w:tc>
          <w:tcPr>
            <w:tcW w:w="18" w:type="dxa"/>
          </w:tcPr>
          <w:p w14:paraId="0FC9B059"/>
        </w:tc>
      </w:tr>
      <w:tr w14:paraId="5FE92925">
        <w:trPr>
          <w:trHeight w:val="300" w:hRule="atLeast"/>
        </w:trPr>
        <w:tc>
          <w:tcPr>
            <w:tcW w:w="4261" w:type="dxa"/>
            <w:gridSpan w:val="3"/>
            <w:shd w:val="clear" w:color="000000" w:fill="FFFF99"/>
            <w:vAlign w:val="bottom"/>
          </w:tcPr>
          <w:p w14:paraId="6C73552E">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3.9. VLASTITI PRIHODI PRORAČUNSKIH KORISNIKA</w:t>
            </w:r>
          </w:p>
        </w:tc>
        <w:tc>
          <w:tcPr>
            <w:tcW w:w="1276" w:type="dxa"/>
            <w:gridSpan w:val="2"/>
            <w:shd w:val="clear" w:color="000000" w:fill="FFFF99"/>
            <w:vAlign w:val="bottom"/>
          </w:tcPr>
          <w:p w14:paraId="1F97BB4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43.664,97</w:t>
            </w:r>
          </w:p>
        </w:tc>
        <w:tc>
          <w:tcPr>
            <w:tcW w:w="1414" w:type="dxa"/>
            <w:gridSpan w:val="2"/>
            <w:shd w:val="clear" w:color="000000" w:fill="FFFF99"/>
            <w:vAlign w:val="bottom"/>
          </w:tcPr>
          <w:p w14:paraId="1AF8461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45.590,00</w:t>
            </w:r>
          </w:p>
        </w:tc>
        <w:tc>
          <w:tcPr>
            <w:tcW w:w="1217" w:type="dxa"/>
            <w:gridSpan w:val="2"/>
            <w:shd w:val="clear" w:color="000000" w:fill="FFFF99"/>
            <w:vAlign w:val="bottom"/>
          </w:tcPr>
          <w:p w14:paraId="41A6D6F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60" w:type="dxa"/>
            <w:gridSpan w:val="2"/>
            <w:shd w:val="clear" w:color="000000" w:fill="FFFF99"/>
            <w:vAlign w:val="bottom"/>
          </w:tcPr>
          <w:p w14:paraId="3892D64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6" w:type="dxa"/>
            <w:gridSpan w:val="2"/>
            <w:shd w:val="clear" w:color="000000" w:fill="FFFF99"/>
            <w:vAlign w:val="bottom"/>
          </w:tcPr>
          <w:p w14:paraId="7432E28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8" w:type="dxa"/>
          </w:tcPr>
          <w:p w14:paraId="5F29C14A"/>
        </w:tc>
      </w:tr>
      <w:tr w14:paraId="23E809DF">
        <w:tblPrEx>
          <w:tblCellMar>
            <w:top w:w="0" w:type="dxa"/>
            <w:left w:w="108" w:type="dxa"/>
            <w:bottom w:w="0" w:type="dxa"/>
            <w:right w:w="108" w:type="dxa"/>
          </w:tblCellMar>
        </w:tblPrEx>
        <w:trPr>
          <w:trHeight w:val="300" w:hRule="atLeast"/>
        </w:trPr>
        <w:tc>
          <w:tcPr>
            <w:tcW w:w="2551" w:type="dxa"/>
            <w:vAlign w:val="bottom"/>
          </w:tcPr>
          <w:p w14:paraId="0EDC548D">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 Rashodi poslovanja</w:t>
            </w:r>
          </w:p>
        </w:tc>
        <w:tc>
          <w:tcPr>
            <w:tcW w:w="1700" w:type="dxa"/>
            <w:vAlign w:val="bottom"/>
          </w:tcPr>
          <w:p w14:paraId="35A44C1D">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7B08B26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43.664,97</w:t>
            </w:r>
          </w:p>
        </w:tc>
        <w:tc>
          <w:tcPr>
            <w:tcW w:w="1414" w:type="dxa"/>
            <w:gridSpan w:val="2"/>
            <w:vAlign w:val="bottom"/>
          </w:tcPr>
          <w:p w14:paraId="17B1DAC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45.590,00</w:t>
            </w:r>
          </w:p>
        </w:tc>
        <w:tc>
          <w:tcPr>
            <w:tcW w:w="1217" w:type="dxa"/>
            <w:gridSpan w:val="2"/>
            <w:vAlign w:val="bottom"/>
          </w:tcPr>
          <w:p w14:paraId="1D232D1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1" w:type="dxa"/>
            <w:gridSpan w:val="2"/>
            <w:vAlign w:val="bottom"/>
          </w:tcPr>
          <w:p w14:paraId="698647B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5" w:type="dxa"/>
            <w:gridSpan w:val="2"/>
            <w:vAlign w:val="bottom"/>
          </w:tcPr>
          <w:p w14:paraId="5F7A0854">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0" w:type="dxa"/>
          </w:tcPr>
          <w:p w14:paraId="679E57FA"/>
        </w:tc>
        <w:tc>
          <w:tcPr>
            <w:tcW w:w="18" w:type="dxa"/>
          </w:tcPr>
          <w:p w14:paraId="40A20D61"/>
        </w:tc>
      </w:tr>
      <w:tr w14:paraId="671370CB">
        <w:tblPrEx>
          <w:tblCellMar>
            <w:top w:w="0" w:type="dxa"/>
            <w:left w:w="108" w:type="dxa"/>
            <w:bottom w:w="0" w:type="dxa"/>
            <w:right w:w="108" w:type="dxa"/>
          </w:tblCellMar>
        </w:tblPrEx>
        <w:trPr>
          <w:trHeight w:val="300" w:hRule="atLeast"/>
        </w:trPr>
        <w:tc>
          <w:tcPr>
            <w:tcW w:w="2551" w:type="dxa"/>
            <w:vAlign w:val="bottom"/>
          </w:tcPr>
          <w:p w14:paraId="17CF7C5E">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31 Rashodi za zaposlene</w:t>
            </w:r>
          </w:p>
        </w:tc>
        <w:tc>
          <w:tcPr>
            <w:tcW w:w="1700" w:type="dxa"/>
            <w:vAlign w:val="bottom"/>
          </w:tcPr>
          <w:p w14:paraId="0DE2D926">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52B146B8">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23.842,69</w:t>
            </w:r>
          </w:p>
        </w:tc>
        <w:tc>
          <w:tcPr>
            <w:tcW w:w="1414" w:type="dxa"/>
            <w:gridSpan w:val="2"/>
            <w:vAlign w:val="bottom"/>
          </w:tcPr>
          <w:p w14:paraId="75F2D85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14.430,00</w:t>
            </w:r>
          </w:p>
        </w:tc>
        <w:tc>
          <w:tcPr>
            <w:tcW w:w="1217" w:type="dxa"/>
            <w:gridSpan w:val="2"/>
            <w:vAlign w:val="bottom"/>
          </w:tcPr>
          <w:p w14:paraId="00632142">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1" w:type="dxa"/>
            <w:gridSpan w:val="2"/>
            <w:vAlign w:val="bottom"/>
          </w:tcPr>
          <w:p w14:paraId="75FFA0BD">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5" w:type="dxa"/>
            <w:gridSpan w:val="2"/>
            <w:vAlign w:val="bottom"/>
          </w:tcPr>
          <w:p w14:paraId="6AC6629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0" w:type="dxa"/>
          </w:tcPr>
          <w:p w14:paraId="57C1A468"/>
        </w:tc>
        <w:tc>
          <w:tcPr>
            <w:tcW w:w="18" w:type="dxa"/>
          </w:tcPr>
          <w:p w14:paraId="3ACD0A5D"/>
        </w:tc>
      </w:tr>
      <w:tr w14:paraId="00B9A6BC">
        <w:tblPrEx>
          <w:tblCellMar>
            <w:top w:w="0" w:type="dxa"/>
            <w:left w:w="108" w:type="dxa"/>
            <w:bottom w:w="0" w:type="dxa"/>
            <w:right w:w="108" w:type="dxa"/>
          </w:tblCellMar>
        </w:tblPrEx>
        <w:trPr>
          <w:trHeight w:val="300" w:hRule="atLeast"/>
        </w:trPr>
        <w:tc>
          <w:tcPr>
            <w:tcW w:w="2551" w:type="dxa"/>
            <w:vAlign w:val="bottom"/>
          </w:tcPr>
          <w:p w14:paraId="6FDB01DF">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 Materijalni rashodi</w:t>
            </w:r>
          </w:p>
        </w:tc>
        <w:tc>
          <w:tcPr>
            <w:tcW w:w="1700" w:type="dxa"/>
            <w:vAlign w:val="bottom"/>
          </w:tcPr>
          <w:p w14:paraId="3FE3B7F4">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1E14F3DE">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19.822,28</w:t>
            </w:r>
          </w:p>
        </w:tc>
        <w:tc>
          <w:tcPr>
            <w:tcW w:w="1414" w:type="dxa"/>
            <w:gridSpan w:val="2"/>
            <w:vAlign w:val="bottom"/>
          </w:tcPr>
          <w:p w14:paraId="24DC588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31.160,00</w:t>
            </w:r>
          </w:p>
        </w:tc>
        <w:tc>
          <w:tcPr>
            <w:tcW w:w="1217" w:type="dxa"/>
            <w:gridSpan w:val="2"/>
            <w:vAlign w:val="bottom"/>
          </w:tcPr>
          <w:p w14:paraId="343CF475">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1" w:type="dxa"/>
            <w:gridSpan w:val="2"/>
            <w:vAlign w:val="bottom"/>
          </w:tcPr>
          <w:p w14:paraId="217AF5F0">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5" w:type="dxa"/>
            <w:gridSpan w:val="2"/>
            <w:vAlign w:val="bottom"/>
          </w:tcPr>
          <w:p w14:paraId="0539ABF8">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0" w:type="dxa"/>
          </w:tcPr>
          <w:p w14:paraId="1086E9EA"/>
        </w:tc>
        <w:tc>
          <w:tcPr>
            <w:tcW w:w="18" w:type="dxa"/>
          </w:tcPr>
          <w:p w14:paraId="22C87EEA"/>
        </w:tc>
      </w:tr>
      <w:tr w14:paraId="070225DC">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6D3E37F6">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4.9. NAMJENSKI PRIHODI PRORAČUNSKIH KORISNIKA</w:t>
            </w:r>
          </w:p>
        </w:tc>
        <w:tc>
          <w:tcPr>
            <w:tcW w:w="1276" w:type="dxa"/>
            <w:gridSpan w:val="2"/>
            <w:shd w:val="clear" w:color="000000" w:fill="FFFF99"/>
            <w:vAlign w:val="bottom"/>
          </w:tcPr>
          <w:p w14:paraId="06F5C50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1D93F802">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217" w:type="dxa"/>
            <w:gridSpan w:val="2"/>
            <w:shd w:val="clear" w:color="000000" w:fill="FFFF99"/>
            <w:vAlign w:val="bottom"/>
          </w:tcPr>
          <w:p w14:paraId="509E182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56.570,00</w:t>
            </w:r>
          </w:p>
        </w:tc>
        <w:tc>
          <w:tcPr>
            <w:tcW w:w="1460" w:type="dxa"/>
            <w:gridSpan w:val="2"/>
            <w:shd w:val="clear" w:color="000000" w:fill="FFFF99"/>
            <w:vAlign w:val="bottom"/>
          </w:tcPr>
          <w:p w14:paraId="5C1074B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55.070,00</w:t>
            </w:r>
          </w:p>
        </w:tc>
        <w:tc>
          <w:tcPr>
            <w:tcW w:w="1416" w:type="dxa"/>
            <w:gridSpan w:val="2"/>
            <w:shd w:val="clear" w:color="000000" w:fill="FFFF99"/>
            <w:vAlign w:val="bottom"/>
          </w:tcPr>
          <w:p w14:paraId="7E5987C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55.070,00</w:t>
            </w:r>
          </w:p>
        </w:tc>
        <w:tc>
          <w:tcPr>
            <w:tcW w:w="18" w:type="dxa"/>
          </w:tcPr>
          <w:p w14:paraId="4BBC046A"/>
        </w:tc>
      </w:tr>
      <w:tr w14:paraId="7A555A8E">
        <w:tblPrEx>
          <w:tblCellMar>
            <w:top w:w="0" w:type="dxa"/>
            <w:left w:w="108" w:type="dxa"/>
            <w:bottom w:w="0" w:type="dxa"/>
            <w:right w:w="108" w:type="dxa"/>
          </w:tblCellMar>
        </w:tblPrEx>
        <w:trPr>
          <w:trHeight w:val="300" w:hRule="atLeast"/>
        </w:trPr>
        <w:tc>
          <w:tcPr>
            <w:tcW w:w="2551" w:type="dxa"/>
            <w:vAlign w:val="bottom"/>
          </w:tcPr>
          <w:p w14:paraId="78732A1B">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 Rashodi poslovanja</w:t>
            </w:r>
          </w:p>
        </w:tc>
        <w:tc>
          <w:tcPr>
            <w:tcW w:w="1700" w:type="dxa"/>
            <w:vAlign w:val="bottom"/>
          </w:tcPr>
          <w:p w14:paraId="75234F0F">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669CD90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2A3EAEA5">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41BEC642">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56.570,00</w:t>
            </w:r>
          </w:p>
        </w:tc>
        <w:tc>
          <w:tcPr>
            <w:tcW w:w="1461" w:type="dxa"/>
            <w:gridSpan w:val="2"/>
            <w:vAlign w:val="bottom"/>
          </w:tcPr>
          <w:p w14:paraId="4EC8B568">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55.070,00</w:t>
            </w:r>
          </w:p>
        </w:tc>
        <w:tc>
          <w:tcPr>
            <w:tcW w:w="1415" w:type="dxa"/>
            <w:gridSpan w:val="2"/>
            <w:vAlign w:val="bottom"/>
          </w:tcPr>
          <w:p w14:paraId="04E4320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55.070,00</w:t>
            </w:r>
          </w:p>
        </w:tc>
        <w:tc>
          <w:tcPr>
            <w:tcW w:w="10" w:type="dxa"/>
          </w:tcPr>
          <w:p w14:paraId="4160B2FA"/>
        </w:tc>
        <w:tc>
          <w:tcPr>
            <w:tcW w:w="18" w:type="dxa"/>
          </w:tcPr>
          <w:p w14:paraId="35BEF8A3"/>
        </w:tc>
      </w:tr>
      <w:tr w14:paraId="05E560AE">
        <w:tblPrEx>
          <w:tblCellMar>
            <w:top w:w="0" w:type="dxa"/>
            <w:left w:w="108" w:type="dxa"/>
            <w:bottom w:w="0" w:type="dxa"/>
            <w:right w:w="108" w:type="dxa"/>
          </w:tblCellMar>
        </w:tblPrEx>
        <w:trPr>
          <w:trHeight w:val="300" w:hRule="atLeast"/>
        </w:trPr>
        <w:tc>
          <w:tcPr>
            <w:tcW w:w="2551" w:type="dxa"/>
            <w:vAlign w:val="bottom"/>
          </w:tcPr>
          <w:p w14:paraId="377FF585">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31 Rashodi za zaposlene</w:t>
            </w:r>
          </w:p>
        </w:tc>
        <w:tc>
          <w:tcPr>
            <w:tcW w:w="1700" w:type="dxa"/>
            <w:vAlign w:val="bottom"/>
          </w:tcPr>
          <w:p w14:paraId="42FAB394">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26C7FA7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60DFE4C4">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08582EFD">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22.370,00</w:t>
            </w:r>
          </w:p>
        </w:tc>
        <w:tc>
          <w:tcPr>
            <w:tcW w:w="1461" w:type="dxa"/>
            <w:gridSpan w:val="2"/>
            <w:vAlign w:val="bottom"/>
          </w:tcPr>
          <w:p w14:paraId="3A0F561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22.370,00</w:t>
            </w:r>
          </w:p>
        </w:tc>
        <w:tc>
          <w:tcPr>
            <w:tcW w:w="1415" w:type="dxa"/>
            <w:gridSpan w:val="2"/>
            <w:vAlign w:val="bottom"/>
          </w:tcPr>
          <w:p w14:paraId="796649F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22.370,00</w:t>
            </w:r>
          </w:p>
        </w:tc>
        <w:tc>
          <w:tcPr>
            <w:tcW w:w="10" w:type="dxa"/>
          </w:tcPr>
          <w:p w14:paraId="643100AB"/>
        </w:tc>
        <w:tc>
          <w:tcPr>
            <w:tcW w:w="18" w:type="dxa"/>
          </w:tcPr>
          <w:p w14:paraId="46F37BE8"/>
        </w:tc>
      </w:tr>
      <w:tr w14:paraId="5AA61827">
        <w:trPr>
          <w:trHeight w:val="300" w:hRule="atLeast"/>
        </w:trPr>
        <w:tc>
          <w:tcPr>
            <w:tcW w:w="2551" w:type="dxa"/>
            <w:vAlign w:val="bottom"/>
          </w:tcPr>
          <w:p w14:paraId="4BBAAE2E">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 Materijalni rashodi</w:t>
            </w:r>
          </w:p>
        </w:tc>
        <w:tc>
          <w:tcPr>
            <w:tcW w:w="1700" w:type="dxa"/>
            <w:vAlign w:val="bottom"/>
          </w:tcPr>
          <w:p w14:paraId="53B8F2AD">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7942BA20">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0FEB5151">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519B554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34.200,00</w:t>
            </w:r>
          </w:p>
        </w:tc>
        <w:tc>
          <w:tcPr>
            <w:tcW w:w="1461" w:type="dxa"/>
            <w:gridSpan w:val="2"/>
            <w:vAlign w:val="bottom"/>
          </w:tcPr>
          <w:p w14:paraId="4F23A89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32.700,00</w:t>
            </w:r>
          </w:p>
        </w:tc>
        <w:tc>
          <w:tcPr>
            <w:tcW w:w="1415" w:type="dxa"/>
            <w:gridSpan w:val="2"/>
            <w:vAlign w:val="bottom"/>
          </w:tcPr>
          <w:p w14:paraId="26075EE1">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32.700,00</w:t>
            </w:r>
          </w:p>
        </w:tc>
        <w:tc>
          <w:tcPr>
            <w:tcW w:w="10" w:type="dxa"/>
          </w:tcPr>
          <w:p w14:paraId="03CFB628"/>
        </w:tc>
        <w:tc>
          <w:tcPr>
            <w:tcW w:w="18" w:type="dxa"/>
          </w:tcPr>
          <w:p w14:paraId="528BDCE5"/>
        </w:tc>
      </w:tr>
      <w:tr w14:paraId="5E5522B9">
        <w:trPr>
          <w:trHeight w:val="300" w:hRule="atLeast"/>
        </w:trPr>
        <w:tc>
          <w:tcPr>
            <w:tcW w:w="4261" w:type="dxa"/>
            <w:gridSpan w:val="3"/>
            <w:shd w:val="clear" w:color="000000" w:fill="FFFF99"/>
            <w:vAlign w:val="bottom"/>
          </w:tcPr>
          <w:p w14:paraId="30F97DA4">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5.0. POMOĆI IZ DRŽAVNOG PRORAČUNA</w:t>
            </w:r>
          </w:p>
        </w:tc>
        <w:tc>
          <w:tcPr>
            <w:tcW w:w="1276" w:type="dxa"/>
            <w:gridSpan w:val="2"/>
            <w:shd w:val="clear" w:color="000000" w:fill="FFFF99"/>
            <w:vAlign w:val="bottom"/>
          </w:tcPr>
          <w:p w14:paraId="6E55BE83">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6A7AA1CC">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217" w:type="dxa"/>
            <w:gridSpan w:val="2"/>
            <w:shd w:val="clear" w:color="000000" w:fill="FFFF99"/>
            <w:vAlign w:val="bottom"/>
          </w:tcPr>
          <w:p w14:paraId="7D9DF2D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460" w:type="dxa"/>
            <w:gridSpan w:val="2"/>
            <w:shd w:val="clear" w:color="000000" w:fill="FFFF99"/>
            <w:vAlign w:val="bottom"/>
          </w:tcPr>
          <w:p w14:paraId="2F79F2E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416" w:type="dxa"/>
            <w:gridSpan w:val="2"/>
            <w:shd w:val="clear" w:color="000000" w:fill="FFFF99"/>
            <w:vAlign w:val="bottom"/>
          </w:tcPr>
          <w:p w14:paraId="74677462">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8" w:type="dxa"/>
          </w:tcPr>
          <w:p w14:paraId="3FE8BADA"/>
        </w:tc>
      </w:tr>
      <w:tr w14:paraId="6BEC0084">
        <w:tblPrEx>
          <w:tblCellMar>
            <w:top w:w="0" w:type="dxa"/>
            <w:left w:w="108" w:type="dxa"/>
            <w:bottom w:w="0" w:type="dxa"/>
            <w:right w:w="108" w:type="dxa"/>
          </w:tblCellMar>
        </w:tblPrEx>
        <w:trPr>
          <w:trHeight w:val="300" w:hRule="atLeast"/>
        </w:trPr>
        <w:tc>
          <w:tcPr>
            <w:tcW w:w="2551" w:type="dxa"/>
            <w:vAlign w:val="bottom"/>
          </w:tcPr>
          <w:p w14:paraId="0321F1C5">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 Rashodi poslovanja</w:t>
            </w:r>
          </w:p>
        </w:tc>
        <w:tc>
          <w:tcPr>
            <w:tcW w:w="1700" w:type="dxa"/>
            <w:vAlign w:val="bottom"/>
          </w:tcPr>
          <w:p w14:paraId="4844CEE2">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12C1966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27B4109D">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41EE220A">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461" w:type="dxa"/>
            <w:gridSpan w:val="2"/>
            <w:vAlign w:val="bottom"/>
          </w:tcPr>
          <w:p w14:paraId="679CACA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415" w:type="dxa"/>
            <w:gridSpan w:val="2"/>
            <w:vAlign w:val="bottom"/>
          </w:tcPr>
          <w:p w14:paraId="0098666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0" w:type="dxa"/>
          </w:tcPr>
          <w:p w14:paraId="719D27D3"/>
        </w:tc>
        <w:tc>
          <w:tcPr>
            <w:tcW w:w="18" w:type="dxa"/>
          </w:tcPr>
          <w:p w14:paraId="350DC284"/>
        </w:tc>
      </w:tr>
      <w:tr w14:paraId="501B9F75">
        <w:tblPrEx>
          <w:tblCellMar>
            <w:top w:w="0" w:type="dxa"/>
            <w:left w:w="108" w:type="dxa"/>
            <w:bottom w:w="0" w:type="dxa"/>
            <w:right w:w="108" w:type="dxa"/>
          </w:tblCellMar>
        </w:tblPrEx>
        <w:trPr>
          <w:trHeight w:val="300" w:hRule="atLeast"/>
        </w:trPr>
        <w:tc>
          <w:tcPr>
            <w:tcW w:w="2551" w:type="dxa"/>
            <w:vAlign w:val="bottom"/>
          </w:tcPr>
          <w:p w14:paraId="57DCBB7E">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 Materijalni rashodi</w:t>
            </w:r>
          </w:p>
        </w:tc>
        <w:tc>
          <w:tcPr>
            <w:tcW w:w="1700" w:type="dxa"/>
            <w:vAlign w:val="bottom"/>
          </w:tcPr>
          <w:p w14:paraId="4A11AE35">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23551480">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120045E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2F86426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461" w:type="dxa"/>
            <w:gridSpan w:val="2"/>
            <w:vAlign w:val="bottom"/>
          </w:tcPr>
          <w:p w14:paraId="4CAE259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415" w:type="dxa"/>
            <w:gridSpan w:val="2"/>
            <w:vAlign w:val="bottom"/>
          </w:tcPr>
          <w:p w14:paraId="4FE4BFD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0" w:type="dxa"/>
          </w:tcPr>
          <w:p w14:paraId="15A148FF"/>
        </w:tc>
        <w:tc>
          <w:tcPr>
            <w:tcW w:w="18" w:type="dxa"/>
          </w:tcPr>
          <w:p w14:paraId="677A0B97"/>
        </w:tc>
      </w:tr>
      <w:tr w14:paraId="1037E3E9">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4EC13228">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5.9. POMOĆI ZA PRORAČUNSKE KORISNIKE</w:t>
            </w:r>
          </w:p>
        </w:tc>
        <w:tc>
          <w:tcPr>
            <w:tcW w:w="1276" w:type="dxa"/>
            <w:gridSpan w:val="2"/>
            <w:shd w:val="clear" w:color="000000" w:fill="FFFF99"/>
            <w:vAlign w:val="bottom"/>
          </w:tcPr>
          <w:p w14:paraId="64ADFC8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01BD924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700,00</w:t>
            </w:r>
          </w:p>
        </w:tc>
        <w:tc>
          <w:tcPr>
            <w:tcW w:w="1217" w:type="dxa"/>
            <w:gridSpan w:val="2"/>
            <w:shd w:val="clear" w:color="000000" w:fill="FFFF99"/>
            <w:vAlign w:val="bottom"/>
          </w:tcPr>
          <w:p w14:paraId="60A148FE">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60" w:type="dxa"/>
            <w:gridSpan w:val="2"/>
            <w:shd w:val="clear" w:color="000000" w:fill="FFFF99"/>
            <w:vAlign w:val="bottom"/>
          </w:tcPr>
          <w:p w14:paraId="267A0FA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6" w:type="dxa"/>
            <w:gridSpan w:val="2"/>
            <w:shd w:val="clear" w:color="000000" w:fill="FFFF99"/>
            <w:vAlign w:val="bottom"/>
          </w:tcPr>
          <w:p w14:paraId="33B6EF7B">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8" w:type="dxa"/>
          </w:tcPr>
          <w:p w14:paraId="0C0E008D"/>
        </w:tc>
      </w:tr>
      <w:tr w14:paraId="5286A587">
        <w:tblPrEx>
          <w:tblCellMar>
            <w:top w:w="0" w:type="dxa"/>
            <w:left w:w="108" w:type="dxa"/>
            <w:bottom w:w="0" w:type="dxa"/>
            <w:right w:w="108" w:type="dxa"/>
          </w:tblCellMar>
        </w:tblPrEx>
        <w:trPr>
          <w:trHeight w:val="300" w:hRule="atLeast"/>
        </w:trPr>
        <w:tc>
          <w:tcPr>
            <w:tcW w:w="2551" w:type="dxa"/>
            <w:vAlign w:val="bottom"/>
          </w:tcPr>
          <w:p w14:paraId="4B2F2E72">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 Rashodi poslovanja</w:t>
            </w:r>
          </w:p>
        </w:tc>
        <w:tc>
          <w:tcPr>
            <w:tcW w:w="1700" w:type="dxa"/>
            <w:vAlign w:val="bottom"/>
          </w:tcPr>
          <w:p w14:paraId="6C15AC38">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167CD44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4DE7C1D1">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217" w:type="dxa"/>
            <w:gridSpan w:val="2"/>
            <w:vAlign w:val="bottom"/>
          </w:tcPr>
          <w:p w14:paraId="4F03409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1" w:type="dxa"/>
            <w:gridSpan w:val="2"/>
            <w:vAlign w:val="bottom"/>
          </w:tcPr>
          <w:p w14:paraId="4AD206F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5" w:type="dxa"/>
            <w:gridSpan w:val="2"/>
            <w:vAlign w:val="bottom"/>
          </w:tcPr>
          <w:p w14:paraId="76624CAE">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0" w:type="dxa"/>
          </w:tcPr>
          <w:p w14:paraId="3424A154"/>
        </w:tc>
        <w:tc>
          <w:tcPr>
            <w:tcW w:w="18" w:type="dxa"/>
          </w:tcPr>
          <w:p w14:paraId="7C4DDF91"/>
        </w:tc>
      </w:tr>
      <w:tr w14:paraId="2289C2F8">
        <w:trPr>
          <w:trHeight w:val="300" w:hRule="atLeast"/>
        </w:trPr>
        <w:tc>
          <w:tcPr>
            <w:tcW w:w="2551" w:type="dxa"/>
            <w:vAlign w:val="bottom"/>
          </w:tcPr>
          <w:p w14:paraId="1288FC98">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32 Materijalni rashodi</w:t>
            </w:r>
          </w:p>
        </w:tc>
        <w:tc>
          <w:tcPr>
            <w:tcW w:w="1700" w:type="dxa"/>
            <w:vAlign w:val="bottom"/>
          </w:tcPr>
          <w:p w14:paraId="2C4F10D0">
            <w:pPr>
              <w:spacing w:after="0" w:line="240" w:lineRule="auto"/>
              <w:rPr>
                <w:rFonts w:eastAsia="Times New Roman" w:asciiTheme="majorHAnsi" w:hAnsiTheme="majorHAnsi" w:cstheme="majorHAnsi"/>
                <w:b/>
                <w:bCs/>
                <w:sz w:val="18"/>
                <w:szCs w:val="18"/>
              </w:rPr>
            </w:pPr>
          </w:p>
        </w:tc>
        <w:tc>
          <w:tcPr>
            <w:tcW w:w="1276" w:type="dxa"/>
            <w:gridSpan w:val="2"/>
            <w:vAlign w:val="bottom"/>
          </w:tcPr>
          <w:p w14:paraId="7044BAE0">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17C20FE0">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700,00</w:t>
            </w:r>
          </w:p>
        </w:tc>
        <w:tc>
          <w:tcPr>
            <w:tcW w:w="1217" w:type="dxa"/>
            <w:gridSpan w:val="2"/>
            <w:vAlign w:val="bottom"/>
          </w:tcPr>
          <w:p w14:paraId="0AE7B874">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1" w:type="dxa"/>
            <w:gridSpan w:val="2"/>
            <w:vAlign w:val="bottom"/>
          </w:tcPr>
          <w:p w14:paraId="769BF6D4">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5" w:type="dxa"/>
            <w:gridSpan w:val="2"/>
            <w:vAlign w:val="bottom"/>
          </w:tcPr>
          <w:p w14:paraId="5859282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0" w:type="dxa"/>
          </w:tcPr>
          <w:p w14:paraId="6F66A48D"/>
        </w:tc>
        <w:tc>
          <w:tcPr>
            <w:tcW w:w="18" w:type="dxa"/>
          </w:tcPr>
          <w:p w14:paraId="4FC3B87F"/>
        </w:tc>
      </w:tr>
      <w:tr w14:paraId="35096264">
        <w:tblPrEx>
          <w:tblCellMar>
            <w:top w:w="0" w:type="dxa"/>
            <w:left w:w="108" w:type="dxa"/>
            <w:bottom w:w="0" w:type="dxa"/>
            <w:right w:w="108" w:type="dxa"/>
          </w:tblCellMar>
        </w:tblPrEx>
        <w:trPr>
          <w:trHeight w:val="300" w:hRule="atLeast"/>
        </w:trPr>
        <w:tc>
          <w:tcPr>
            <w:tcW w:w="4261" w:type="dxa"/>
            <w:gridSpan w:val="3"/>
            <w:shd w:val="clear" w:color="000000" w:fill="9999FF"/>
            <w:vAlign w:val="bottom"/>
          </w:tcPr>
          <w:p w14:paraId="1A096DFA">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Program 5101 KAPITALNA ULAGANJA U SOCIJALNOJ ZAŠTITI</w:t>
            </w:r>
          </w:p>
        </w:tc>
        <w:tc>
          <w:tcPr>
            <w:tcW w:w="1276" w:type="dxa"/>
            <w:gridSpan w:val="2"/>
            <w:shd w:val="clear" w:color="000000" w:fill="9999FF"/>
            <w:vAlign w:val="bottom"/>
          </w:tcPr>
          <w:p w14:paraId="76CCC70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1.921,50</w:t>
            </w:r>
          </w:p>
        </w:tc>
        <w:tc>
          <w:tcPr>
            <w:tcW w:w="1414" w:type="dxa"/>
            <w:gridSpan w:val="2"/>
            <w:shd w:val="clear" w:color="000000" w:fill="9999FF"/>
            <w:vAlign w:val="bottom"/>
          </w:tcPr>
          <w:p w14:paraId="28FCC5D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2.700,00</w:t>
            </w:r>
          </w:p>
        </w:tc>
        <w:tc>
          <w:tcPr>
            <w:tcW w:w="1217" w:type="dxa"/>
            <w:gridSpan w:val="2"/>
            <w:shd w:val="clear" w:color="000000" w:fill="9999FF"/>
            <w:vAlign w:val="bottom"/>
          </w:tcPr>
          <w:p w14:paraId="043DAE1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4.400,00</w:t>
            </w:r>
          </w:p>
        </w:tc>
        <w:tc>
          <w:tcPr>
            <w:tcW w:w="1460" w:type="dxa"/>
            <w:gridSpan w:val="2"/>
            <w:shd w:val="clear" w:color="000000" w:fill="9999FF"/>
            <w:vAlign w:val="bottom"/>
          </w:tcPr>
          <w:p w14:paraId="4D4C1639">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416" w:type="dxa"/>
            <w:gridSpan w:val="2"/>
            <w:shd w:val="clear" w:color="000000" w:fill="9999FF"/>
            <w:vAlign w:val="bottom"/>
          </w:tcPr>
          <w:p w14:paraId="7AFD6431">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8" w:type="dxa"/>
          </w:tcPr>
          <w:p w14:paraId="65F9A3AF"/>
        </w:tc>
      </w:tr>
      <w:tr w14:paraId="48A54065">
        <w:tblPrEx>
          <w:tblCellMar>
            <w:top w:w="0" w:type="dxa"/>
            <w:left w:w="108" w:type="dxa"/>
            <w:bottom w:w="0" w:type="dxa"/>
            <w:right w:w="108" w:type="dxa"/>
          </w:tblCellMar>
        </w:tblPrEx>
        <w:trPr>
          <w:trHeight w:val="300" w:hRule="atLeast"/>
        </w:trPr>
        <w:tc>
          <w:tcPr>
            <w:tcW w:w="4261" w:type="dxa"/>
            <w:gridSpan w:val="3"/>
            <w:shd w:val="clear" w:color="000000" w:fill="CCCCFF"/>
            <w:vAlign w:val="bottom"/>
          </w:tcPr>
          <w:p w14:paraId="44106CCC">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Kapitalni projekt K510102 KAPITALNO ULAGANJE U OPREMU USTANOVE POMOĆ U KUĆI</w:t>
            </w:r>
          </w:p>
        </w:tc>
        <w:tc>
          <w:tcPr>
            <w:tcW w:w="1276" w:type="dxa"/>
            <w:gridSpan w:val="2"/>
            <w:shd w:val="clear" w:color="000000" w:fill="CCCCFF"/>
            <w:vAlign w:val="bottom"/>
          </w:tcPr>
          <w:p w14:paraId="452A991D">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1.921,50</w:t>
            </w:r>
          </w:p>
        </w:tc>
        <w:tc>
          <w:tcPr>
            <w:tcW w:w="1414" w:type="dxa"/>
            <w:gridSpan w:val="2"/>
            <w:shd w:val="clear" w:color="000000" w:fill="CCCCFF"/>
            <w:vAlign w:val="bottom"/>
          </w:tcPr>
          <w:p w14:paraId="0E40C08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2.700,00</w:t>
            </w:r>
          </w:p>
        </w:tc>
        <w:tc>
          <w:tcPr>
            <w:tcW w:w="1217" w:type="dxa"/>
            <w:gridSpan w:val="2"/>
            <w:shd w:val="clear" w:color="000000" w:fill="CCCCFF"/>
            <w:vAlign w:val="bottom"/>
          </w:tcPr>
          <w:p w14:paraId="6527EB5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4.400,00</w:t>
            </w:r>
          </w:p>
        </w:tc>
        <w:tc>
          <w:tcPr>
            <w:tcW w:w="1460" w:type="dxa"/>
            <w:gridSpan w:val="2"/>
            <w:shd w:val="clear" w:color="000000" w:fill="CCCCFF"/>
            <w:vAlign w:val="bottom"/>
          </w:tcPr>
          <w:p w14:paraId="477B5333">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416" w:type="dxa"/>
            <w:gridSpan w:val="2"/>
            <w:shd w:val="clear" w:color="000000" w:fill="CCCCFF"/>
            <w:vAlign w:val="bottom"/>
          </w:tcPr>
          <w:p w14:paraId="61339E0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8" w:type="dxa"/>
          </w:tcPr>
          <w:p w14:paraId="1442257F"/>
        </w:tc>
      </w:tr>
      <w:tr w14:paraId="20F245CB">
        <w:tblPrEx>
          <w:tblCellMar>
            <w:top w:w="0" w:type="dxa"/>
            <w:left w:w="108" w:type="dxa"/>
            <w:bottom w:w="0" w:type="dxa"/>
            <w:right w:w="108" w:type="dxa"/>
          </w:tblCellMar>
        </w:tblPrEx>
        <w:trPr>
          <w:trHeight w:val="300" w:hRule="atLeast"/>
        </w:trPr>
        <w:tc>
          <w:tcPr>
            <w:tcW w:w="4261" w:type="dxa"/>
            <w:gridSpan w:val="3"/>
            <w:shd w:val="clear" w:color="000000" w:fill="CCFFCC"/>
            <w:vAlign w:val="bottom"/>
          </w:tcPr>
          <w:p w14:paraId="06A43292">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Korisnik 160 CENTAR ZA PRUŽANJE USLUGA U ZAJEDNICI GRADA CRIKVENICE</w:t>
            </w:r>
          </w:p>
        </w:tc>
        <w:tc>
          <w:tcPr>
            <w:tcW w:w="1276" w:type="dxa"/>
            <w:gridSpan w:val="2"/>
            <w:shd w:val="clear" w:color="000000" w:fill="CCFFCC"/>
            <w:vAlign w:val="bottom"/>
          </w:tcPr>
          <w:p w14:paraId="6434B04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1.921,50</w:t>
            </w:r>
          </w:p>
        </w:tc>
        <w:tc>
          <w:tcPr>
            <w:tcW w:w="1414" w:type="dxa"/>
            <w:gridSpan w:val="2"/>
            <w:shd w:val="clear" w:color="000000" w:fill="CCFFCC"/>
            <w:vAlign w:val="bottom"/>
          </w:tcPr>
          <w:p w14:paraId="545B7832">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2.700,00</w:t>
            </w:r>
          </w:p>
        </w:tc>
        <w:tc>
          <w:tcPr>
            <w:tcW w:w="1217" w:type="dxa"/>
            <w:gridSpan w:val="2"/>
            <w:shd w:val="clear" w:color="000000" w:fill="CCFFCC"/>
            <w:vAlign w:val="bottom"/>
          </w:tcPr>
          <w:p w14:paraId="541EFF4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4.400,00</w:t>
            </w:r>
          </w:p>
        </w:tc>
        <w:tc>
          <w:tcPr>
            <w:tcW w:w="1460" w:type="dxa"/>
            <w:gridSpan w:val="2"/>
            <w:shd w:val="clear" w:color="000000" w:fill="CCFFCC"/>
            <w:vAlign w:val="bottom"/>
          </w:tcPr>
          <w:p w14:paraId="44348DA7">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416" w:type="dxa"/>
            <w:gridSpan w:val="2"/>
            <w:shd w:val="clear" w:color="000000" w:fill="CCFFCC"/>
            <w:vAlign w:val="bottom"/>
          </w:tcPr>
          <w:p w14:paraId="2F2B1C5B">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8" w:type="dxa"/>
          </w:tcPr>
          <w:p w14:paraId="23EB9CFC"/>
        </w:tc>
      </w:tr>
      <w:tr w14:paraId="03565D65">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096C32D9">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3.9. VLASTITI PRIHODI PRORAČUNSKIH KORISNIKA</w:t>
            </w:r>
          </w:p>
        </w:tc>
        <w:tc>
          <w:tcPr>
            <w:tcW w:w="1276" w:type="dxa"/>
            <w:gridSpan w:val="2"/>
            <w:shd w:val="clear" w:color="000000" w:fill="FFFF99"/>
            <w:vAlign w:val="bottom"/>
          </w:tcPr>
          <w:p w14:paraId="16E767DB">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1.921,50</w:t>
            </w:r>
          </w:p>
        </w:tc>
        <w:tc>
          <w:tcPr>
            <w:tcW w:w="1414" w:type="dxa"/>
            <w:gridSpan w:val="2"/>
            <w:shd w:val="clear" w:color="000000" w:fill="FFFF99"/>
            <w:vAlign w:val="bottom"/>
          </w:tcPr>
          <w:p w14:paraId="4687F8CD">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2.700,00</w:t>
            </w:r>
          </w:p>
        </w:tc>
        <w:tc>
          <w:tcPr>
            <w:tcW w:w="1217" w:type="dxa"/>
            <w:gridSpan w:val="2"/>
            <w:shd w:val="clear" w:color="000000" w:fill="FFFF99"/>
            <w:vAlign w:val="bottom"/>
          </w:tcPr>
          <w:p w14:paraId="6960ABCF">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60" w:type="dxa"/>
            <w:gridSpan w:val="2"/>
            <w:shd w:val="clear" w:color="000000" w:fill="FFFF99"/>
            <w:vAlign w:val="bottom"/>
          </w:tcPr>
          <w:p w14:paraId="3CAC0E2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6" w:type="dxa"/>
            <w:gridSpan w:val="2"/>
            <w:shd w:val="clear" w:color="000000" w:fill="FFFF99"/>
            <w:vAlign w:val="bottom"/>
          </w:tcPr>
          <w:p w14:paraId="2FA79B80">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8" w:type="dxa"/>
          </w:tcPr>
          <w:p w14:paraId="4C055338"/>
        </w:tc>
      </w:tr>
      <w:tr w14:paraId="6559B402">
        <w:tblPrEx>
          <w:tblCellMar>
            <w:top w:w="0" w:type="dxa"/>
            <w:left w:w="108" w:type="dxa"/>
            <w:bottom w:w="0" w:type="dxa"/>
            <w:right w:w="108" w:type="dxa"/>
          </w:tblCellMar>
        </w:tblPrEx>
        <w:trPr>
          <w:trHeight w:val="300" w:hRule="atLeast"/>
        </w:trPr>
        <w:tc>
          <w:tcPr>
            <w:tcW w:w="4261" w:type="dxa"/>
            <w:gridSpan w:val="3"/>
            <w:vAlign w:val="bottom"/>
          </w:tcPr>
          <w:p w14:paraId="23499B33">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 Rashodi za nabavu nefinancijske imovine</w:t>
            </w:r>
          </w:p>
        </w:tc>
        <w:tc>
          <w:tcPr>
            <w:tcW w:w="1276" w:type="dxa"/>
            <w:gridSpan w:val="2"/>
            <w:vAlign w:val="bottom"/>
          </w:tcPr>
          <w:p w14:paraId="59D3AD25">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1.921,50</w:t>
            </w:r>
          </w:p>
        </w:tc>
        <w:tc>
          <w:tcPr>
            <w:tcW w:w="1414" w:type="dxa"/>
            <w:gridSpan w:val="2"/>
            <w:vAlign w:val="bottom"/>
          </w:tcPr>
          <w:p w14:paraId="28A6586F">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2.700,00</w:t>
            </w:r>
          </w:p>
        </w:tc>
        <w:tc>
          <w:tcPr>
            <w:tcW w:w="1217" w:type="dxa"/>
            <w:gridSpan w:val="2"/>
            <w:vAlign w:val="bottom"/>
          </w:tcPr>
          <w:p w14:paraId="109B54B2">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0" w:type="dxa"/>
            <w:gridSpan w:val="2"/>
            <w:vAlign w:val="bottom"/>
          </w:tcPr>
          <w:p w14:paraId="320CF73F">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6" w:type="dxa"/>
            <w:gridSpan w:val="2"/>
            <w:vAlign w:val="bottom"/>
          </w:tcPr>
          <w:p w14:paraId="367609C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8" w:type="dxa"/>
          </w:tcPr>
          <w:p w14:paraId="6961BB42"/>
        </w:tc>
      </w:tr>
      <w:tr w14:paraId="5BBFF875">
        <w:tblPrEx>
          <w:tblCellMar>
            <w:top w:w="0" w:type="dxa"/>
            <w:left w:w="108" w:type="dxa"/>
            <w:bottom w:w="0" w:type="dxa"/>
            <w:right w:w="108" w:type="dxa"/>
          </w:tblCellMar>
        </w:tblPrEx>
        <w:trPr>
          <w:trHeight w:val="300" w:hRule="atLeast"/>
        </w:trPr>
        <w:tc>
          <w:tcPr>
            <w:tcW w:w="4261" w:type="dxa"/>
            <w:gridSpan w:val="3"/>
            <w:vAlign w:val="bottom"/>
          </w:tcPr>
          <w:p w14:paraId="3D5B932F">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 Rashodi za nabavu proizvedene dugotrajne imovine</w:t>
            </w:r>
          </w:p>
        </w:tc>
        <w:tc>
          <w:tcPr>
            <w:tcW w:w="1276" w:type="dxa"/>
            <w:gridSpan w:val="2"/>
            <w:vAlign w:val="bottom"/>
          </w:tcPr>
          <w:p w14:paraId="7D2A3F7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1.921,50</w:t>
            </w:r>
          </w:p>
        </w:tc>
        <w:tc>
          <w:tcPr>
            <w:tcW w:w="1414" w:type="dxa"/>
            <w:gridSpan w:val="2"/>
            <w:vAlign w:val="bottom"/>
          </w:tcPr>
          <w:p w14:paraId="58D1F726">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2.700,00</w:t>
            </w:r>
          </w:p>
        </w:tc>
        <w:tc>
          <w:tcPr>
            <w:tcW w:w="1217" w:type="dxa"/>
            <w:gridSpan w:val="2"/>
            <w:vAlign w:val="bottom"/>
          </w:tcPr>
          <w:p w14:paraId="0A033FC1">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60" w:type="dxa"/>
            <w:gridSpan w:val="2"/>
            <w:vAlign w:val="bottom"/>
          </w:tcPr>
          <w:p w14:paraId="39B1858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6" w:type="dxa"/>
            <w:gridSpan w:val="2"/>
            <w:vAlign w:val="bottom"/>
          </w:tcPr>
          <w:p w14:paraId="6A5BC77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8" w:type="dxa"/>
          </w:tcPr>
          <w:p w14:paraId="5E00B22B"/>
        </w:tc>
      </w:tr>
      <w:tr w14:paraId="4FCFDE74">
        <w:tblPrEx>
          <w:tblCellMar>
            <w:top w:w="0" w:type="dxa"/>
            <w:left w:w="108" w:type="dxa"/>
            <w:bottom w:w="0" w:type="dxa"/>
            <w:right w:w="108" w:type="dxa"/>
          </w:tblCellMar>
        </w:tblPrEx>
        <w:trPr>
          <w:trHeight w:val="300" w:hRule="atLeast"/>
        </w:trPr>
        <w:tc>
          <w:tcPr>
            <w:tcW w:w="4261" w:type="dxa"/>
            <w:gridSpan w:val="3"/>
            <w:shd w:val="clear" w:color="000000" w:fill="FFFF99"/>
            <w:vAlign w:val="bottom"/>
          </w:tcPr>
          <w:p w14:paraId="6EAB7C5D">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Izvor 4.9. NAMJENSKI PRIHODI PRORAČUNSKIH KORISNIKA</w:t>
            </w:r>
          </w:p>
        </w:tc>
        <w:tc>
          <w:tcPr>
            <w:tcW w:w="1276" w:type="dxa"/>
            <w:gridSpan w:val="2"/>
            <w:shd w:val="clear" w:color="000000" w:fill="FFFF99"/>
            <w:vAlign w:val="bottom"/>
          </w:tcPr>
          <w:p w14:paraId="43CEF02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414" w:type="dxa"/>
            <w:gridSpan w:val="2"/>
            <w:shd w:val="clear" w:color="000000" w:fill="FFFF99"/>
            <w:vAlign w:val="bottom"/>
          </w:tcPr>
          <w:p w14:paraId="74DFBF1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0,00</w:t>
            </w:r>
          </w:p>
        </w:tc>
        <w:tc>
          <w:tcPr>
            <w:tcW w:w="1217" w:type="dxa"/>
            <w:gridSpan w:val="2"/>
            <w:shd w:val="clear" w:color="000000" w:fill="FFFF99"/>
            <w:vAlign w:val="bottom"/>
          </w:tcPr>
          <w:p w14:paraId="46B2B4AA">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4.400,00</w:t>
            </w:r>
          </w:p>
        </w:tc>
        <w:tc>
          <w:tcPr>
            <w:tcW w:w="1460" w:type="dxa"/>
            <w:gridSpan w:val="2"/>
            <w:shd w:val="clear" w:color="000000" w:fill="FFFF99"/>
            <w:vAlign w:val="bottom"/>
          </w:tcPr>
          <w:p w14:paraId="50C9B965">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416" w:type="dxa"/>
            <w:gridSpan w:val="2"/>
            <w:shd w:val="clear" w:color="000000" w:fill="FFFF99"/>
            <w:vAlign w:val="bottom"/>
          </w:tcPr>
          <w:p w14:paraId="65DA3726">
            <w:pPr>
              <w:spacing w:after="0" w:line="240" w:lineRule="auto"/>
              <w:jc w:val="right"/>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4.200,00</w:t>
            </w:r>
          </w:p>
        </w:tc>
        <w:tc>
          <w:tcPr>
            <w:tcW w:w="18" w:type="dxa"/>
          </w:tcPr>
          <w:p w14:paraId="7F829660"/>
        </w:tc>
      </w:tr>
      <w:tr w14:paraId="6DBD4CF7">
        <w:trPr>
          <w:trHeight w:val="300" w:hRule="atLeast"/>
        </w:trPr>
        <w:tc>
          <w:tcPr>
            <w:tcW w:w="4261" w:type="dxa"/>
            <w:gridSpan w:val="3"/>
            <w:vAlign w:val="bottom"/>
          </w:tcPr>
          <w:p w14:paraId="7495F276">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 Rashodi za nabavu nefinancijske imovine</w:t>
            </w:r>
          </w:p>
        </w:tc>
        <w:tc>
          <w:tcPr>
            <w:tcW w:w="1276" w:type="dxa"/>
            <w:gridSpan w:val="2"/>
            <w:vAlign w:val="bottom"/>
          </w:tcPr>
          <w:p w14:paraId="37838F68">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4D214A0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112269DB">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4.400,00</w:t>
            </w:r>
          </w:p>
        </w:tc>
        <w:tc>
          <w:tcPr>
            <w:tcW w:w="1460" w:type="dxa"/>
            <w:gridSpan w:val="2"/>
            <w:vAlign w:val="bottom"/>
          </w:tcPr>
          <w:p w14:paraId="7043B293">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4.200,00</w:t>
            </w:r>
          </w:p>
        </w:tc>
        <w:tc>
          <w:tcPr>
            <w:tcW w:w="1416" w:type="dxa"/>
            <w:gridSpan w:val="2"/>
            <w:vAlign w:val="bottom"/>
          </w:tcPr>
          <w:p w14:paraId="70269E32">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4.200,00</w:t>
            </w:r>
          </w:p>
        </w:tc>
        <w:tc>
          <w:tcPr>
            <w:tcW w:w="18" w:type="dxa"/>
          </w:tcPr>
          <w:p w14:paraId="148FDA7B"/>
        </w:tc>
      </w:tr>
      <w:tr w14:paraId="40FFEE22">
        <w:tblPrEx>
          <w:tblCellMar>
            <w:top w:w="0" w:type="dxa"/>
            <w:left w:w="108" w:type="dxa"/>
            <w:bottom w:w="0" w:type="dxa"/>
            <w:right w:w="108" w:type="dxa"/>
          </w:tblCellMar>
        </w:tblPrEx>
        <w:trPr>
          <w:trHeight w:val="300" w:hRule="atLeast"/>
        </w:trPr>
        <w:tc>
          <w:tcPr>
            <w:tcW w:w="4261" w:type="dxa"/>
            <w:gridSpan w:val="3"/>
            <w:vAlign w:val="bottom"/>
          </w:tcPr>
          <w:p w14:paraId="123E86FC">
            <w:pPr>
              <w:spacing w:after="0" w:line="240" w:lineRule="auto"/>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 Rashodi za nabavu proizvedene dugotrajne imovine</w:t>
            </w:r>
          </w:p>
        </w:tc>
        <w:tc>
          <w:tcPr>
            <w:tcW w:w="1276" w:type="dxa"/>
            <w:gridSpan w:val="2"/>
            <w:vAlign w:val="bottom"/>
          </w:tcPr>
          <w:p w14:paraId="03CD30B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414" w:type="dxa"/>
            <w:gridSpan w:val="2"/>
            <w:vAlign w:val="bottom"/>
          </w:tcPr>
          <w:p w14:paraId="71D294AD">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0,00</w:t>
            </w:r>
          </w:p>
        </w:tc>
        <w:tc>
          <w:tcPr>
            <w:tcW w:w="1217" w:type="dxa"/>
            <w:gridSpan w:val="2"/>
            <w:vAlign w:val="bottom"/>
          </w:tcPr>
          <w:p w14:paraId="369E9387">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4.400,00</w:t>
            </w:r>
          </w:p>
        </w:tc>
        <w:tc>
          <w:tcPr>
            <w:tcW w:w="1460" w:type="dxa"/>
            <w:gridSpan w:val="2"/>
            <w:vAlign w:val="bottom"/>
          </w:tcPr>
          <w:p w14:paraId="7C8E846C">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4.200,00</w:t>
            </w:r>
          </w:p>
        </w:tc>
        <w:tc>
          <w:tcPr>
            <w:tcW w:w="1416" w:type="dxa"/>
            <w:gridSpan w:val="2"/>
            <w:vAlign w:val="bottom"/>
          </w:tcPr>
          <w:p w14:paraId="027B1009">
            <w:pPr>
              <w:spacing w:after="0" w:line="240" w:lineRule="auto"/>
              <w:jc w:val="right"/>
              <w:rPr>
                <w:rFonts w:eastAsia="Times New Roman" w:asciiTheme="majorHAnsi" w:hAnsiTheme="majorHAnsi" w:cstheme="majorHAnsi"/>
                <w:b/>
                <w:bCs/>
                <w:sz w:val="18"/>
                <w:szCs w:val="18"/>
              </w:rPr>
            </w:pPr>
            <w:r>
              <w:rPr>
                <w:rFonts w:eastAsia="Times New Roman" w:asciiTheme="majorHAnsi" w:hAnsiTheme="majorHAnsi" w:cstheme="majorHAnsi"/>
                <w:b/>
                <w:bCs/>
                <w:sz w:val="18"/>
                <w:szCs w:val="18"/>
              </w:rPr>
              <w:t>4.200,00</w:t>
            </w:r>
          </w:p>
        </w:tc>
        <w:tc>
          <w:tcPr>
            <w:tcW w:w="18" w:type="dxa"/>
          </w:tcPr>
          <w:p w14:paraId="4622D2DB"/>
        </w:tc>
      </w:tr>
    </w:tbl>
    <w:p w14:paraId="355F5F46">
      <w:pPr>
        <w:spacing w:after="0" w:line="276" w:lineRule="auto"/>
        <w:ind w:left="360"/>
        <w:rPr>
          <w:rFonts w:ascii="Calibri" w:hAnsi="Calibri" w:eastAsia="Calibri" w:cs="Calibri"/>
        </w:rPr>
      </w:pPr>
    </w:p>
    <w:p w14:paraId="583057A6">
      <w:pPr>
        <w:spacing w:after="0" w:line="276" w:lineRule="auto"/>
        <w:ind w:left="360"/>
        <w:rPr>
          <w:rFonts w:ascii="Calibri" w:hAnsi="Calibri" w:eastAsia="Calibri" w:cs="Calibri"/>
        </w:rPr>
      </w:pPr>
    </w:p>
    <w:p w14:paraId="6C3E33D2">
      <w:pPr>
        <w:spacing w:after="0" w:line="276" w:lineRule="auto"/>
        <w:ind w:left="360"/>
        <w:rPr>
          <w:rFonts w:ascii="Calibri" w:hAnsi="Calibri" w:eastAsia="Calibri" w:cs="Calibri"/>
        </w:rPr>
      </w:pPr>
    </w:p>
    <w:p w14:paraId="08C83FA2">
      <w:pPr>
        <w:spacing w:after="0" w:line="276" w:lineRule="auto"/>
        <w:ind w:left="360"/>
        <w:rPr>
          <w:rFonts w:ascii="Calibri" w:hAnsi="Calibri" w:eastAsia="Calibri" w:cs="Calibri"/>
        </w:rPr>
      </w:pPr>
    </w:p>
    <w:p w14:paraId="2F2A6AAA">
      <w:pPr>
        <w:spacing w:after="0" w:line="276" w:lineRule="auto"/>
        <w:ind w:left="360"/>
        <w:rPr>
          <w:rFonts w:ascii="Calibri" w:hAnsi="Calibri" w:eastAsia="Calibri" w:cs="Calibri"/>
        </w:rPr>
      </w:pPr>
    </w:p>
    <w:p w14:paraId="17CE764C">
      <w:pPr>
        <w:spacing w:after="0" w:line="276" w:lineRule="auto"/>
        <w:ind w:left="360"/>
        <w:rPr>
          <w:rFonts w:ascii="Calibri" w:hAnsi="Calibri" w:eastAsia="Calibri" w:cs="Calibri"/>
        </w:rPr>
      </w:pPr>
    </w:p>
    <w:p w14:paraId="32920F34">
      <w:pPr>
        <w:spacing w:after="0" w:line="276" w:lineRule="auto"/>
        <w:ind w:left="360"/>
        <w:rPr>
          <w:rFonts w:ascii="Calibri" w:hAnsi="Calibri" w:eastAsia="Calibri" w:cs="Calibri"/>
        </w:rPr>
      </w:pPr>
    </w:p>
    <w:p w14:paraId="26D6E0DD">
      <w:pPr>
        <w:spacing w:after="200" w:line="276" w:lineRule="auto"/>
        <w:ind w:left="720"/>
        <w:rPr>
          <w:rFonts w:ascii="Calibri" w:hAnsi="Calibri" w:eastAsia="Calibri" w:cs="Calibri"/>
          <w:b/>
          <w:color w:val="000000"/>
        </w:rPr>
      </w:pPr>
      <w:r>
        <w:rPr>
          <w:rFonts w:eastAsia="Calibri" w:cs="Calibri"/>
          <w:b/>
          <w:color w:val="000000"/>
        </w:rPr>
        <w:t>PLAN RASHODA PO PROGRAMIMA</w:t>
      </w:r>
    </w:p>
    <w:tbl>
      <w:tblPr>
        <w:tblStyle w:val="3"/>
        <w:tblW w:w="10220" w:type="dxa"/>
        <w:tblInd w:w="0" w:type="dxa"/>
        <w:tblLayout w:type="autofit"/>
        <w:tblCellMar>
          <w:top w:w="0" w:type="dxa"/>
          <w:left w:w="108" w:type="dxa"/>
          <w:bottom w:w="0" w:type="dxa"/>
          <w:right w:w="108" w:type="dxa"/>
        </w:tblCellMar>
      </w:tblPr>
      <w:tblGrid>
        <w:gridCol w:w="4177"/>
        <w:gridCol w:w="1266"/>
        <w:gridCol w:w="1026"/>
        <w:gridCol w:w="1026"/>
        <w:gridCol w:w="1360"/>
        <w:gridCol w:w="1365"/>
      </w:tblGrid>
      <w:tr w14:paraId="0E5A446E">
        <w:tblPrEx>
          <w:tblCellMar>
            <w:top w:w="0" w:type="dxa"/>
            <w:left w:w="108" w:type="dxa"/>
            <w:bottom w:w="0" w:type="dxa"/>
            <w:right w:w="108" w:type="dxa"/>
          </w:tblCellMar>
        </w:tblPrEx>
        <w:trPr>
          <w:trHeight w:val="480" w:hRule="atLeast"/>
        </w:trPr>
        <w:tc>
          <w:tcPr>
            <w:tcW w:w="10219" w:type="dxa"/>
            <w:gridSpan w:val="6"/>
            <w:tcBorders>
              <w:top w:val="single" w:color="000000" w:sz="4" w:space="0"/>
              <w:left w:val="single" w:color="000000" w:sz="4" w:space="0"/>
              <w:bottom w:val="single" w:color="000000" w:sz="4" w:space="0"/>
              <w:right w:val="single" w:color="000000" w:sz="4" w:space="0"/>
            </w:tcBorders>
            <w:shd w:val="clear" w:color="000000" w:fill="F2F2F2"/>
            <w:vAlign w:val="center"/>
          </w:tcPr>
          <w:p w14:paraId="1C7D4F5C">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Razdjel 006 UPRAVNI ODJEL ZA DRUŠTVENE DJELATNOSTI I LOKALNU SAMOUPRAVU</w:t>
            </w:r>
          </w:p>
        </w:tc>
      </w:tr>
      <w:tr w14:paraId="71F84C80">
        <w:tblPrEx>
          <w:tblCellMar>
            <w:top w:w="0" w:type="dxa"/>
            <w:left w:w="108" w:type="dxa"/>
            <w:bottom w:w="0" w:type="dxa"/>
            <w:right w:w="108" w:type="dxa"/>
          </w:tblCellMar>
        </w:tblPrEx>
        <w:trPr>
          <w:trHeight w:val="300" w:hRule="atLeast"/>
        </w:trPr>
        <w:tc>
          <w:tcPr>
            <w:tcW w:w="10219" w:type="dxa"/>
            <w:gridSpan w:val="6"/>
            <w:tcBorders>
              <w:top w:val="single" w:color="000000" w:sz="4" w:space="0"/>
              <w:left w:val="single" w:color="000000" w:sz="4" w:space="0"/>
              <w:bottom w:val="single" w:color="000000" w:sz="4" w:space="0"/>
              <w:right w:val="single" w:color="000000" w:sz="4" w:space="0"/>
            </w:tcBorders>
            <w:shd w:val="clear" w:color="000000" w:fill="F2F2F2"/>
            <w:vAlign w:val="center"/>
          </w:tcPr>
          <w:p w14:paraId="37FFF8CB">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Glava 00102 USTANOVE U SOCIJALNOJ SKRBI</w:t>
            </w:r>
          </w:p>
        </w:tc>
      </w:tr>
      <w:tr w14:paraId="392176BA">
        <w:tblPrEx>
          <w:tblCellMar>
            <w:top w:w="0" w:type="dxa"/>
            <w:left w:w="108" w:type="dxa"/>
            <w:bottom w:w="0" w:type="dxa"/>
            <w:right w:w="108" w:type="dxa"/>
          </w:tblCellMar>
        </w:tblPrEx>
        <w:trPr>
          <w:trHeight w:val="300" w:hRule="atLeast"/>
        </w:trPr>
        <w:tc>
          <w:tcPr>
            <w:tcW w:w="10219" w:type="dxa"/>
            <w:gridSpan w:val="6"/>
            <w:tcBorders>
              <w:top w:val="single" w:color="000000" w:sz="4" w:space="0"/>
              <w:left w:val="single" w:color="000000" w:sz="4" w:space="0"/>
              <w:bottom w:val="single" w:color="000000" w:sz="4" w:space="0"/>
              <w:right w:val="single" w:color="000000" w:sz="4" w:space="0"/>
            </w:tcBorders>
            <w:shd w:val="clear" w:color="000000" w:fill="F2F2F2"/>
            <w:vAlign w:val="center"/>
          </w:tcPr>
          <w:p w14:paraId="5D9BB2A6">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50073 USTANOVA CENTAR ZA PRUŽANJE USLUGA U ZAJEDNICI GRADA CRIKVENICE</w:t>
            </w:r>
          </w:p>
        </w:tc>
      </w:tr>
      <w:tr w14:paraId="11B6CCAC">
        <w:tblPrEx>
          <w:tblCellMar>
            <w:top w:w="0" w:type="dxa"/>
            <w:left w:w="108" w:type="dxa"/>
            <w:bottom w:w="0" w:type="dxa"/>
            <w:right w:w="108" w:type="dxa"/>
          </w:tblCellMar>
        </w:tblPrEx>
        <w:trPr>
          <w:trHeight w:val="300" w:hRule="atLeast"/>
        </w:trPr>
        <w:tc>
          <w:tcPr>
            <w:tcW w:w="4178" w:type="dxa"/>
            <w:tcBorders>
              <w:left w:val="single" w:color="000000" w:sz="4" w:space="0"/>
              <w:bottom w:val="single" w:color="000000" w:sz="4" w:space="0"/>
              <w:right w:val="single" w:color="000000" w:sz="4" w:space="0"/>
            </w:tcBorders>
            <w:shd w:val="clear" w:color="000000" w:fill="F2F2F2"/>
            <w:vAlign w:val="center"/>
          </w:tcPr>
          <w:p w14:paraId="53D4910A">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1266" w:type="dxa"/>
            <w:tcBorders>
              <w:bottom w:val="single" w:color="000000" w:sz="4" w:space="0"/>
              <w:right w:val="single" w:color="000000" w:sz="4" w:space="0"/>
            </w:tcBorders>
            <w:shd w:val="clear" w:color="000000" w:fill="F2F2F2"/>
            <w:vAlign w:val="center"/>
          </w:tcPr>
          <w:p w14:paraId="1CCD13D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Izvršenje 2024.</w:t>
            </w:r>
          </w:p>
        </w:tc>
        <w:tc>
          <w:tcPr>
            <w:tcW w:w="1025" w:type="dxa"/>
            <w:tcBorders>
              <w:bottom w:val="single" w:color="000000" w:sz="4" w:space="0"/>
              <w:right w:val="single" w:color="000000" w:sz="4" w:space="0"/>
            </w:tcBorders>
            <w:shd w:val="clear" w:color="000000" w:fill="F2F2F2"/>
            <w:vAlign w:val="center"/>
          </w:tcPr>
          <w:p w14:paraId="027DCA9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Plan 2025.</w:t>
            </w:r>
          </w:p>
        </w:tc>
        <w:tc>
          <w:tcPr>
            <w:tcW w:w="1025" w:type="dxa"/>
            <w:tcBorders>
              <w:bottom w:val="single" w:color="000000" w:sz="4" w:space="0"/>
              <w:right w:val="single" w:color="000000" w:sz="4" w:space="0"/>
            </w:tcBorders>
            <w:shd w:val="clear" w:color="000000" w:fill="F2F2F2"/>
            <w:vAlign w:val="center"/>
          </w:tcPr>
          <w:p w14:paraId="2ED2976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Plan 2026.</w:t>
            </w:r>
          </w:p>
        </w:tc>
        <w:tc>
          <w:tcPr>
            <w:tcW w:w="1360" w:type="dxa"/>
            <w:tcBorders>
              <w:bottom w:val="single" w:color="000000" w:sz="4" w:space="0"/>
              <w:right w:val="single" w:color="000000" w:sz="4" w:space="0"/>
            </w:tcBorders>
            <w:shd w:val="clear" w:color="000000" w:fill="F2F2F2"/>
            <w:vAlign w:val="center"/>
          </w:tcPr>
          <w:p w14:paraId="6007A80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Projekcija 2027.</w:t>
            </w:r>
          </w:p>
        </w:tc>
        <w:tc>
          <w:tcPr>
            <w:tcW w:w="1365" w:type="dxa"/>
            <w:tcBorders>
              <w:bottom w:val="single" w:color="000000" w:sz="4" w:space="0"/>
              <w:right w:val="single" w:color="000000" w:sz="4" w:space="0"/>
            </w:tcBorders>
            <w:shd w:val="clear" w:color="000000" w:fill="F2F2F2"/>
            <w:vAlign w:val="center"/>
          </w:tcPr>
          <w:p w14:paraId="20C71D2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Projekcija 2028.</w:t>
            </w:r>
          </w:p>
        </w:tc>
      </w:tr>
      <w:tr w14:paraId="5C21C528">
        <w:tblPrEx>
          <w:tblCellMar>
            <w:top w:w="0" w:type="dxa"/>
            <w:left w:w="108" w:type="dxa"/>
            <w:bottom w:w="0" w:type="dxa"/>
            <w:right w:w="108" w:type="dxa"/>
          </w:tblCellMar>
        </w:tblPrEx>
        <w:trPr>
          <w:trHeight w:val="300" w:hRule="atLeast"/>
        </w:trPr>
        <w:tc>
          <w:tcPr>
            <w:tcW w:w="4178" w:type="dxa"/>
            <w:tcBorders>
              <w:left w:val="single" w:color="000000" w:sz="4" w:space="0"/>
              <w:bottom w:val="single" w:color="000000" w:sz="4" w:space="0"/>
              <w:right w:val="single" w:color="000000" w:sz="4" w:space="0"/>
            </w:tcBorders>
            <w:shd w:val="clear" w:color="000000" w:fill="D9D9D9"/>
            <w:vAlign w:val="center"/>
          </w:tcPr>
          <w:p w14:paraId="2CD691FE">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NAZIV PROGRAMA</w:t>
            </w:r>
          </w:p>
        </w:tc>
        <w:tc>
          <w:tcPr>
            <w:tcW w:w="1266" w:type="dxa"/>
            <w:tcBorders>
              <w:bottom w:val="single" w:color="000000" w:sz="4" w:space="0"/>
              <w:right w:val="single" w:color="000000" w:sz="4" w:space="0"/>
            </w:tcBorders>
            <w:shd w:val="clear" w:color="000000" w:fill="D9D9D9"/>
            <w:vAlign w:val="center"/>
          </w:tcPr>
          <w:p w14:paraId="3EAB76E5">
            <w:pPr>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334.523,14</w:t>
            </w:r>
          </w:p>
        </w:tc>
        <w:tc>
          <w:tcPr>
            <w:tcW w:w="1025" w:type="dxa"/>
            <w:tcBorders>
              <w:bottom w:val="single" w:color="000000" w:sz="4" w:space="0"/>
              <w:right w:val="single" w:color="000000" w:sz="4" w:space="0"/>
            </w:tcBorders>
            <w:shd w:val="clear" w:color="000000" w:fill="D9D9D9"/>
            <w:vAlign w:val="center"/>
          </w:tcPr>
          <w:p w14:paraId="52FCFCD1">
            <w:pPr>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375.610,00</w:t>
            </w:r>
          </w:p>
        </w:tc>
        <w:tc>
          <w:tcPr>
            <w:tcW w:w="1025" w:type="dxa"/>
            <w:tcBorders>
              <w:bottom w:val="single" w:color="000000" w:sz="4" w:space="0"/>
              <w:right w:val="single" w:color="000000" w:sz="4" w:space="0"/>
            </w:tcBorders>
            <w:shd w:val="clear" w:color="000000" w:fill="D9D9D9"/>
            <w:vAlign w:val="center"/>
          </w:tcPr>
          <w:p w14:paraId="4E7BBEA8">
            <w:pPr>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491.315,00</w:t>
            </w:r>
          </w:p>
        </w:tc>
        <w:tc>
          <w:tcPr>
            <w:tcW w:w="1360" w:type="dxa"/>
            <w:tcBorders>
              <w:bottom w:val="single" w:color="000000" w:sz="4" w:space="0"/>
              <w:right w:val="single" w:color="000000" w:sz="4" w:space="0"/>
            </w:tcBorders>
            <w:shd w:val="clear" w:color="000000" w:fill="D9D9D9"/>
            <w:vAlign w:val="center"/>
          </w:tcPr>
          <w:p w14:paraId="7C4E1FF9">
            <w:pPr>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498.255,00</w:t>
            </w:r>
          </w:p>
        </w:tc>
        <w:tc>
          <w:tcPr>
            <w:tcW w:w="1365" w:type="dxa"/>
            <w:tcBorders>
              <w:bottom w:val="single" w:color="000000" w:sz="4" w:space="0"/>
              <w:right w:val="single" w:color="000000" w:sz="4" w:space="0"/>
            </w:tcBorders>
            <w:shd w:val="clear" w:color="000000" w:fill="D9D9D9"/>
            <w:vAlign w:val="center"/>
          </w:tcPr>
          <w:p w14:paraId="5C2D97B4">
            <w:pPr>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510.785,00</w:t>
            </w:r>
          </w:p>
        </w:tc>
      </w:tr>
      <w:tr w14:paraId="1D4D0020">
        <w:tblPrEx>
          <w:tblCellMar>
            <w:top w:w="0" w:type="dxa"/>
            <w:left w:w="108" w:type="dxa"/>
            <w:bottom w:w="0" w:type="dxa"/>
            <w:right w:w="108" w:type="dxa"/>
          </w:tblCellMar>
        </w:tblPrEx>
        <w:trPr>
          <w:trHeight w:val="300" w:hRule="atLeast"/>
        </w:trPr>
        <w:tc>
          <w:tcPr>
            <w:tcW w:w="4178" w:type="dxa"/>
            <w:tcBorders>
              <w:left w:val="single" w:color="000000" w:sz="4" w:space="0"/>
              <w:bottom w:val="single" w:color="000000" w:sz="4" w:space="0"/>
              <w:right w:val="single" w:color="000000" w:sz="4" w:space="0"/>
            </w:tcBorders>
            <w:vAlign w:val="center"/>
          </w:tcPr>
          <w:p w14:paraId="16957789">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Program 3201 SOCIJALNI PROGRAM GRADA</w:t>
            </w:r>
          </w:p>
        </w:tc>
        <w:tc>
          <w:tcPr>
            <w:tcW w:w="1266" w:type="dxa"/>
            <w:tcBorders>
              <w:bottom w:val="single" w:color="000000" w:sz="4" w:space="0"/>
              <w:right w:val="single" w:color="000000" w:sz="4" w:space="0"/>
            </w:tcBorders>
            <w:vAlign w:val="center"/>
          </w:tcPr>
          <w:p w14:paraId="7F177ABD">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222.601,64</w:t>
            </w:r>
          </w:p>
        </w:tc>
        <w:tc>
          <w:tcPr>
            <w:tcW w:w="1025" w:type="dxa"/>
            <w:tcBorders>
              <w:bottom w:val="single" w:color="000000" w:sz="4" w:space="0"/>
              <w:right w:val="single" w:color="000000" w:sz="4" w:space="0"/>
            </w:tcBorders>
            <w:vAlign w:val="center"/>
          </w:tcPr>
          <w:p w14:paraId="42CC98CD">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372.910,00</w:t>
            </w:r>
          </w:p>
        </w:tc>
        <w:tc>
          <w:tcPr>
            <w:tcW w:w="1025" w:type="dxa"/>
            <w:tcBorders>
              <w:bottom w:val="single" w:color="000000" w:sz="4" w:space="0"/>
              <w:right w:val="single" w:color="000000" w:sz="4" w:space="0"/>
            </w:tcBorders>
            <w:vAlign w:val="center"/>
          </w:tcPr>
          <w:p w14:paraId="3E0EB8EE">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486.915,00</w:t>
            </w:r>
          </w:p>
        </w:tc>
        <w:tc>
          <w:tcPr>
            <w:tcW w:w="1360" w:type="dxa"/>
            <w:tcBorders>
              <w:bottom w:val="single" w:color="000000" w:sz="4" w:space="0"/>
              <w:right w:val="single" w:color="000000" w:sz="4" w:space="0"/>
            </w:tcBorders>
            <w:vAlign w:val="center"/>
          </w:tcPr>
          <w:p w14:paraId="55D94EBD">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494.055,00</w:t>
            </w:r>
          </w:p>
        </w:tc>
        <w:tc>
          <w:tcPr>
            <w:tcW w:w="1365" w:type="dxa"/>
            <w:tcBorders>
              <w:bottom w:val="single" w:color="000000" w:sz="4" w:space="0"/>
              <w:right w:val="single" w:color="000000" w:sz="4" w:space="0"/>
            </w:tcBorders>
            <w:vAlign w:val="center"/>
          </w:tcPr>
          <w:p w14:paraId="0CAE7F0E">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506.585,00</w:t>
            </w:r>
          </w:p>
        </w:tc>
      </w:tr>
      <w:tr w14:paraId="23B86C19">
        <w:tblPrEx>
          <w:tblCellMar>
            <w:top w:w="0" w:type="dxa"/>
            <w:left w:w="108" w:type="dxa"/>
            <w:bottom w:w="0" w:type="dxa"/>
            <w:right w:w="108" w:type="dxa"/>
          </w:tblCellMar>
        </w:tblPrEx>
        <w:trPr>
          <w:trHeight w:val="300" w:hRule="atLeast"/>
        </w:trPr>
        <w:tc>
          <w:tcPr>
            <w:tcW w:w="4178" w:type="dxa"/>
            <w:tcBorders>
              <w:left w:val="single" w:color="000000" w:sz="4" w:space="0"/>
              <w:bottom w:val="single" w:color="000000" w:sz="4" w:space="0"/>
              <w:right w:val="single" w:color="000000" w:sz="4" w:space="0"/>
            </w:tcBorders>
            <w:vAlign w:val="center"/>
          </w:tcPr>
          <w:p w14:paraId="2E0A7C68">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Program 5101 KAPITALNA ULAGANJA U SOCIJALNOJ ZAŠTITI</w:t>
            </w:r>
          </w:p>
        </w:tc>
        <w:tc>
          <w:tcPr>
            <w:tcW w:w="1266" w:type="dxa"/>
            <w:tcBorders>
              <w:bottom w:val="single" w:color="000000" w:sz="4" w:space="0"/>
              <w:right w:val="single" w:color="000000" w:sz="4" w:space="0"/>
            </w:tcBorders>
            <w:vAlign w:val="center"/>
          </w:tcPr>
          <w:p w14:paraId="63535EC5">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1.921,50</w:t>
            </w:r>
          </w:p>
        </w:tc>
        <w:tc>
          <w:tcPr>
            <w:tcW w:w="1025" w:type="dxa"/>
            <w:tcBorders>
              <w:bottom w:val="single" w:color="000000" w:sz="4" w:space="0"/>
              <w:right w:val="single" w:color="000000" w:sz="4" w:space="0"/>
            </w:tcBorders>
            <w:vAlign w:val="center"/>
          </w:tcPr>
          <w:p w14:paraId="1067A63A">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2.700,00</w:t>
            </w:r>
          </w:p>
        </w:tc>
        <w:tc>
          <w:tcPr>
            <w:tcW w:w="1025" w:type="dxa"/>
            <w:tcBorders>
              <w:bottom w:val="single" w:color="000000" w:sz="4" w:space="0"/>
              <w:right w:val="single" w:color="000000" w:sz="4" w:space="0"/>
            </w:tcBorders>
            <w:vAlign w:val="center"/>
          </w:tcPr>
          <w:p w14:paraId="7360BFCE">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4.400,00</w:t>
            </w:r>
          </w:p>
        </w:tc>
        <w:tc>
          <w:tcPr>
            <w:tcW w:w="1360" w:type="dxa"/>
            <w:tcBorders>
              <w:bottom w:val="single" w:color="000000" w:sz="4" w:space="0"/>
              <w:right w:val="single" w:color="000000" w:sz="4" w:space="0"/>
            </w:tcBorders>
            <w:vAlign w:val="center"/>
          </w:tcPr>
          <w:p w14:paraId="61AB3FA4">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4.200,00</w:t>
            </w:r>
          </w:p>
        </w:tc>
        <w:tc>
          <w:tcPr>
            <w:tcW w:w="1365" w:type="dxa"/>
            <w:tcBorders>
              <w:bottom w:val="single" w:color="000000" w:sz="4" w:space="0"/>
              <w:right w:val="single" w:color="000000" w:sz="4" w:space="0"/>
            </w:tcBorders>
            <w:vAlign w:val="center"/>
          </w:tcPr>
          <w:p w14:paraId="01B54F86">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4.200,00</w:t>
            </w:r>
          </w:p>
        </w:tc>
      </w:tr>
    </w:tbl>
    <w:p w14:paraId="7517B932">
      <w:pPr>
        <w:spacing w:after="200" w:line="276" w:lineRule="auto"/>
        <w:rPr>
          <w:rFonts w:ascii="Calibri" w:hAnsi="Calibri" w:eastAsia="Calibri" w:cs="Calibri"/>
          <w:b/>
          <w:color w:val="000000"/>
        </w:rPr>
      </w:pPr>
    </w:p>
    <w:p w14:paraId="2A28BA43">
      <w:pPr>
        <w:spacing w:after="0"/>
        <w:jc w:val="both"/>
        <w:rPr>
          <w:rFonts w:ascii="Calibri" w:hAnsi="Calibri" w:eastAsia="Calibri" w:cs="Calibri"/>
          <w:sz w:val="18"/>
          <w:szCs w:val="18"/>
          <w:lang w:eastAsia="en-US"/>
        </w:rPr>
      </w:pPr>
    </w:p>
    <w:p w14:paraId="777E62FF">
      <w:pPr>
        <w:numPr>
          <w:ilvl w:val="0"/>
          <w:numId w:val="6"/>
        </w:numPr>
        <w:spacing w:after="0" w:line="276" w:lineRule="auto"/>
        <w:contextualSpacing/>
        <w:rPr>
          <w:rFonts w:ascii="Times New Roman" w:hAnsi="Times New Roman" w:eastAsia="Calibri" w:cs="Times New Roman"/>
          <w:b/>
          <w:sz w:val="24"/>
          <w:lang w:eastAsia="en-US"/>
        </w:rPr>
      </w:pPr>
      <w:r>
        <w:rPr>
          <w:rFonts w:ascii="Times New Roman" w:hAnsi="Times New Roman" w:eastAsia="Calibri" w:cs="Times New Roman"/>
          <w:b/>
          <w:sz w:val="24"/>
          <w:lang w:eastAsia="en-US"/>
        </w:rPr>
        <w:t>OBRAZLOŽENJE PROGRAMA</w:t>
      </w:r>
    </w:p>
    <w:p w14:paraId="46A8B57D">
      <w:pPr>
        <w:spacing w:after="0" w:line="276" w:lineRule="auto"/>
        <w:rPr>
          <w:rFonts w:ascii="Times New Roman" w:hAnsi="Times New Roman" w:eastAsia="Calibri" w:cs="Times New Roman"/>
          <w:sz w:val="24"/>
          <w:lang w:eastAsia="en-US"/>
        </w:rPr>
      </w:pPr>
    </w:p>
    <w:tbl>
      <w:tblPr>
        <w:tblStyle w:val="3"/>
        <w:tblW w:w="10915" w:type="dxa"/>
        <w:tblInd w:w="-5" w:type="dxa"/>
        <w:tblLayout w:type="autofit"/>
        <w:tblCellMar>
          <w:top w:w="0" w:type="dxa"/>
          <w:left w:w="108" w:type="dxa"/>
          <w:bottom w:w="0" w:type="dxa"/>
          <w:right w:w="108" w:type="dxa"/>
        </w:tblCellMar>
      </w:tblPr>
      <w:tblGrid>
        <w:gridCol w:w="10915"/>
      </w:tblGrid>
      <w:tr w14:paraId="3B990655">
        <w:trPr>
          <w:trHeight w:val="266" w:hRule="atLeast"/>
        </w:trPr>
        <w:tc>
          <w:tcPr>
            <w:tcW w:w="10915" w:type="dxa"/>
            <w:tcBorders>
              <w:top w:val="single" w:color="000000" w:sz="4" w:space="0"/>
              <w:left w:val="single" w:color="000000" w:sz="4" w:space="0"/>
              <w:bottom w:val="single" w:color="000000" w:sz="4" w:space="0"/>
              <w:right w:val="single" w:color="000000" w:sz="4" w:space="0"/>
            </w:tcBorders>
          </w:tcPr>
          <w:p w14:paraId="51476921">
            <w:pPr>
              <w:spacing w:after="0" w:line="240" w:lineRule="auto"/>
              <w:rPr>
                <w:rFonts w:ascii="Times New Roman" w:hAnsi="Times New Roman" w:eastAsia="Times New Roman" w:cs="Times New Roman"/>
                <w:b/>
                <w:bCs/>
                <w:i/>
                <w:iCs/>
                <w:sz w:val="20"/>
                <w:szCs w:val="20"/>
              </w:rPr>
            </w:pPr>
            <w:r>
              <w:rPr>
                <w:rFonts w:ascii="Times New Roman" w:hAnsi="Times New Roman" w:eastAsia="Times New Roman" w:cs="Times New Roman"/>
                <w:b/>
                <w:bCs/>
                <w:i/>
                <w:iCs/>
                <w:sz w:val="20"/>
                <w:szCs w:val="20"/>
              </w:rPr>
              <w:t xml:space="preserve">PROGRAM 3201 SOCIJALNI PROGRAM GRADA </w:t>
            </w:r>
          </w:p>
        </w:tc>
      </w:tr>
      <w:tr w14:paraId="3A1CA32B">
        <w:tblPrEx>
          <w:tblCellMar>
            <w:top w:w="0" w:type="dxa"/>
            <w:left w:w="108" w:type="dxa"/>
            <w:bottom w:w="0" w:type="dxa"/>
            <w:right w:w="108" w:type="dxa"/>
          </w:tblCellMar>
        </w:tblPrEx>
        <w:trPr>
          <w:trHeight w:val="576" w:hRule="atLeast"/>
        </w:trPr>
        <w:tc>
          <w:tcPr>
            <w:tcW w:w="10915" w:type="dxa"/>
            <w:tcBorders>
              <w:top w:val="single" w:color="000000" w:sz="4" w:space="0"/>
              <w:left w:val="single" w:color="000000" w:sz="4" w:space="0"/>
              <w:bottom w:val="single" w:color="000000" w:sz="4" w:space="0"/>
              <w:right w:val="single" w:color="000000" w:sz="4" w:space="0"/>
            </w:tcBorders>
          </w:tcPr>
          <w:p w14:paraId="7894C19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Opis programa, svrha programa</w:t>
            </w:r>
            <w:r>
              <w:rPr>
                <w:rFonts w:ascii="Times New Roman" w:hAnsi="Times New Roman" w:eastAsia="Times New Roman" w:cs="Times New Roman"/>
                <w:color w:val="000000"/>
                <w:sz w:val="20"/>
                <w:szCs w:val="20"/>
              </w:rPr>
              <w:t>:</w:t>
            </w:r>
          </w:p>
          <w:p w14:paraId="7DD2DD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Socijalni program grada obuhvaća: </w:t>
            </w:r>
          </w:p>
          <w:p w14:paraId="1D9979F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 xml:space="preserve">Aktivnost A320105 POMOĆ STARIJIM I NEMOĆNIM OSOBAMA </w:t>
            </w:r>
          </w:p>
          <w:p w14:paraId="23E7AA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Program je usmjeren na redovan rad, a odnosi se na plaće i prava djelatnika Centra, na materijalne i financijske rashode koji su potrebni za funkcioniranje djelatnosti. Izvor financiranja su: Ostali prihodi i primici Grada (izvor 1.1.), Vlastiti prihodi (u 2025. godini – izvor 3.9.), Namjenski prihodi (u 2026. godini i projekcijama za 2027. i 2028. godinu – izvor 4.9.), a odnosi se na uplate korisnika Centra te izvor 5.0. (pomoći iz državnog proračuna). Navedeni izvor 5.0. je novi izvor koji se do sada planirao kao izvor 5.9. (pomoći za proračunske korisnike). </w:t>
            </w:r>
          </w:p>
          <w:p w14:paraId="098E7B4B">
            <w:pPr>
              <w:spacing w:after="0" w:line="240" w:lineRule="auto"/>
              <w:jc w:val="both"/>
              <w:rPr>
                <w:color w:val="000000"/>
              </w:rPr>
            </w:pPr>
            <w:r>
              <w:rPr>
                <w:rFonts w:ascii="Times New Roman" w:hAnsi="Times New Roman" w:cs="Times New Roman"/>
                <w:color w:val="000000"/>
                <w:sz w:val="20"/>
                <w:szCs w:val="20"/>
              </w:rPr>
              <w:t>U Centru je zaposleno 10</w:t>
            </w:r>
            <w:r>
              <w:rPr>
                <w:rFonts w:ascii="Times New Roman" w:hAnsi="Times New Roman" w:eastAsia="Calibri" w:cs="Times New Roman"/>
                <w:color w:val="000000"/>
                <w:sz w:val="20"/>
                <w:szCs w:val="20"/>
              </w:rPr>
              <w:t xml:space="preserve"> djelatnika: ravnateljica, voditeljica odsjeka Pomoć u kući, 7 gerontodomaćica i 1 pomoćni radnik</w:t>
            </w:r>
            <w:r>
              <w:rPr>
                <w:rFonts w:ascii="Times New Roman" w:hAnsi="Times New Roman" w:cs="Times New Roman"/>
                <w:color w:val="000000"/>
                <w:sz w:val="20"/>
                <w:szCs w:val="20"/>
              </w:rPr>
              <w:t>. U projekciji plana za 2026.-2028. planiraju se dodatna zapošljavanja pa sukladno tome i povećavaju rashodi za zaposlene u odnosu na plan za tekuću godinu.</w:t>
            </w:r>
          </w:p>
        </w:tc>
      </w:tr>
      <w:tr w14:paraId="65745F08">
        <w:tblPrEx>
          <w:tblCellMar>
            <w:top w:w="0" w:type="dxa"/>
            <w:left w:w="108" w:type="dxa"/>
            <w:bottom w:w="0" w:type="dxa"/>
            <w:right w:w="108" w:type="dxa"/>
          </w:tblCellMar>
        </w:tblPrEx>
        <w:trPr>
          <w:trHeight w:val="584" w:hRule="atLeast"/>
        </w:trPr>
        <w:tc>
          <w:tcPr>
            <w:tcW w:w="10915" w:type="dxa"/>
            <w:tcBorders>
              <w:top w:val="single" w:color="000000" w:sz="4" w:space="0"/>
              <w:left w:val="single" w:color="000000" w:sz="4" w:space="0"/>
              <w:bottom w:val="single" w:color="000000" w:sz="4" w:space="0"/>
              <w:right w:val="single" w:color="000000" w:sz="4" w:space="0"/>
            </w:tcBorders>
          </w:tcPr>
          <w:p w14:paraId="77AC87ED">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Ciljevi provedbe programa </w:t>
            </w:r>
          </w:p>
          <w:p w14:paraId="30E79119">
            <w:pPr>
              <w:spacing w:after="200" w:line="276" w:lineRule="auto"/>
              <w:ind w:left="720"/>
              <w:jc w:val="both"/>
              <w:rPr>
                <w:rFonts w:ascii="Times New Roman" w:hAnsi="Times New Roman" w:eastAsia="Calibri" w:cs="Times New Roman"/>
                <w:color w:val="FF0000"/>
                <w:sz w:val="20"/>
                <w:szCs w:val="20"/>
              </w:rPr>
            </w:pPr>
            <w:r>
              <w:rPr>
                <w:rFonts w:ascii="Times New Roman" w:hAnsi="Times New Roman" w:cs="Times New Roman"/>
                <w:sz w:val="20"/>
                <w:szCs w:val="20"/>
              </w:rPr>
              <w:t>Cilj 1: Cilj programa usmjeren je na povećanje i poboljšanje kvalitete života starijih i nemoćnih osoba u zajednici zalaganjem za nove politike socijalne skrbi i pružanjem različitih izvaninstitucionalnih usluga.</w:t>
            </w:r>
          </w:p>
          <w:tbl>
            <w:tblPr>
              <w:tblStyle w:val="44"/>
              <w:tblW w:w="10194"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 w:type="dxa"/>
                <w:bottom w:w="0" w:type="dxa"/>
                <w:right w:w="5" w:type="dxa"/>
              </w:tblCellMar>
            </w:tblPr>
            <w:tblGrid>
              <w:gridCol w:w="1174"/>
              <w:gridCol w:w="1174"/>
              <w:gridCol w:w="1189"/>
              <w:gridCol w:w="1161"/>
              <w:gridCol w:w="1966"/>
              <w:gridCol w:w="1175"/>
              <w:gridCol w:w="1175"/>
              <w:gridCol w:w="1180"/>
            </w:tblGrid>
            <w:tr w14:paraId="7EF8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c>
                <w:tcPr>
                  <w:tcW w:w="1174" w:type="dxa"/>
                  <w:shd w:val="clear" w:color="auto" w:fill="DDD9C3"/>
                  <w:vAlign w:val="center"/>
                </w:tcPr>
                <w:p w14:paraId="3EB64B9E">
                  <w:pPr>
                    <w:spacing w:after="0" w:line="240" w:lineRule="auto"/>
                    <w:jc w:val="center"/>
                    <w:rPr>
                      <w:rFonts w:ascii="Calibri" w:hAnsi="Calibri" w:cs="Calibri"/>
                      <w:lang w:eastAsia="en-US"/>
                    </w:rPr>
                  </w:pPr>
                  <w:r>
                    <w:rPr>
                      <w:rFonts w:eastAsia="Calibri" w:cs="Calibri"/>
                      <w:lang w:eastAsia="en-US"/>
                    </w:rPr>
                    <w:t>Pokazatelj učinka</w:t>
                  </w:r>
                </w:p>
              </w:tc>
              <w:tc>
                <w:tcPr>
                  <w:tcW w:w="1174" w:type="dxa"/>
                  <w:shd w:val="clear" w:color="auto" w:fill="DDD9C3"/>
                  <w:vAlign w:val="center"/>
                </w:tcPr>
                <w:p w14:paraId="727FB693">
                  <w:pPr>
                    <w:spacing w:after="0" w:line="240" w:lineRule="auto"/>
                    <w:jc w:val="center"/>
                    <w:rPr>
                      <w:rFonts w:ascii="Calibri" w:hAnsi="Calibri" w:cs="Calibri"/>
                      <w:lang w:eastAsia="en-US"/>
                    </w:rPr>
                  </w:pPr>
                  <w:r>
                    <w:rPr>
                      <w:rFonts w:eastAsia="Calibri" w:cs="Calibri"/>
                      <w:lang w:eastAsia="en-US"/>
                    </w:rPr>
                    <w:t>Definicija</w:t>
                  </w:r>
                </w:p>
              </w:tc>
              <w:tc>
                <w:tcPr>
                  <w:tcW w:w="1189" w:type="dxa"/>
                  <w:shd w:val="clear" w:color="auto" w:fill="DDD9C3"/>
                  <w:vAlign w:val="center"/>
                </w:tcPr>
                <w:p w14:paraId="288C1EDD">
                  <w:pPr>
                    <w:spacing w:after="0" w:line="240" w:lineRule="auto"/>
                    <w:jc w:val="center"/>
                    <w:rPr>
                      <w:rFonts w:ascii="Calibri" w:hAnsi="Calibri" w:cs="Calibri"/>
                      <w:lang w:eastAsia="en-US"/>
                    </w:rPr>
                  </w:pPr>
                  <w:r>
                    <w:rPr>
                      <w:rFonts w:eastAsia="Calibri" w:cs="Calibri"/>
                      <w:lang w:eastAsia="en-US"/>
                    </w:rPr>
                    <w:t>Jedinica</w:t>
                  </w:r>
                </w:p>
              </w:tc>
              <w:tc>
                <w:tcPr>
                  <w:tcW w:w="1161" w:type="dxa"/>
                  <w:shd w:val="clear" w:color="auto" w:fill="DDD9C3"/>
                  <w:vAlign w:val="center"/>
                </w:tcPr>
                <w:p w14:paraId="2288C8B2">
                  <w:pPr>
                    <w:spacing w:after="0" w:line="240" w:lineRule="auto"/>
                    <w:jc w:val="center"/>
                    <w:rPr>
                      <w:rFonts w:ascii="Calibri" w:hAnsi="Calibri" w:cs="Calibri"/>
                      <w:lang w:eastAsia="en-US"/>
                    </w:rPr>
                  </w:pPr>
                  <w:r>
                    <w:rPr>
                      <w:rFonts w:eastAsia="Calibri" w:cs="Calibri"/>
                      <w:lang w:eastAsia="en-US"/>
                    </w:rPr>
                    <w:t xml:space="preserve">Polazna vrijednost </w:t>
                  </w:r>
                </w:p>
              </w:tc>
              <w:tc>
                <w:tcPr>
                  <w:tcW w:w="1966" w:type="dxa"/>
                  <w:shd w:val="clear" w:color="auto" w:fill="DDD9C3"/>
                  <w:vAlign w:val="center"/>
                </w:tcPr>
                <w:p w14:paraId="74882848">
                  <w:pPr>
                    <w:spacing w:after="0" w:line="240" w:lineRule="auto"/>
                    <w:jc w:val="center"/>
                    <w:rPr>
                      <w:rFonts w:ascii="Calibri" w:hAnsi="Calibri" w:cs="Calibri"/>
                      <w:lang w:eastAsia="en-US"/>
                    </w:rPr>
                  </w:pPr>
                  <w:r>
                    <w:rPr>
                      <w:rFonts w:eastAsia="Calibri" w:cs="Calibri"/>
                      <w:lang w:eastAsia="en-US"/>
                    </w:rPr>
                    <w:t>Izvor podataka</w:t>
                  </w:r>
                </w:p>
              </w:tc>
              <w:tc>
                <w:tcPr>
                  <w:tcW w:w="1175" w:type="dxa"/>
                  <w:shd w:val="clear" w:color="auto" w:fill="DDD9C3"/>
                  <w:vAlign w:val="center"/>
                </w:tcPr>
                <w:p w14:paraId="267E4745">
                  <w:pPr>
                    <w:spacing w:after="0" w:line="240" w:lineRule="auto"/>
                    <w:jc w:val="center"/>
                    <w:rPr>
                      <w:rFonts w:ascii="Calibri" w:hAnsi="Calibri" w:cs="Calibri"/>
                      <w:lang w:eastAsia="en-US"/>
                    </w:rPr>
                  </w:pPr>
                  <w:r>
                    <w:rPr>
                      <w:rFonts w:eastAsia="Calibri" w:cs="Calibri"/>
                      <w:lang w:eastAsia="en-US"/>
                    </w:rPr>
                    <w:t>Ciljana vrijednost za 2026.</w:t>
                  </w:r>
                </w:p>
              </w:tc>
              <w:tc>
                <w:tcPr>
                  <w:tcW w:w="1174" w:type="dxa"/>
                  <w:shd w:val="clear" w:color="auto" w:fill="DDD9C3"/>
                </w:tcPr>
                <w:p w14:paraId="5580F84F">
                  <w:pPr>
                    <w:spacing w:after="0" w:line="240" w:lineRule="auto"/>
                    <w:jc w:val="center"/>
                    <w:rPr>
                      <w:rFonts w:ascii="Calibri" w:hAnsi="Calibri" w:cs="Calibri"/>
                      <w:lang w:eastAsia="en-US"/>
                    </w:rPr>
                  </w:pPr>
                  <w:r>
                    <w:rPr>
                      <w:rFonts w:eastAsia="Calibri" w:cs="Calibri"/>
                      <w:lang w:eastAsia="en-US"/>
                    </w:rPr>
                    <w:t>Ciljana vrijednost za 2027.</w:t>
                  </w:r>
                </w:p>
              </w:tc>
              <w:tc>
                <w:tcPr>
                  <w:tcW w:w="1179" w:type="dxa"/>
                  <w:shd w:val="clear" w:color="auto" w:fill="DDD9C3"/>
                </w:tcPr>
                <w:p w14:paraId="4FC2CB29">
                  <w:pPr>
                    <w:spacing w:after="0" w:line="240" w:lineRule="auto"/>
                    <w:jc w:val="center"/>
                    <w:rPr>
                      <w:rFonts w:ascii="Calibri" w:hAnsi="Calibri" w:cs="Calibri"/>
                      <w:lang w:eastAsia="en-US"/>
                    </w:rPr>
                  </w:pPr>
                  <w:r>
                    <w:rPr>
                      <w:rFonts w:eastAsia="Calibri" w:cs="Calibri"/>
                      <w:lang w:eastAsia="en-US"/>
                    </w:rPr>
                    <w:t>Ciljana vrijednost za 2028.</w:t>
                  </w:r>
                </w:p>
              </w:tc>
            </w:tr>
            <w:tr w14:paraId="0BD7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c>
                <w:tcPr>
                  <w:tcW w:w="1174" w:type="dxa"/>
                  <w:vAlign w:val="center"/>
                </w:tcPr>
                <w:p w14:paraId="28685D66">
                  <w:pPr>
                    <w:spacing w:after="0" w:line="240" w:lineRule="auto"/>
                    <w:jc w:val="center"/>
                    <w:rPr>
                      <w:rFonts w:asciiTheme="majorHAnsi" w:hAnsiTheme="majorHAnsi" w:cstheme="majorHAnsi"/>
                      <w:i/>
                      <w:sz w:val="16"/>
                      <w:szCs w:val="16"/>
                      <w:lang w:eastAsia="en-US"/>
                    </w:rPr>
                  </w:pPr>
                  <w:r>
                    <w:rPr>
                      <w:rFonts w:eastAsia="Arial" w:asciiTheme="majorHAnsi" w:hAnsiTheme="majorHAnsi" w:cstheme="majorHAnsi"/>
                      <w:sz w:val="16"/>
                      <w:szCs w:val="16"/>
                      <w:lang w:eastAsia="en-US"/>
                    </w:rPr>
                    <w:t>Povećanje broja korisnika usluga</w:t>
                  </w:r>
                </w:p>
              </w:tc>
              <w:tc>
                <w:tcPr>
                  <w:tcW w:w="1174" w:type="dxa"/>
                  <w:vAlign w:val="center"/>
                </w:tcPr>
                <w:p w14:paraId="46D3ED64">
                  <w:pPr>
                    <w:spacing w:after="0" w:line="240" w:lineRule="auto"/>
                    <w:jc w:val="center"/>
                    <w:rPr>
                      <w:rFonts w:asciiTheme="majorHAnsi" w:hAnsiTheme="majorHAnsi" w:cstheme="majorHAnsi"/>
                      <w:i/>
                      <w:sz w:val="16"/>
                      <w:szCs w:val="16"/>
                      <w:lang w:eastAsia="en-US"/>
                    </w:rPr>
                  </w:pPr>
                  <w:r>
                    <w:rPr>
                      <w:rFonts w:eastAsia="Arial" w:asciiTheme="majorHAnsi" w:hAnsiTheme="majorHAnsi" w:cstheme="majorHAnsi"/>
                      <w:sz w:val="16"/>
                      <w:szCs w:val="16"/>
                      <w:lang w:eastAsia="en-US"/>
                    </w:rPr>
                    <w:t>Organiziranjem usluga Centra omogućuje se osobama kojima je nužna pomoć u kućanskim poslovima što duže ostati u svom kućanstvu</w:t>
                  </w:r>
                </w:p>
              </w:tc>
              <w:tc>
                <w:tcPr>
                  <w:tcW w:w="1189" w:type="dxa"/>
                  <w:vAlign w:val="center"/>
                </w:tcPr>
                <w:p w14:paraId="4B46FF47">
                  <w:pPr>
                    <w:spacing w:after="0" w:line="240" w:lineRule="auto"/>
                    <w:jc w:val="center"/>
                    <w:rPr>
                      <w:rFonts w:asciiTheme="majorHAnsi" w:hAnsiTheme="majorHAnsi" w:cstheme="majorHAnsi"/>
                      <w:i/>
                      <w:sz w:val="16"/>
                      <w:szCs w:val="16"/>
                      <w:lang w:eastAsia="en-US"/>
                    </w:rPr>
                  </w:pPr>
                  <w:r>
                    <w:rPr>
                      <w:rFonts w:eastAsia="Arial" w:asciiTheme="majorHAnsi" w:hAnsiTheme="majorHAnsi" w:cstheme="majorHAnsi"/>
                      <w:sz w:val="16"/>
                      <w:szCs w:val="16"/>
                      <w:lang w:eastAsia="en-US"/>
                    </w:rPr>
                    <w:t>Broj korisnika</w:t>
                  </w:r>
                </w:p>
              </w:tc>
              <w:tc>
                <w:tcPr>
                  <w:tcW w:w="1161" w:type="dxa"/>
                  <w:vAlign w:val="center"/>
                </w:tcPr>
                <w:p w14:paraId="7DBC1A7C">
                  <w:pPr>
                    <w:spacing w:after="0" w:line="240" w:lineRule="auto"/>
                    <w:jc w:val="center"/>
                    <w:rPr>
                      <w:rFonts w:eastAsia="Calibri"/>
                      <w:lang w:eastAsia="en-US"/>
                    </w:rPr>
                  </w:pPr>
                  <w:r>
                    <w:rPr>
                      <w:rFonts w:eastAsia="Calibri" w:asciiTheme="majorHAnsi" w:hAnsiTheme="majorHAnsi" w:cstheme="majorHAnsi"/>
                      <w:i/>
                      <w:sz w:val="16"/>
                      <w:szCs w:val="16"/>
                      <w:lang w:eastAsia="en-US"/>
                    </w:rPr>
                    <w:t>70</w:t>
                  </w:r>
                </w:p>
              </w:tc>
              <w:tc>
                <w:tcPr>
                  <w:tcW w:w="1966" w:type="dxa"/>
                  <w:vAlign w:val="center"/>
                </w:tcPr>
                <w:p w14:paraId="34510321">
                  <w:pPr>
                    <w:spacing w:after="0" w:line="240" w:lineRule="auto"/>
                    <w:jc w:val="center"/>
                    <w:rPr>
                      <w:rFonts w:asciiTheme="majorHAnsi" w:hAnsiTheme="majorHAnsi" w:cstheme="majorHAnsi"/>
                      <w:i/>
                      <w:sz w:val="16"/>
                      <w:szCs w:val="16"/>
                      <w:lang w:eastAsia="en-US"/>
                    </w:rPr>
                  </w:pPr>
                  <w:r>
                    <w:rPr>
                      <w:rFonts w:eastAsia="Calibri" w:asciiTheme="majorHAnsi" w:hAnsiTheme="majorHAnsi" w:cstheme="majorHAnsi"/>
                      <w:i/>
                      <w:sz w:val="16"/>
                      <w:szCs w:val="16"/>
                      <w:lang w:eastAsia="en-US"/>
                    </w:rPr>
                    <w:t>Centar</w:t>
                  </w:r>
                </w:p>
              </w:tc>
              <w:tc>
                <w:tcPr>
                  <w:tcW w:w="1175" w:type="dxa"/>
                  <w:vAlign w:val="center"/>
                </w:tcPr>
                <w:p w14:paraId="22F1DB09">
                  <w:pPr>
                    <w:spacing w:after="0" w:line="240" w:lineRule="auto"/>
                    <w:jc w:val="center"/>
                    <w:rPr>
                      <w:rFonts w:eastAsia="Calibri"/>
                      <w:lang w:eastAsia="en-US"/>
                    </w:rPr>
                  </w:pPr>
                  <w:r>
                    <w:rPr>
                      <w:rFonts w:eastAsia="Calibri" w:asciiTheme="majorHAnsi" w:hAnsiTheme="majorHAnsi" w:cstheme="majorHAnsi"/>
                      <w:i/>
                      <w:sz w:val="16"/>
                      <w:szCs w:val="16"/>
                      <w:lang w:eastAsia="en-US"/>
                    </w:rPr>
                    <w:t>80</w:t>
                  </w:r>
                </w:p>
              </w:tc>
              <w:tc>
                <w:tcPr>
                  <w:tcW w:w="1174" w:type="dxa"/>
                  <w:vAlign w:val="center"/>
                </w:tcPr>
                <w:p w14:paraId="336CBE23">
                  <w:pPr>
                    <w:spacing w:after="0" w:line="240" w:lineRule="auto"/>
                    <w:jc w:val="center"/>
                    <w:rPr>
                      <w:rFonts w:asciiTheme="majorHAnsi" w:hAnsiTheme="majorHAnsi" w:cstheme="majorHAnsi"/>
                      <w:i/>
                      <w:sz w:val="16"/>
                      <w:szCs w:val="16"/>
                      <w:lang w:eastAsia="en-US"/>
                    </w:rPr>
                  </w:pPr>
                  <w:r>
                    <w:rPr>
                      <w:rFonts w:eastAsia="Calibri" w:asciiTheme="majorHAnsi" w:hAnsiTheme="majorHAnsi" w:cstheme="majorHAnsi"/>
                      <w:i/>
                      <w:sz w:val="16"/>
                      <w:szCs w:val="16"/>
                      <w:lang w:eastAsia="en-US"/>
                    </w:rPr>
                    <w:t>90</w:t>
                  </w:r>
                </w:p>
              </w:tc>
              <w:tc>
                <w:tcPr>
                  <w:tcW w:w="1179" w:type="dxa"/>
                  <w:vAlign w:val="center"/>
                </w:tcPr>
                <w:p w14:paraId="6DC724B2">
                  <w:pPr>
                    <w:spacing w:after="0" w:line="240" w:lineRule="auto"/>
                    <w:jc w:val="center"/>
                    <w:rPr>
                      <w:rFonts w:eastAsia="Calibri"/>
                      <w:lang w:eastAsia="en-US"/>
                    </w:rPr>
                  </w:pPr>
                  <w:r>
                    <w:rPr>
                      <w:rFonts w:eastAsia="Calibri" w:asciiTheme="majorHAnsi" w:hAnsiTheme="majorHAnsi" w:cstheme="majorHAnsi"/>
                      <w:i/>
                      <w:sz w:val="16"/>
                      <w:szCs w:val="16"/>
                      <w:lang w:eastAsia="en-US"/>
                    </w:rPr>
                    <w:t>95</w:t>
                  </w:r>
                </w:p>
              </w:tc>
            </w:tr>
          </w:tbl>
          <w:p w14:paraId="6D3A4B66">
            <w:pPr>
              <w:spacing w:after="200" w:line="276" w:lineRule="auto"/>
              <w:ind w:left="720"/>
              <w:contextualSpacing/>
              <w:jc w:val="both"/>
              <w:rPr>
                <w:rFonts w:ascii="Calibri" w:hAnsi="Calibri" w:eastAsia="Calibri" w:cs="Calibri"/>
                <w:sz w:val="18"/>
                <w:szCs w:val="18"/>
                <w:lang w:eastAsia="en-US"/>
              </w:rPr>
            </w:pPr>
          </w:p>
          <w:p w14:paraId="706B74FF">
            <w:pPr>
              <w:spacing w:after="200" w:line="276" w:lineRule="auto"/>
              <w:ind w:left="720"/>
              <w:contextualSpacing/>
              <w:jc w:val="both"/>
              <w:rPr>
                <w:rFonts w:ascii="Times New Roman" w:hAnsi="Times New Roman" w:eastAsia="Times New Roman" w:cs="Times New Roman"/>
                <w:i/>
                <w:color w:val="000000"/>
                <w:sz w:val="20"/>
                <w:szCs w:val="20"/>
              </w:rPr>
            </w:pPr>
          </w:p>
        </w:tc>
      </w:tr>
    </w:tbl>
    <w:p w14:paraId="3C6EB49C">
      <w:pPr>
        <w:spacing w:after="0" w:line="240" w:lineRule="auto"/>
        <w:rPr>
          <w:rFonts w:ascii="Times New Roman" w:hAnsi="Times New Roman" w:eastAsia="Times New Roman" w:cs="Times New Roman"/>
          <w:color w:val="000000"/>
          <w:sz w:val="20"/>
          <w:szCs w:val="20"/>
        </w:rPr>
      </w:pPr>
    </w:p>
    <w:p w14:paraId="7E13A46D">
      <w:pPr>
        <w:spacing w:after="0" w:line="276" w:lineRule="auto"/>
        <w:contextualSpacing/>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Procjena i ishodište potrebnih sredstava za aktivnosti/projekte unutar programa</w:t>
      </w:r>
    </w:p>
    <w:p w14:paraId="5297EF0B">
      <w:pPr>
        <w:spacing w:after="0" w:line="276" w:lineRule="auto"/>
        <w:contextualSpacing/>
        <w:rPr>
          <w:rFonts w:ascii="Times New Roman" w:hAnsi="Times New Roman" w:eastAsia="Calibri" w:cs="Times New Roman"/>
          <w:b/>
          <w:sz w:val="24"/>
          <w:szCs w:val="24"/>
          <w:lang w:eastAsia="en-US"/>
        </w:rPr>
      </w:pPr>
    </w:p>
    <w:tbl>
      <w:tblPr>
        <w:tblStyle w:val="3"/>
        <w:tblW w:w="9751" w:type="dxa"/>
        <w:tblInd w:w="0" w:type="dxa"/>
        <w:tblLayout w:type="autofit"/>
        <w:tblCellMar>
          <w:top w:w="0" w:type="dxa"/>
          <w:left w:w="108" w:type="dxa"/>
          <w:bottom w:w="0" w:type="dxa"/>
          <w:right w:w="108" w:type="dxa"/>
        </w:tblCellMar>
      </w:tblPr>
      <w:tblGrid>
        <w:gridCol w:w="2824"/>
        <w:gridCol w:w="1209"/>
        <w:gridCol w:w="1041"/>
        <w:gridCol w:w="1041"/>
        <w:gridCol w:w="1305"/>
        <w:gridCol w:w="1305"/>
        <w:gridCol w:w="1026"/>
      </w:tblGrid>
      <w:tr w14:paraId="2336207E">
        <w:tblPrEx>
          <w:tblCellMar>
            <w:top w:w="0" w:type="dxa"/>
            <w:left w:w="108" w:type="dxa"/>
            <w:bottom w:w="0" w:type="dxa"/>
            <w:right w:w="108" w:type="dxa"/>
          </w:tblCellMar>
        </w:tblPrEx>
        <w:trPr>
          <w:trHeight w:val="315" w:hRule="atLeast"/>
        </w:trPr>
        <w:tc>
          <w:tcPr>
            <w:tcW w:w="2824"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29BA662B">
            <w:pPr>
              <w:spacing w:after="0" w:line="240" w:lineRule="auto"/>
              <w:rPr>
                <w:rFonts w:ascii="Calibri" w:hAnsi="Calibri" w:eastAsia="Times New Roman" w:cs="Calibri"/>
                <w:color w:val="000000"/>
                <w:sz w:val="20"/>
                <w:szCs w:val="20"/>
              </w:rPr>
            </w:pPr>
            <w:r>
              <w:rPr>
                <w:rFonts w:eastAsia="Times New Roman" w:cs="Calibri"/>
                <w:color w:val="000000"/>
                <w:sz w:val="20"/>
                <w:szCs w:val="20"/>
              </w:rPr>
              <w:t> </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6EEE4C0C">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 xml:space="preserve">Izvršenje 2024. </w:t>
            </w:r>
          </w:p>
        </w:tc>
        <w:tc>
          <w:tcPr>
            <w:tcW w:w="1041"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46E84CB0">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Plan 2025.</w:t>
            </w:r>
          </w:p>
        </w:tc>
        <w:tc>
          <w:tcPr>
            <w:tcW w:w="1040"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58D2DE2B">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Plan 2026.</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2CA1F67B">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Projekcija  2027.</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5C79A4DF">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Projekcija  2028.</w:t>
            </w:r>
          </w:p>
        </w:tc>
        <w:tc>
          <w:tcPr>
            <w:tcW w:w="1026" w:type="dxa"/>
            <w:tcBorders>
              <w:top w:val="single" w:color="000000" w:sz="8" w:space="0"/>
              <w:bottom w:val="single" w:color="000000" w:sz="8" w:space="0"/>
              <w:right w:val="single" w:color="000000" w:sz="8" w:space="0"/>
            </w:tcBorders>
            <w:shd w:val="clear" w:color="000000" w:fill="F2F2F2"/>
            <w:vAlign w:val="center"/>
          </w:tcPr>
          <w:p w14:paraId="41B6F732">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 xml:space="preserve">Indeks </w:t>
            </w:r>
          </w:p>
        </w:tc>
      </w:tr>
      <w:tr w14:paraId="57266691">
        <w:tblPrEx>
          <w:tblCellMar>
            <w:top w:w="0" w:type="dxa"/>
            <w:left w:w="108" w:type="dxa"/>
            <w:bottom w:w="0" w:type="dxa"/>
            <w:right w:w="108" w:type="dxa"/>
          </w:tblCellMar>
        </w:tblPrEx>
        <w:trPr>
          <w:trHeight w:val="315" w:hRule="atLeast"/>
        </w:trPr>
        <w:tc>
          <w:tcPr>
            <w:tcW w:w="2824" w:type="dxa"/>
            <w:vMerge w:val="continue"/>
            <w:tcBorders>
              <w:top w:val="single" w:color="000000" w:sz="8" w:space="0"/>
              <w:left w:val="single" w:color="000000" w:sz="8" w:space="0"/>
              <w:bottom w:val="single" w:color="000000" w:sz="8" w:space="0"/>
              <w:right w:val="single" w:color="000000" w:sz="8" w:space="0"/>
            </w:tcBorders>
            <w:vAlign w:val="center"/>
          </w:tcPr>
          <w:p w14:paraId="6E8947C1">
            <w:pPr>
              <w:spacing w:after="0" w:line="240" w:lineRule="auto"/>
              <w:rPr>
                <w:rFonts w:ascii="Calibri" w:hAnsi="Calibri" w:eastAsia="Times New Roman" w:cs="Calibri"/>
                <w:color w:val="000000"/>
                <w:sz w:val="20"/>
                <w:szCs w:val="20"/>
              </w:rPr>
            </w:pPr>
          </w:p>
        </w:tc>
        <w:tc>
          <w:tcPr>
            <w:tcW w:w="1209" w:type="dxa"/>
            <w:vMerge w:val="continue"/>
            <w:tcBorders>
              <w:top w:val="single" w:color="000000" w:sz="8" w:space="0"/>
              <w:left w:val="single" w:color="000000" w:sz="8" w:space="0"/>
              <w:bottom w:val="single" w:color="000000" w:sz="8" w:space="0"/>
              <w:right w:val="single" w:color="000000" w:sz="8" w:space="0"/>
            </w:tcBorders>
            <w:vAlign w:val="center"/>
          </w:tcPr>
          <w:p w14:paraId="2392A9FB">
            <w:pPr>
              <w:spacing w:after="0" w:line="240" w:lineRule="auto"/>
              <w:rPr>
                <w:rFonts w:ascii="Calibri" w:hAnsi="Calibri" w:eastAsia="Times New Roman" w:cs="Calibri"/>
                <w:b/>
                <w:bCs/>
                <w:color w:val="000000"/>
                <w:sz w:val="18"/>
                <w:szCs w:val="18"/>
              </w:rPr>
            </w:pPr>
          </w:p>
        </w:tc>
        <w:tc>
          <w:tcPr>
            <w:tcW w:w="1041" w:type="dxa"/>
            <w:vMerge w:val="continue"/>
            <w:tcBorders>
              <w:top w:val="single" w:color="000000" w:sz="8" w:space="0"/>
              <w:left w:val="single" w:color="000000" w:sz="8" w:space="0"/>
              <w:bottom w:val="single" w:color="000000" w:sz="8" w:space="0"/>
              <w:right w:val="single" w:color="000000" w:sz="8" w:space="0"/>
            </w:tcBorders>
            <w:vAlign w:val="center"/>
          </w:tcPr>
          <w:p w14:paraId="4C8FC731">
            <w:pPr>
              <w:spacing w:after="0" w:line="240" w:lineRule="auto"/>
              <w:rPr>
                <w:rFonts w:ascii="Calibri" w:hAnsi="Calibri" w:eastAsia="Times New Roman" w:cs="Calibri"/>
                <w:b/>
                <w:bCs/>
                <w:color w:val="000000"/>
                <w:sz w:val="18"/>
                <w:szCs w:val="18"/>
              </w:rPr>
            </w:pPr>
          </w:p>
        </w:tc>
        <w:tc>
          <w:tcPr>
            <w:tcW w:w="1040" w:type="dxa"/>
            <w:vMerge w:val="continue"/>
            <w:tcBorders>
              <w:top w:val="single" w:color="000000" w:sz="8" w:space="0"/>
              <w:left w:val="single" w:color="000000" w:sz="8" w:space="0"/>
              <w:bottom w:val="single" w:color="000000" w:sz="8" w:space="0"/>
              <w:right w:val="single" w:color="000000" w:sz="8" w:space="0"/>
            </w:tcBorders>
            <w:vAlign w:val="center"/>
          </w:tcPr>
          <w:p w14:paraId="42D987CE">
            <w:pPr>
              <w:spacing w:after="0" w:line="240" w:lineRule="auto"/>
              <w:rPr>
                <w:rFonts w:ascii="Calibri" w:hAnsi="Calibri" w:eastAsia="Times New Roman" w:cs="Calibri"/>
                <w:b/>
                <w:bCs/>
                <w:color w:val="000000"/>
                <w:sz w:val="18"/>
                <w:szCs w:val="18"/>
              </w:rPr>
            </w:pP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2E3BBDFB">
            <w:pPr>
              <w:spacing w:after="0" w:line="240" w:lineRule="auto"/>
              <w:rPr>
                <w:rFonts w:ascii="Calibri" w:hAnsi="Calibri" w:eastAsia="Times New Roman" w:cs="Calibri"/>
                <w:b/>
                <w:bCs/>
                <w:color w:val="000000"/>
                <w:sz w:val="18"/>
                <w:szCs w:val="18"/>
              </w:rPr>
            </w:pP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44F41F59">
            <w:pPr>
              <w:spacing w:after="0" w:line="240" w:lineRule="auto"/>
              <w:rPr>
                <w:rFonts w:ascii="Calibri" w:hAnsi="Calibri" w:eastAsia="Times New Roman" w:cs="Calibri"/>
                <w:b/>
                <w:bCs/>
                <w:color w:val="000000"/>
                <w:sz w:val="18"/>
                <w:szCs w:val="18"/>
              </w:rPr>
            </w:pPr>
          </w:p>
        </w:tc>
        <w:tc>
          <w:tcPr>
            <w:tcW w:w="1026" w:type="dxa"/>
            <w:tcBorders>
              <w:bottom w:val="single" w:color="000000" w:sz="8" w:space="0"/>
              <w:right w:val="single" w:color="000000" w:sz="8" w:space="0"/>
            </w:tcBorders>
            <w:shd w:val="clear" w:color="000000" w:fill="F2F2F2"/>
            <w:vAlign w:val="center"/>
          </w:tcPr>
          <w:p w14:paraId="64637903">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2026/2025</w:t>
            </w:r>
          </w:p>
        </w:tc>
      </w:tr>
      <w:tr w14:paraId="63595B6C">
        <w:tblPrEx>
          <w:tblCellMar>
            <w:top w:w="0" w:type="dxa"/>
            <w:left w:w="108" w:type="dxa"/>
            <w:bottom w:w="0" w:type="dxa"/>
            <w:right w:w="108" w:type="dxa"/>
          </w:tblCellMar>
        </w:tblPrEx>
        <w:trPr>
          <w:trHeight w:val="315" w:hRule="atLeast"/>
        </w:trPr>
        <w:tc>
          <w:tcPr>
            <w:tcW w:w="2824" w:type="dxa"/>
            <w:tcBorders>
              <w:left w:val="single" w:color="000000" w:sz="8" w:space="0"/>
              <w:bottom w:val="single" w:color="000000" w:sz="8" w:space="0"/>
              <w:right w:val="single" w:color="000000" w:sz="8" w:space="0"/>
            </w:tcBorders>
            <w:shd w:val="clear" w:color="000000" w:fill="FFFFFF"/>
            <w:vAlign w:val="center"/>
          </w:tcPr>
          <w:p w14:paraId="7739B9E4">
            <w:pPr>
              <w:spacing w:after="0" w:line="240" w:lineRule="auto"/>
              <w:rPr>
                <w:rFonts w:eastAsia="Times New Roman" w:asciiTheme="majorHAnsi" w:hAnsiTheme="majorHAnsi" w:cstheme="majorHAnsi"/>
                <w:b/>
                <w:bCs/>
                <w:color w:val="000000"/>
                <w:sz w:val="18"/>
                <w:szCs w:val="18"/>
              </w:rPr>
            </w:pPr>
            <w:r>
              <w:rPr>
                <w:rFonts w:eastAsia="Times New Roman" w:asciiTheme="majorHAnsi" w:hAnsiTheme="majorHAnsi" w:cstheme="majorHAnsi"/>
                <w:b/>
                <w:bCs/>
                <w:color w:val="000000"/>
                <w:sz w:val="18"/>
                <w:szCs w:val="18"/>
              </w:rPr>
              <w:t>Program 3201 SOCIJALNI PROGRAM GRADA</w:t>
            </w:r>
          </w:p>
        </w:tc>
        <w:tc>
          <w:tcPr>
            <w:tcW w:w="1209" w:type="dxa"/>
            <w:tcBorders>
              <w:bottom w:val="single" w:color="000000" w:sz="8" w:space="0"/>
              <w:right w:val="single" w:color="000000" w:sz="8" w:space="0"/>
            </w:tcBorders>
            <w:shd w:val="clear" w:color="000000" w:fill="FFFFFF"/>
            <w:vAlign w:val="center"/>
          </w:tcPr>
          <w:p w14:paraId="7C9D4B46">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222.601,64</w:t>
            </w:r>
          </w:p>
        </w:tc>
        <w:tc>
          <w:tcPr>
            <w:tcW w:w="1041" w:type="dxa"/>
            <w:tcBorders>
              <w:bottom w:val="single" w:color="000000" w:sz="8" w:space="0"/>
              <w:right w:val="single" w:color="000000" w:sz="8" w:space="0"/>
            </w:tcBorders>
            <w:shd w:val="clear" w:color="000000" w:fill="FFFFFF"/>
            <w:vAlign w:val="center"/>
          </w:tcPr>
          <w:p w14:paraId="395DA88D">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372.910,00</w:t>
            </w:r>
          </w:p>
        </w:tc>
        <w:tc>
          <w:tcPr>
            <w:tcW w:w="1040" w:type="dxa"/>
            <w:tcBorders>
              <w:bottom w:val="single" w:color="000000" w:sz="8" w:space="0"/>
              <w:right w:val="single" w:color="000000" w:sz="8" w:space="0"/>
            </w:tcBorders>
            <w:shd w:val="clear" w:color="000000" w:fill="FFFFFF"/>
            <w:vAlign w:val="center"/>
          </w:tcPr>
          <w:p w14:paraId="59180742">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486.915,00</w:t>
            </w:r>
          </w:p>
        </w:tc>
        <w:tc>
          <w:tcPr>
            <w:tcW w:w="1305" w:type="dxa"/>
            <w:tcBorders>
              <w:bottom w:val="single" w:color="000000" w:sz="8" w:space="0"/>
              <w:right w:val="single" w:color="000000" w:sz="8" w:space="0"/>
            </w:tcBorders>
            <w:shd w:val="clear" w:color="000000" w:fill="FFFFFF"/>
            <w:vAlign w:val="center"/>
          </w:tcPr>
          <w:p w14:paraId="09DB473F">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494.055,00</w:t>
            </w:r>
          </w:p>
        </w:tc>
        <w:tc>
          <w:tcPr>
            <w:tcW w:w="1305" w:type="dxa"/>
            <w:tcBorders>
              <w:bottom w:val="single" w:color="000000" w:sz="8" w:space="0"/>
              <w:right w:val="single" w:color="000000" w:sz="8" w:space="0"/>
            </w:tcBorders>
            <w:shd w:val="clear" w:color="000000" w:fill="FFFFFF"/>
            <w:vAlign w:val="center"/>
          </w:tcPr>
          <w:p w14:paraId="3C48EE50">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506.585,00</w:t>
            </w:r>
          </w:p>
        </w:tc>
        <w:tc>
          <w:tcPr>
            <w:tcW w:w="1026" w:type="dxa"/>
            <w:tcBorders>
              <w:bottom w:val="single" w:color="000000" w:sz="8" w:space="0"/>
              <w:right w:val="single" w:color="000000" w:sz="8" w:space="0"/>
            </w:tcBorders>
            <w:shd w:val="clear" w:color="000000" w:fill="FFFFFF"/>
            <w:vAlign w:val="center"/>
          </w:tcPr>
          <w:p w14:paraId="54EB5644">
            <w:pPr>
              <w:spacing w:after="0" w:line="240" w:lineRule="auto"/>
              <w:jc w:val="right"/>
              <w:rPr>
                <w:rFonts w:ascii="Calibri" w:hAnsi="Calibri" w:eastAsia="Times New Roman" w:cs="Calibri"/>
                <w:b/>
                <w:bCs/>
                <w:color w:val="000000"/>
                <w:sz w:val="18"/>
                <w:szCs w:val="18"/>
              </w:rPr>
            </w:pPr>
            <w:r>
              <w:rPr>
                <w:rFonts w:eastAsia="Times New Roman" w:cs="Calibri"/>
                <w:b/>
                <w:bCs/>
                <w:color w:val="000000"/>
                <w:sz w:val="18"/>
                <w:szCs w:val="18"/>
              </w:rPr>
              <w:t>130.57</w:t>
            </w:r>
          </w:p>
        </w:tc>
      </w:tr>
      <w:tr w14:paraId="0F9223CE">
        <w:tblPrEx>
          <w:tblCellMar>
            <w:top w:w="0" w:type="dxa"/>
            <w:left w:w="108" w:type="dxa"/>
            <w:bottom w:w="0" w:type="dxa"/>
            <w:right w:w="108" w:type="dxa"/>
          </w:tblCellMar>
        </w:tblPrEx>
        <w:trPr>
          <w:trHeight w:val="315" w:hRule="atLeast"/>
        </w:trPr>
        <w:tc>
          <w:tcPr>
            <w:tcW w:w="2824" w:type="dxa"/>
            <w:tcBorders>
              <w:left w:val="single" w:color="000000" w:sz="8" w:space="0"/>
              <w:bottom w:val="single" w:color="000000" w:sz="8" w:space="0"/>
              <w:right w:val="single" w:color="000000" w:sz="8" w:space="0"/>
            </w:tcBorders>
            <w:shd w:val="clear" w:color="000000" w:fill="FFFFFF"/>
            <w:vAlign w:val="center"/>
          </w:tcPr>
          <w:p w14:paraId="76152D93">
            <w:pPr>
              <w:spacing w:after="0" w:line="240" w:lineRule="auto"/>
              <w:rPr>
                <w:rFonts w:ascii="Calibri" w:hAnsi="Calibri" w:eastAsia="Times New Roman" w:cs="Calibri"/>
                <w:color w:val="000000"/>
                <w:sz w:val="18"/>
                <w:szCs w:val="18"/>
              </w:rPr>
            </w:pPr>
            <w:r>
              <w:rPr>
                <w:rFonts w:eastAsia="Times New Roman" w:cs="Calibri"/>
                <w:color w:val="000000"/>
                <w:sz w:val="18"/>
                <w:szCs w:val="18"/>
              </w:rPr>
              <w:t>Aktivnost A320105 POMOĆ STARIJIM I NEMOĆNIM OSOBAMA</w:t>
            </w:r>
          </w:p>
        </w:tc>
        <w:tc>
          <w:tcPr>
            <w:tcW w:w="1209" w:type="dxa"/>
            <w:tcBorders>
              <w:bottom w:val="single" w:color="000000" w:sz="8" w:space="0"/>
              <w:right w:val="single" w:color="000000" w:sz="8" w:space="0"/>
            </w:tcBorders>
            <w:shd w:val="clear" w:color="000000" w:fill="FFFFFF"/>
            <w:vAlign w:val="center"/>
          </w:tcPr>
          <w:p w14:paraId="25825D76">
            <w:pPr>
              <w:spacing w:after="0" w:line="240" w:lineRule="auto"/>
              <w:jc w:val="right"/>
              <w:rPr>
                <w:rFonts w:ascii="Calibri" w:hAnsi="Calibri" w:eastAsia="Times New Roman" w:cs="Calibri"/>
                <w:color w:val="000000"/>
                <w:sz w:val="18"/>
                <w:szCs w:val="18"/>
              </w:rPr>
            </w:pPr>
            <w:r>
              <w:rPr>
                <w:rFonts w:eastAsia="Times New Roman" w:cs="Calibri"/>
                <w:sz w:val="18"/>
                <w:szCs w:val="18"/>
              </w:rPr>
              <w:t>222.601,64</w:t>
            </w:r>
          </w:p>
        </w:tc>
        <w:tc>
          <w:tcPr>
            <w:tcW w:w="1041" w:type="dxa"/>
            <w:tcBorders>
              <w:bottom w:val="single" w:color="000000" w:sz="8" w:space="0"/>
              <w:right w:val="single" w:color="000000" w:sz="8" w:space="0"/>
            </w:tcBorders>
            <w:shd w:val="clear" w:color="000000" w:fill="FFFFFF"/>
            <w:vAlign w:val="center"/>
          </w:tcPr>
          <w:p w14:paraId="1548317D">
            <w:pPr>
              <w:spacing w:after="0" w:line="240" w:lineRule="auto"/>
              <w:jc w:val="right"/>
              <w:rPr>
                <w:rFonts w:ascii="Calibri" w:hAnsi="Calibri" w:eastAsia="Times New Roman" w:cs="Calibri"/>
                <w:color w:val="000000"/>
                <w:sz w:val="18"/>
                <w:szCs w:val="18"/>
              </w:rPr>
            </w:pPr>
            <w:r>
              <w:rPr>
                <w:rFonts w:eastAsia="Times New Roman" w:cs="Calibri"/>
                <w:sz w:val="18"/>
                <w:szCs w:val="18"/>
              </w:rPr>
              <w:t>372.910,00</w:t>
            </w:r>
          </w:p>
        </w:tc>
        <w:tc>
          <w:tcPr>
            <w:tcW w:w="1040" w:type="dxa"/>
            <w:tcBorders>
              <w:bottom w:val="single" w:color="000000" w:sz="8" w:space="0"/>
              <w:right w:val="single" w:color="000000" w:sz="8" w:space="0"/>
            </w:tcBorders>
            <w:shd w:val="clear" w:color="000000" w:fill="FFFFFF"/>
            <w:vAlign w:val="center"/>
          </w:tcPr>
          <w:p w14:paraId="0D9F560A">
            <w:pPr>
              <w:spacing w:after="0" w:line="240" w:lineRule="auto"/>
              <w:jc w:val="right"/>
              <w:rPr>
                <w:rFonts w:ascii="Calibri" w:hAnsi="Calibri" w:eastAsia="Times New Roman" w:cs="Calibri"/>
                <w:color w:val="000000"/>
                <w:sz w:val="18"/>
                <w:szCs w:val="18"/>
              </w:rPr>
            </w:pPr>
            <w:r>
              <w:rPr>
                <w:rFonts w:eastAsia="Times New Roman" w:cs="Calibri"/>
                <w:sz w:val="18"/>
                <w:szCs w:val="18"/>
              </w:rPr>
              <w:t>486.915,00</w:t>
            </w:r>
          </w:p>
        </w:tc>
        <w:tc>
          <w:tcPr>
            <w:tcW w:w="1305" w:type="dxa"/>
            <w:tcBorders>
              <w:bottom w:val="single" w:color="000000" w:sz="8" w:space="0"/>
              <w:right w:val="single" w:color="000000" w:sz="8" w:space="0"/>
            </w:tcBorders>
            <w:shd w:val="clear" w:color="000000" w:fill="FFFFFF"/>
            <w:vAlign w:val="center"/>
          </w:tcPr>
          <w:p w14:paraId="34B47801">
            <w:pPr>
              <w:spacing w:after="0" w:line="240" w:lineRule="auto"/>
              <w:jc w:val="right"/>
              <w:rPr>
                <w:rFonts w:ascii="Calibri" w:hAnsi="Calibri" w:eastAsia="Times New Roman" w:cs="Calibri"/>
                <w:color w:val="000000"/>
                <w:sz w:val="18"/>
                <w:szCs w:val="18"/>
              </w:rPr>
            </w:pPr>
            <w:r>
              <w:rPr>
                <w:rFonts w:eastAsia="Times New Roman" w:cs="Calibri"/>
                <w:sz w:val="18"/>
                <w:szCs w:val="18"/>
              </w:rPr>
              <w:t>494.055,00</w:t>
            </w:r>
          </w:p>
        </w:tc>
        <w:tc>
          <w:tcPr>
            <w:tcW w:w="1305" w:type="dxa"/>
            <w:tcBorders>
              <w:bottom w:val="single" w:color="000000" w:sz="8" w:space="0"/>
              <w:right w:val="single" w:color="000000" w:sz="8" w:space="0"/>
            </w:tcBorders>
            <w:shd w:val="clear" w:color="000000" w:fill="FFFFFF"/>
            <w:vAlign w:val="center"/>
          </w:tcPr>
          <w:p w14:paraId="0A6C84F3">
            <w:pPr>
              <w:spacing w:after="0" w:line="240" w:lineRule="auto"/>
              <w:jc w:val="right"/>
              <w:rPr>
                <w:rFonts w:ascii="Calibri" w:hAnsi="Calibri" w:eastAsia="Times New Roman" w:cs="Calibri"/>
                <w:color w:val="000000"/>
                <w:sz w:val="18"/>
                <w:szCs w:val="18"/>
              </w:rPr>
            </w:pPr>
            <w:r>
              <w:rPr>
                <w:rFonts w:eastAsia="Times New Roman" w:cs="Calibri"/>
                <w:sz w:val="18"/>
                <w:szCs w:val="18"/>
              </w:rPr>
              <w:t>506.585,00</w:t>
            </w:r>
          </w:p>
        </w:tc>
        <w:tc>
          <w:tcPr>
            <w:tcW w:w="1026" w:type="dxa"/>
            <w:tcBorders>
              <w:bottom w:val="single" w:color="000000" w:sz="8" w:space="0"/>
              <w:right w:val="single" w:color="000000" w:sz="8" w:space="0"/>
            </w:tcBorders>
            <w:shd w:val="clear" w:color="000000" w:fill="FFFFFF"/>
            <w:vAlign w:val="center"/>
          </w:tcPr>
          <w:p w14:paraId="003515CE">
            <w:pPr>
              <w:spacing w:after="0" w:line="240" w:lineRule="auto"/>
              <w:jc w:val="right"/>
              <w:rPr>
                <w:rFonts w:ascii="Calibri" w:hAnsi="Calibri" w:eastAsia="Times New Roman" w:cs="Calibri"/>
                <w:color w:val="000000"/>
                <w:sz w:val="18"/>
                <w:szCs w:val="18"/>
              </w:rPr>
            </w:pPr>
            <w:r>
              <w:rPr>
                <w:rFonts w:eastAsia="Times New Roman" w:cs="Calibri"/>
                <w:color w:val="000000"/>
                <w:sz w:val="18"/>
                <w:szCs w:val="18"/>
              </w:rPr>
              <w:t>130.57</w:t>
            </w:r>
          </w:p>
        </w:tc>
      </w:tr>
    </w:tbl>
    <w:p w14:paraId="74745081">
      <w:pPr>
        <w:spacing w:after="0" w:line="276" w:lineRule="auto"/>
        <w:contextualSpacing/>
        <w:rPr>
          <w:rFonts w:ascii="Times New Roman" w:hAnsi="Times New Roman" w:eastAsia="Calibri" w:cs="Times New Roman"/>
          <w:b/>
          <w:sz w:val="24"/>
          <w:szCs w:val="24"/>
          <w:lang w:eastAsia="en-US"/>
        </w:rPr>
      </w:pPr>
    </w:p>
    <w:p w14:paraId="2D4155B0">
      <w:pPr>
        <w:spacing w:after="0" w:line="276" w:lineRule="auto"/>
        <w:ind w:left="720"/>
        <w:contextualSpacing/>
        <w:rPr>
          <w:rFonts w:ascii="Times New Roman" w:hAnsi="Times New Roman" w:eastAsia="Calibri" w:cs="Times New Roman"/>
          <w:b/>
          <w:sz w:val="24"/>
          <w:szCs w:val="24"/>
          <w:lang w:eastAsia="en-US"/>
        </w:rPr>
      </w:pPr>
    </w:p>
    <w:p w14:paraId="3E81117C">
      <w:pPr>
        <w:spacing w:after="0" w:line="240" w:lineRule="auto"/>
        <w:rPr>
          <w:rFonts w:ascii="Times New Roman" w:hAnsi="Times New Roman" w:eastAsia="Times New Roman" w:cs="Times New Roman"/>
          <w:sz w:val="20"/>
          <w:szCs w:val="20"/>
        </w:rPr>
      </w:pPr>
    </w:p>
    <w:p w14:paraId="7888A600">
      <w:pPr>
        <w:spacing w:after="0" w:line="240" w:lineRule="auto"/>
        <w:rPr>
          <w:rFonts w:ascii="Times New Roman" w:hAnsi="Times New Roman" w:eastAsia="Times New Roman" w:cs="Times New Roman"/>
          <w:sz w:val="20"/>
          <w:szCs w:val="20"/>
        </w:rPr>
      </w:pPr>
    </w:p>
    <w:p w14:paraId="2D5533AE">
      <w:pPr>
        <w:spacing w:before="120" w:after="12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color w:val="000000"/>
          <w:sz w:val="20"/>
          <w:szCs w:val="20"/>
        </w:rPr>
        <w:t xml:space="preserve">Šifra i naziv aktivnosti/projekta u Proračunu:  </w:t>
      </w:r>
      <w:r>
        <w:rPr>
          <w:rFonts w:ascii="Times New Roman" w:hAnsi="Times New Roman" w:cs="Times New Roman"/>
          <w:b/>
          <w:bCs/>
          <w:color w:val="000000"/>
          <w:sz w:val="20"/>
          <w:szCs w:val="20"/>
        </w:rPr>
        <w:t>Aktivnost A320105 POMOĆ STARIJIM I NEMOĆNIM OSOBAMA</w:t>
      </w:r>
    </w:p>
    <w:p w14:paraId="38AC606B">
      <w:pPr>
        <w:spacing w:before="120" w:after="12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Zakonske i druge pravne osnove programa</w:t>
      </w:r>
      <w:r>
        <w:rPr>
          <w:rFonts w:ascii="Times New Roman" w:hAnsi="Times New Roman" w:eastAsia="Times New Roman" w:cs="Times New Roman"/>
          <w:color w:val="000000"/>
          <w:sz w:val="20"/>
          <w:szCs w:val="20"/>
        </w:rPr>
        <w:t>:</w:t>
      </w:r>
    </w:p>
    <w:p w14:paraId="47FBCA47">
      <w:pPr>
        <w:spacing w:before="120" w:after="120" w:line="254" w:lineRule="auto"/>
        <w:jc w:val="both"/>
        <w:rPr>
          <w:rFonts w:ascii="Times New Roman" w:hAnsi="Times New Roman" w:cs="Times New Roman"/>
          <w:sz w:val="20"/>
          <w:szCs w:val="20"/>
        </w:rPr>
      </w:pPr>
      <w:r>
        <w:rPr>
          <w:rFonts w:ascii="Times New Roman" w:hAnsi="Times New Roman" w:cs="Times New Roman"/>
          <w:sz w:val="20"/>
          <w:szCs w:val="20"/>
        </w:rPr>
        <w:t xml:space="preserve">- Zakon o ustanovama </w:t>
      </w:r>
    </w:p>
    <w:p w14:paraId="218BE4BB">
      <w:pPr>
        <w:spacing w:before="120" w:after="120" w:line="254" w:lineRule="auto"/>
        <w:jc w:val="both"/>
        <w:rPr>
          <w:rFonts w:ascii="Times New Roman" w:hAnsi="Times New Roman" w:cs="Times New Roman"/>
          <w:sz w:val="20"/>
          <w:szCs w:val="20"/>
        </w:rPr>
      </w:pPr>
      <w:r>
        <w:rPr>
          <w:rFonts w:ascii="Times New Roman" w:hAnsi="Times New Roman" w:cs="Times New Roman"/>
          <w:sz w:val="20"/>
          <w:szCs w:val="20"/>
        </w:rPr>
        <w:t xml:space="preserve">- Zakon o socijalnoj skrbi </w:t>
      </w:r>
    </w:p>
    <w:p w14:paraId="0ED292BC">
      <w:pPr>
        <w:spacing w:before="120" w:after="120" w:line="254" w:lineRule="auto"/>
        <w:jc w:val="both"/>
        <w:rPr>
          <w:rFonts w:ascii="Times New Roman" w:hAnsi="Times New Roman" w:cs="Times New Roman"/>
          <w:sz w:val="20"/>
          <w:szCs w:val="20"/>
        </w:rPr>
      </w:pPr>
      <w:r>
        <w:rPr>
          <w:rFonts w:ascii="Times New Roman" w:hAnsi="Times New Roman" w:cs="Times New Roman"/>
          <w:sz w:val="20"/>
          <w:szCs w:val="20"/>
        </w:rPr>
        <w:t xml:space="preserve">- Statut Grada „Službene novine Primorsko-goranske županije br. 26/09, 34/09 - ispravak, 07/13, „Službene novine Grada Crikvenice“ br. 42/18, </w:t>
      </w:r>
    </w:p>
    <w:p w14:paraId="3F53DDA2">
      <w:pPr>
        <w:spacing w:before="120" w:after="120" w:line="254" w:lineRule="auto"/>
        <w:jc w:val="both"/>
        <w:rPr>
          <w:rFonts w:ascii="Times New Roman" w:hAnsi="Times New Roman" w:cs="Times New Roman"/>
          <w:sz w:val="20"/>
          <w:szCs w:val="20"/>
        </w:rPr>
      </w:pPr>
      <w:r>
        <w:rPr>
          <w:rFonts w:ascii="Times New Roman" w:hAnsi="Times New Roman" w:cs="Times New Roman"/>
          <w:sz w:val="20"/>
          <w:szCs w:val="20"/>
        </w:rPr>
        <w:t xml:space="preserve">- Zakon o proračunu </w:t>
      </w:r>
    </w:p>
    <w:p w14:paraId="0F6A778E">
      <w:pPr>
        <w:spacing w:before="120" w:after="120" w:line="254" w:lineRule="auto"/>
        <w:jc w:val="both"/>
        <w:rPr>
          <w:rFonts w:ascii="Times New Roman" w:hAnsi="Times New Roman" w:cs="Times New Roman"/>
          <w:sz w:val="20"/>
          <w:szCs w:val="20"/>
        </w:rPr>
      </w:pPr>
      <w:r>
        <w:rPr>
          <w:rFonts w:ascii="Times New Roman" w:hAnsi="Times New Roman" w:cs="Times New Roman"/>
          <w:sz w:val="20"/>
          <w:szCs w:val="20"/>
        </w:rPr>
        <w:t xml:space="preserve">- Upute za izradu proračuna za period 2026.-2028.godine za proračunske korisnike </w:t>
      </w:r>
    </w:p>
    <w:p w14:paraId="0279450D">
      <w:pPr>
        <w:spacing w:before="120" w:after="120" w:line="240" w:lineRule="auto"/>
        <w:rPr>
          <w:rFonts w:ascii="Times New Roman" w:hAnsi="Times New Roman" w:eastAsia="Times New Roman" w:cs="Times New Roman"/>
          <w:b/>
          <w:bCs/>
          <w:sz w:val="20"/>
          <w:szCs w:val="20"/>
        </w:rPr>
      </w:pPr>
      <w:r>
        <w:rPr>
          <w:rFonts w:ascii="Times New Roman" w:hAnsi="Times New Roman" w:cs="Times New Roman"/>
          <w:sz w:val="20"/>
          <w:szCs w:val="20"/>
        </w:rPr>
        <w:t>- Upute za izradu proračuna jedinica lokalne i područne (regionalne) samouprave za razdoblje 2026.-2028.</w:t>
      </w:r>
    </w:p>
    <w:p w14:paraId="015ABBA0">
      <w:pPr>
        <w:spacing w:before="120" w:after="120" w:line="240" w:lineRule="auto"/>
        <w:ind w:firstLine="39"/>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Obrazloženje aktivnosti/projekta</w:t>
      </w:r>
    </w:p>
    <w:p w14:paraId="10DC8993">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Centar za pružanje usluga u zajednici grada Crikvenice provodi djelatnost Pomoć u kući. </w:t>
      </w:r>
    </w:p>
    <w:p w14:paraId="77968976">
      <w:pPr>
        <w:spacing w:before="120" w:after="120" w:line="276" w:lineRule="auto"/>
        <w:jc w:val="both"/>
        <w:rPr>
          <w:sz w:val="20"/>
          <w:szCs w:val="20"/>
        </w:rPr>
      </w:pPr>
      <w:r>
        <w:rPr>
          <w:rFonts w:ascii="Times New Roman" w:hAnsi="Times New Roman" w:cs="Times New Roman"/>
          <w:b/>
          <w:bCs/>
          <w:sz w:val="20"/>
          <w:szCs w:val="20"/>
        </w:rPr>
        <w:t>Aktivnost A320105</w:t>
      </w:r>
      <w:r>
        <w:rPr>
          <w:rFonts w:ascii="Times New Roman" w:hAnsi="Times New Roman" w:cs="Times New Roman"/>
          <w:sz w:val="20"/>
          <w:szCs w:val="20"/>
        </w:rPr>
        <w:t xml:space="preserve"> odnosi se na plaće za zaposlene, nagrade, darove, regres, obvezno zdravstveno osiguranje, naknade za prijevoz s posla na  posao, seminari i tečajevi, zdravstveni pregledi, grafičke i tiskarske usluge, najamnine i zakupnine, ugovori o djelu, premija osiguranja zaposlenih, usluge promidžbe i informiranja, materijalne i financijske rashode poslovanja koji se financiraju iz proračuna Grada Crikvenice, vlastitih sredstava, ministarstva i korisnika. Rashodi za zaposlene planirani su u skladu s statutom, kolektivnim ugovorom, brojem zaposlenih i koeficijentima radnog mjesta. Plaće i prava djelatnika planirana su prema ugovoru o radu. Ukupan broj zaposlenih osoba je 10, ravnateljica, jedna voditeljica odsjeka, sedam gerontodomaćica i jedan pomoćni radnik. Materijalni i financijski troškovi planirani su na osnovu uputa za izradu proračuna za period 2026.-2028. godine za proračunske korisnike.</w:t>
      </w:r>
    </w:p>
    <w:p w14:paraId="5BEEA284">
      <w:pPr>
        <w:spacing w:after="200" w:line="276" w:lineRule="auto"/>
        <w:rPr>
          <w:rFonts w:ascii="Arial" w:hAnsi="Arial" w:eastAsia="Times New Roman" w:cs="Arial"/>
          <w:b/>
          <w:color w:val="FF0000"/>
          <w:sz w:val="24"/>
          <w:szCs w:val="24"/>
          <w:lang w:eastAsia="en-US"/>
        </w:rPr>
      </w:pPr>
    </w:p>
    <w:tbl>
      <w:tblPr>
        <w:tblStyle w:val="3"/>
        <w:tblW w:w="11341" w:type="dxa"/>
        <w:tblInd w:w="-440" w:type="dxa"/>
        <w:tblLayout w:type="autofit"/>
        <w:tblCellMar>
          <w:top w:w="0" w:type="dxa"/>
          <w:left w:w="108" w:type="dxa"/>
          <w:bottom w:w="0" w:type="dxa"/>
          <w:right w:w="108" w:type="dxa"/>
        </w:tblCellMar>
      </w:tblPr>
      <w:tblGrid>
        <w:gridCol w:w="11341"/>
      </w:tblGrid>
      <w:tr w14:paraId="0C3E3A3E">
        <w:trPr>
          <w:trHeight w:val="300" w:hRule="atLeast"/>
        </w:trPr>
        <w:tc>
          <w:tcPr>
            <w:tcW w:w="11341" w:type="dxa"/>
            <w:tcBorders>
              <w:top w:val="single" w:color="000000" w:sz="4" w:space="0"/>
              <w:left w:val="single" w:color="000000" w:sz="4" w:space="0"/>
              <w:bottom w:val="single" w:color="000000" w:sz="4" w:space="0"/>
              <w:right w:val="single" w:color="000000" w:sz="4" w:space="0"/>
            </w:tcBorders>
          </w:tcPr>
          <w:p w14:paraId="6CDD98DD">
            <w:pPr>
              <w:spacing w:after="0" w:line="240" w:lineRule="auto"/>
              <w:ind w:left="173"/>
              <w:rPr>
                <w:rFonts w:ascii="Times New Roman" w:hAnsi="Times New Roman" w:eastAsia="Times New Roman" w:cs="Times New Roman"/>
                <w:b/>
                <w:bCs/>
                <w:i/>
                <w:iCs/>
                <w:sz w:val="20"/>
                <w:szCs w:val="20"/>
              </w:rPr>
            </w:pPr>
            <w:r>
              <w:rPr>
                <w:rFonts w:ascii="Times New Roman" w:hAnsi="Times New Roman" w:eastAsia="Times New Roman" w:cs="Times New Roman"/>
                <w:b/>
                <w:bCs/>
                <w:i/>
                <w:iCs/>
                <w:sz w:val="20"/>
                <w:szCs w:val="20"/>
              </w:rPr>
              <w:t xml:space="preserve">PROGRAM 5101 KAPITALNA ULAGANJA U SOCIJALNOJ ZAŠTITI </w:t>
            </w:r>
          </w:p>
        </w:tc>
      </w:tr>
      <w:tr w14:paraId="6F34F9BC">
        <w:tblPrEx>
          <w:tblCellMar>
            <w:top w:w="0" w:type="dxa"/>
            <w:left w:w="108" w:type="dxa"/>
            <w:bottom w:w="0" w:type="dxa"/>
            <w:right w:w="108" w:type="dxa"/>
          </w:tblCellMar>
        </w:tblPrEx>
        <w:trPr>
          <w:trHeight w:val="300" w:hRule="atLeast"/>
        </w:trPr>
        <w:tc>
          <w:tcPr>
            <w:tcW w:w="11341" w:type="dxa"/>
            <w:tcBorders>
              <w:top w:val="single" w:color="000000" w:sz="4" w:space="0"/>
              <w:left w:val="single" w:color="000000" w:sz="4" w:space="0"/>
              <w:bottom w:val="single" w:color="000000" w:sz="4" w:space="0"/>
              <w:right w:val="single" w:color="000000" w:sz="4" w:space="0"/>
            </w:tcBorders>
          </w:tcPr>
          <w:p w14:paraId="4A4D1BF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Opis programa, svrha programa</w:t>
            </w:r>
            <w:r>
              <w:rPr>
                <w:rFonts w:ascii="Times New Roman" w:hAnsi="Times New Roman" w:eastAsia="Times New Roman" w:cs="Times New Roman"/>
                <w:color w:val="000000"/>
                <w:sz w:val="20"/>
                <w:szCs w:val="20"/>
              </w:rPr>
              <w:t>:</w:t>
            </w:r>
          </w:p>
          <w:p w14:paraId="0B378CFC">
            <w:pPr>
              <w:suppressAutoHyphens/>
              <w:spacing w:after="0" w:line="240" w:lineRule="auto"/>
              <w:rPr>
                <w:sz w:val="18"/>
                <w:szCs w:val="18"/>
              </w:rPr>
            </w:pPr>
            <w:r>
              <w:rPr>
                <w:sz w:val="18"/>
                <w:szCs w:val="18"/>
              </w:rPr>
              <w:t xml:space="preserve">K510102 KAPITALNO ULAGANJE U OPREMU USTANOVE </w:t>
            </w:r>
          </w:p>
          <w:p w14:paraId="6D284B61">
            <w:pPr>
              <w:spacing w:after="0" w:line="240" w:lineRule="auto"/>
            </w:pPr>
            <w:r>
              <w:rPr>
                <w:sz w:val="18"/>
                <w:szCs w:val="18"/>
              </w:rPr>
              <w:t>Program je usmjeren na poboljšanje uvjeta rada djelatnika u Centru za pružanje usluga u zajednici grada Crikvenice.</w:t>
            </w:r>
          </w:p>
          <w:p w14:paraId="3DE0AC0B">
            <w:pPr>
              <w:spacing w:after="0" w:line="240" w:lineRule="auto"/>
              <w:rPr>
                <w:rFonts w:ascii="Times New Roman" w:hAnsi="Times New Roman" w:eastAsia="Times New Roman" w:cs="Times New Roman"/>
                <w:color w:val="000000"/>
                <w:sz w:val="20"/>
                <w:szCs w:val="20"/>
              </w:rPr>
            </w:pPr>
          </w:p>
        </w:tc>
      </w:tr>
      <w:tr w14:paraId="57379125">
        <w:tblPrEx>
          <w:tblCellMar>
            <w:top w:w="0" w:type="dxa"/>
            <w:left w:w="108" w:type="dxa"/>
            <w:bottom w:w="0" w:type="dxa"/>
            <w:right w:w="108" w:type="dxa"/>
          </w:tblCellMar>
        </w:tblPrEx>
        <w:trPr>
          <w:trHeight w:val="300" w:hRule="atLeast"/>
        </w:trPr>
        <w:tc>
          <w:tcPr>
            <w:tcW w:w="11341" w:type="dxa"/>
            <w:tcBorders>
              <w:top w:val="single" w:color="000000" w:sz="4" w:space="0"/>
              <w:left w:val="single" w:color="000000" w:sz="4" w:space="0"/>
              <w:bottom w:val="single" w:color="000000" w:sz="4" w:space="0"/>
              <w:right w:val="single" w:color="000000" w:sz="4" w:space="0"/>
            </w:tcBorders>
          </w:tcPr>
          <w:p w14:paraId="5E5D9609">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Ciljevi provedbe programa </w:t>
            </w:r>
          </w:p>
          <w:p w14:paraId="4751B11C">
            <w:pPr>
              <w:suppressAutoHyphens/>
              <w:spacing w:after="0" w:line="240" w:lineRule="auto"/>
              <w:jc w:val="both"/>
              <w:rPr>
                <w:sz w:val="18"/>
                <w:szCs w:val="18"/>
              </w:rPr>
            </w:pPr>
            <w:r>
              <w:rPr>
                <w:rFonts w:ascii="Times New Roman" w:hAnsi="Times New Roman" w:cs="Times New Roman"/>
                <w:sz w:val="20"/>
                <w:szCs w:val="20"/>
              </w:rPr>
              <w:t xml:space="preserve">Cilj 1: </w:t>
            </w:r>
            <w:r>
              <w:rPr>
                <w:sz w:val="18"/>
                <w:szCs w:val="18"/>
              </w:rPr>
              <w:t xml:space="preserve">Promicanje socijalne uključenosti i smanjenje nejednakosti kroz poboljšani pristup socijalnim uslugama te prelazak s institucionalne skrbi na skrb u zajednici putem poboljšane socijalne infrastrukture. </w:t>
            </w:r>
          </w:p>
          <w:p w14:paraId="240450D9">
            <w:pPr>
              <w:spacing w:after="200" w:line="276" w:lineRule="auto"/>
              <w:ind w:left="720"/>
              <w:contextualSpacing/>
              <w:jc w:val="both"/>
              <w:rPr>
                <w:rFonts w:ascii="Calibri" w:hAnsi="Calibri" w:eastAsia="Calibri" w:cs="Calibri"/>
                <w:sz w:val="18"/>
                <w:szCs w:val="18"/>
                <w:lang w:eastAsia="en-US"/>
              </w:rPr>
            </w:pPr>
          </w:p>
          <w:p w14:paraId="549E47DB">
            <w:pPr>
              <w:spacing w:after="200" w:line="276" w:lineRule="auto"/>
              <w:ind w:left="720"/>
              <w:contextualSpacing/>
              <w:jc w:val="both"/>
              <w:rPr>
                <w:rFonts w:ascii="Times New Roman" w:hAnsi="Times New Roman" w:eastAsia="Times New Roman" w:cs="Times New Roman"/>
                <w:i/>
                <w:color w:val="000000"/>
                <w:sz w:val="20"/>
                <w:szCs w:val="20"/>
              </w:rPr>
            </w:pPr>
          </w:p>
        </w:tc>
      </w:tr>
    </w:tbl>
    <w:p w14:paraId="09C82A90">
      <w:pPr>
        <w:spacing w:after="0" w:line="276" w:lineRule="auto"/>
        <w:contextualSpacing/>
        <w:rPr>
          <w:rFonts w:ascii="Times New Roman" w:hAnsi="Times New Roman" w:eastAsia="Times New Roman" w:cs="Times New Roman"/>
          <w:color w:val="000000"/>
          <w:sz w:val="20"/>
          <w:szCs w:val="20"/>
        </w:rPr>
      </w:pPr>
    </w:p>
    <w:p w14:paraId="5F157BED">
      <w:pPr>
        <w:spacing w:after="0" w:line="276" w:lineRule="auto"/>
        <w:contextualSpacing/>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Procjena i ishodište potrebnih sredstava za aktivnosti/projekte unutar programa</w:t>
      </w:r>
    </w:p>
    <w:p w14:paraId="564013FB">
      <w:pPr>
        <w:spacing w:after="0" w:line="276" w:lineRule="auto"/>
        <w:contextualSpacing/>
        <w:rPr>
          <w:rFonts w:ascii="Times New Roman" w:hAnsi="Times New Roman" w:eastAsia="Calibri" w:cs="Times New Roman"/>
          <w:b/>
          <w:sz w:val="24"/>
          <w:szCs w:val="24"/>
          <w:lang w:eastAsia="en-US"/>
        </w:rPr>
      </w:pPr>
    </w:p>
    <w:tbl>
      <w:tblPr>
        <w:tblStyle w:val="3"/>
        <w:tblW w:w="10177" w:type="dxa"/>
        <w:tblInd w:w="0" w:type="dxa"/>
        <w:tblLayout w:type="autofit"/>
        <w:tblCellMar>
          <w:top w:w="0" w:type="dxa"/>
          <w:left w:w="108" w:type="dxa"/>
          <w:bottom w:w="0" w:type="dxa"/>
          <w:right w:w="108" w:type="dxa"/>
        </w:tblCellMar>
      </w:tblPr>
      <w:tblGrid>
        <w:gridCol w:w="3250"/>
        <w:gridCol w:w="1209"/>
        <w:gridCol w:w="1040"/>
        <w:gridCol w:w="1040"/>
        <w:gridCol w:w="1305"/>
        <w:gridCol w:w="1305"/>
        <w:gridCol w:w="1028"/>
      </w:tblGrid>
      <w:tr w14:paraId="01300B45">
        <w:tblPrEx>
          <w:tblCellMar>
            <w:top w:w="0" w:type="dxa"/>
            <w:left w:w="108" w:type="dxa"/>
            <w:bottom w:w="0" w:type="dxa"/>
            <w:right w:w="108" w:type="dxa"/>
          </w:tblCellMar>
        </w:tblPrEx>
        <w:trPr>
          <w:trHeight w:val="315" w:hRule="atLeast"/>
        </w:trPr>
        <w:tc>
          <w:tcPr>
            <w:tcW w:w="3250"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734B58B3">
            <w:pPr>
              <w:spacing w:after="0" w:line="240" w:lineRule="auto"/>
              <w:rPr>
                <w:rFonts w:ascii="Calibri" w:hAnsi="Calibri" w:eastAsia="Times New Roman" w:cs="Calibri"/>
                <w:color w:val="000000"/>
                <w:sz w:val="20"/>
                <w:szCs w:val="20"/>
              </w:rPr>
            </w:pPr>
            <w:r>
              <w:rPr>
                <w:rFonts w:eastAsia="Times New Roman" w:cs="Calibri"/>
                <w:color w:val="000000"/>
                <w:sz w:val="20"/>
                <w:szCs w:val="20"/>
              </w:rPr>
              <w:t> </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2C96C709">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 xml:space="preserve">Izvršenje 2024. </w:t>
            </w:r>
          </w:p>
        </w:tc>
        <w:tc>
          <w:tcPr>
            <w:tcW w:w="1040"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2F5E6F6D">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Plan 2025.</w:t>
            </w:r>
          </w:p>
        </w:tc>
        <w:tc>
          <w:tcPr>
            <w:tcW w:w="1040"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54E56331">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Plan 2026.</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7F1B2A49">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Projekcija  2027.</w:t>
            </w:r>
          </w:p>
        </w:tc>
        <w:tc>
          <w:tcPr>
            <w:tcW w:w="1305" w:type="dxa"/>
            <w:vMerge w:val="restart"/>
            <w:tcBorders>
              <w:top w:val="single" w:color="000000" w:sz="8" w:space="0"/>
              <w:left w:val="single" w:color="000000" w:sz="8" w:space="0"/>
              <w:bottom w:val="single" w:color="000000" w:sz="8" w:space="0"/>
              <w:right w:val="single" w:color="000000" w:sz="8" w:space="0"/>
            </w:tcBorders>
            <w:shd w:val="clear" w:color="000000" w:fill="F2F2F2"/>
            <w:vAlign w:val="center"/>
          </w:tcPr>
          <w:p w14:paraId="50322A67">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Projekcija  2028.</w:t>
            </w:r>
          </w:p>
        </w:tc>
        <w:tc>
          <w:tcPr>
            <w:tcW w:w="1027" w:type="dxa"/>
            <w:tcBorders>
              <w:top w:val="single" w:color="000000" w:sz="8" w:space="0"/>
              <w:bottom w:val="single" w:color="000000" w:sz="8" w:space="0"/>
              <w:right w:val="single" w:color="000000" w:sz="8" w:space="0"/>
            </w:tcBorders>
            <w:shd w:val="clear" w:color="000000" w:fill="F2F2F2"/>
            <w:vAlign w:val="center"/>
          </w:tcPr>
          <w:p w14:paraId="2F91A33C">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 xml:space="preserve">Indeks </w:t>
            </w:r>
          </w:p>
        </w:tc>
      </w:tr>
      <w:tr w14:paraId="38395D19">
        <w:tblPrEx>
          <w:tblCellMar>
            <w:top w:w="0" w:type="dxa"/>
            <w:left w:w="108" w:type="dxa"/>
            <w:bottom w:w="0" w:type="dxa"/>
            <w:right w:w="108" w:type="dxa"/>
          </w:tblCellMar>
        </w:tblPrEx>
        <w:trPr>
          <w:trHeight w:val="315" w:hRule="atLeast"/>
        </w:trPr>
        <w:tc>
          <w:tcPr>
            <w:tcW w:w="3250" w:type="dxa"/>
            <w:vMerge w:val="continue"/>
            <w:tcBorders>
              <w:top w:val="single" w:color="000000" w:sz="8" w:space="0"/>
              <w:left w:val="single" w:color="000000" w:sz="8" w:space="0"/>
              <w:bottom w:val="single" w:color="000000" w:sz="8" w:space="0"/>
              <w:right w:val="single" w:color="000000" w:sz="8" w:space="0"/>
            </w:tcBorders>
            <w:vAlign w:val="center"/>
          </w:tcPr>
          <w:p w14:paraId="2B2CFAB5">
            <w:pPr>
              <w:spacing w:after="0" w:line="240" w:lineRule="auto"/>
              <w:rPr>
                <w:rFonts w:ascii="Calibri" w:hAnsi="Calibri" w:eastAsia="Times New Roman" w:cs="Calibri"/>
                <w:color w:val="000000"/>
                <w:sz w:val="20"/>
                <w:szCs w:val="20"/>
              </w:rPr>
            </w:pPr>
          </w:p>
        </w:tc>
        <w:tc>
          <w:tcPr>
            <w:tcW w:w="1209" w:type="dxa"/>
            <w:vMerge w:val="continue"/>
            <w:tcBorders>
              <w:top w:val="single" w:color="000000" w:sz="8" w:space="0"/>
              <w:left w:val="single" w:color="000000" w:sz="8" w:space="0"/>
              <w:bottom w:val="single" w:color="000000" w:sz="8" w:space="0"/>
              <w:right w:val="single" w:color="000000" w:sz="8" w:space="0"/>
            </w:tcBorders>
            <w:vAlign w:val="center"/>
          </w:tcPr>
          <w:p w14:paraId="779AC4C6">
            <w:pPr>
              <w:spacing w:after="0" w:line="240" w:lineRule="auto"/>
              <w:rPr>
                <w:rFonts w:ascii="Calibri" w:hAnsi="Calibri" w:eastAsia="Times New Roman" w:cs="Calibri"/>
                <w:b/>
                <w:bCs/>
                <w:color w:val="000000"/>
                <w:sz w:val="18"/>
                <w:szCs w:val="18"/>
              </w:rPr>
            </w:pPr>
          </w:p>
        </w:tc>
        <w:tc>
          <w:tcPr>
            <w:tcW w:w="1040" w:type="dxa"/>
            <w:vMerge w:val="continue"/>
            <w:tcBorders>
              <w:top w:val="single" w:color="000000" w:sz="8" w:space="0"/>
              <w:left w:val="single" w:color="000000" w:sz="8" w:space="0"/>
              <w:bottom w:val="single" w:color="000000" w:sz="8" w:space="0"/>
              <w:right w:val="single" w:color="000000" w:sz="8" w:space="0"/>
            </w:tcBorders>
            <w:vAlign w:val="center"/>
          </w:tcPr>
          <w:p w14:paraId="077BCF2A">
            <w:pPr>
              <w:spacing w:after="0" w:line="240" w:lineRule="auto"/>
              <w:rPr>
                <w:rFonts w:ascii="Calibri" w:hAnsi="Calibri" w:eastAsia="Times New Roman" w:cs="Calibri"/>
                <w:b/>
                <w:bCs/>
                <w:color w:val="000000"/>
                <w:sz w:val="18"/>
                <w:szCs w:val="18"/>
              </w:rPr>
            </w:pPr>
          </w:p>
        </w:tc>
        <w:tc>
          <w:tcPr>
            <w:tcW w:w="1040" w:type="dxa"/>
            <w:vMerge w:val="continue"/>
            <w:tcBorders>
              <w:top w:val="single" w:color="000000" w:sz="8" w:space="0"/>
              <w:left w:val="single" w:color="000000" w:sz="8" w:space="0"/>
              <w:bottom w:val="single" w:color="000000" w:sz="8" w:space="0"/>
              <w:right w:val="single" w:color="000000" w:sz="8" w:space="0"/>
            </w:tcBorders>
            <w:vAlign w:val="center"/>
          </w:tcPr>
          <w:p w14:paraId="33C7376E">
            <w:pPr>
              <w:spacing w:after="0" w:line="240" w:lineRule="auto"/>
              <w:rPr>
                <w:rFonts w:ascii="Calibri" w:hAnsi="Calibri" w:eastAsia="Times New Roman" w:cs="Calibri"/>
                <w:b/>
                <w:bCs/>
                <w:color w:val="000000"/>
                <w:sz w:val="18"/>
                <w:szCs w:val="18"/>
              </w:rPr>
            </w:pP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7CA64123">
            <w:pPr>
              <w:spacing w:after="0" w:line="240" w:lineRule="auto"/>
              <w:rPr>
                <w:rFonts w:ascii="Calibri" w:hAnsi="Calibri" w:eastAsia="Times New Roman" w:cs="Calibri"/>
                <w:b/>
                <w:bCs/>
                <w:color w:val="000000"/>
                <w:sz w:val="18"/>
                <w:szCs w:val="18"/>
              </w:rPr>
            </w:pPr>
          </w:p>
        </w:tc>
        <w:tc>
          <w:tcPr>
            <w:tcW w:w="1305" w:type="dxa"/>
            <w:vMerge w:val="continue"/>
            <w:tcBorders>
              <w:top w:val="single" w:color="000000" w:sz="8" w:space="0"/>
              <w:left w:val="single" w:color="000000" w:sz="8" w:space="0"/>
              <w:bottom w:val="single" w:color="000000" w:sz="8" w:space="0"/>
              <w:right w:val="single" w:color="000000" w:sz="8" w:space="0"/>
            </w:tcBorders>
            <w:vAlign w:val="center"/>
          </w:tcPr>
          <w:p w14:paraId="111DD52D">
            <w:pPr>
              <w:spacing w:after="0" w:line="240" w:lineRule="auto"/>
              <w:rPr>
                <w:rFonts w:ascii="Calibri" w:hAnsi="Calibri" w:eastAsia="Times New Roman" w:cs="Calibri"/>
                <w:b/>
                <w:bCs/>
                <w:color w:val="000000"/>
                <w:sz w:val="18"/>
                <w:szCs w:val="18"/>
              </w:rPr>
            </w:pPr>
          </w:p>
        </w:tc>
        <w:tc>
          <w:tcPr>
            <w:tcW w:w="1027" w:type="dxa"/>
            <w:tcBorders>
              <w:bottom w:val="single" w:color="000000" w:sz="8" w:space="0"/>
              <w:right w:val="single" w:color="000000" w:sz="8" w:space="0"/>
            </w:tcBorders>
            <w:shd w:val="clear" w:color="000000" w:fill="F2F2F2"/>
            <w:vAlign w:val="center"/>
          </w:tcPr>
          <w:p w14:paraId="4087E3C2">
            <w:pPr>
              <w:spacing w:after="0" w:line="240" w:lineRule="auto"/>
              <w:jc w:val="center"/>
              <w:rPr>
                <w:rFonts w:ascii="Calibri" w:hAnsi="Calibri" w:eastAsia="Times New Roman" w:cs="Calibri"/>
                <w:b/>
                <w:bCs/>
                <w:color w:val="000000"/>
                <w:sz w:val="18"/>
                <w:szCs w:val="18"/>
              </w:rPr>
            </w:pPr>
            <w:r>
              <w:rPr>
                <w:rFonts w:eastAsia="Times New Roman" w:cs="Calibri"/>
                <w:b/>
                <w:bCs/>
                <w:color w:val="000000"/>
                <w:sz w:val="18"/>
                <w:szCs w:val="18"/>
              </w:rPr>
              <w:t>2026/2025</w:t>
            </w:r>
          </w:p>
        </w:tc>
      </w:tr>
      <w:tr w14:paraId="25F91126">
        <w:tblPrEx>
          <w:tblCellMar>
            <w:top w:w="0" w:type="dxa"/>
            <w:left w:w="108" w:type="dxa"/>
            <w:bottom w:w="0" w:type="dxa"/>
            <w:right w:w="108" w:type="dxa"/>
          </w:tblCellMar>
        </w:tblPrEx>
        <w:trPr>
          <w:trHeight w:val="315" w:hRule="atLeast"/>
        </w:trPr>
        <w:tc>
          <w:tcPr>
            <w:tcW w:w="3250" w:type="dxa"/>
            <w:tcBorders>
              <w:left w:val="single" w:color="000000" w:sz="8" w:space="0"/>
              <w:bottom w:val="single" w:color="000000" w:sz="8" w:space="0"/>
              <w:right w:val="single" w:color="000000" w:sz="8" w:space="0"/>
            </w:tcBorders>
            <w:shd w:val="clear" w:color="000000" w:fill="FFFFFF"/>
            <w:vAlign w:val="center"/>
          </w:tcPr>
          <w:p w14:paraId="0BB556D6">
            <w:pPr>
              <w:spacing w:after="0" w:line="240" w:lineRule="auto"/>
              <w:rPr>
                <w:rFonts w:ascii="Calibri" w:hAnsi="Calibri" w:eastAsia="Times New Roman" w:cs="Calibri"/>
                <w:b/>
                <w:bCs/>
                <w:color w:val="000000"/>
                <w:sz w:val="18"/>
                <w:szCs w:val="18"/>
              </w:rPr>
            </w:pPr>
            <w:r>
              <w:rPr>
                <w:rFonts w:eastAsia="Times New Roman" w:cs="Calibri"/>
                <w:b/>
                <w:bCs/>
                <w:color w:val="000000"/>
                <w:sz w:val="18"/>
                <w:szCs w:val="18"/>
              </w:rPr>
              <w:t>Program 5101 KAPITALNA ULAGANJA U SOCIJALNOJ ZAŠTITI</w:t>
            </w:r>
          </w:p>
        </w:tc>
        <w:tc>
          <w:tcPr>
            <w:tcW w:w="1209" w:type="dxa"/>
            <w:tcBorders>
              <w:bottom w:val="single" w:color="000000" w:sz="8" w:space="0"/>
              <w:right w:val="single" w:color="000000" w:sz="8" w:space="0"/>
            </w:tcBorders>
            <w:shd w:val="clear" w:color="000000" w:fill="FFFFFF"/>
            <w:vAlign w:val="center"/>
          </w:tcPr>
          <w:p w14:paraId="46D0FF8C">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1.921,50</w:t>
            </w:r>
          </w:p>
        </w:tc>
        <w:tc>
          <w:tcPr>
            <w:tcW w:w="1040" w:type="dxa"/>
            <w:tcBorders>
              <w:bottom w:val="single" w:color="000000" w:sz="8" w:space="0"/>
              <w:right w:val="single" w:color="000000" w:sz="8" w:space="0"/>
            </w:tcBorders>
            <w:shd w:val="clear" w:color="000000" w:fill="FFFFFF"/>
            <w:vAlign w:val="center"/>
          </w:tcPr>
          <w:p w14:paraId="5AE8735A">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2.700,00</w:t>
            </w:r>
          </w:p>
        </w:tc>
        <w:tc>
          <w:tcPr>
            <w:tcW w:w="1040" w:type="dxa"/>
            <w:tcBorders>
              <w:bottom w:val="single" w:color="000000" w:sz="8" w:space="0"/>
              <w:right w:val="single" w:color="000000" w:sz="8" w:space="0"/>
            </w:tcBorders>
            <w:shd w:val="clear" w:color="000000" w:fill="FFFFFF"/>
            <w:vAlign w:val="center"/>
          </w:tcPr>
          <w:p w14:paraId="229E2734">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4.400,00</w:t>
            </w:r>
          </w:p>
        </w:tc>
        <w:tc>
          <w:tcPr>
            <w:tcW w:w="1305" w:type="dxa"/>
            <w:tcBorders>
              <w:bottom w:val="single" w:color="000000" w:sz="8" w:space="0"/>
              <w:right w:val="single" w:color="000000" w:sz="8" w:space="0"/>
            </w:tcBorders>
            <w:shd w:val="clear" w:color="000000" w:fill="FFFFFF"/>
            <w:vAlign w:val="center"/>
          </w:tcPr>
          <w:p w14:paraId="2852B1C3">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4.200,00</w:t>
            </w:r>
          </w:p>
        </w:tc>
        <w:tc>
          <w:tcPr>
            <w:tcW w:w="1305" w:type="dxa"/>
            <w:tcBorders>
              <w:bottom w:val="single" w:color="000000" w:sz="8" w:space="0"/>
              <w:right w:val="single" w:color="000000" w:sz="8" w:space="0"/>
            </w:tcBorders>
            <w:shd w:val="clear" w:color="000000" w:fill="FFFFFF"/>
            <w:vAlign w:val="center"/>
          </w:tcPr>
          <w:p w14:paraId="077A3E57">
            <w:pPr>
              <w:spacing w:after="0" w:line="240" w:lineRule="auto"/>
              <w:jc w:val="right"/>
              <w:rPr>
                <w:rFonts w:ascii="Calibri" w:hAnsi="Calibri" w:eastAsia="Times New Roman" w:cs="Calibri"/>
                <w:b/>
                <w:bCs/>
                <w:color w:val="000000"/>
                <w:sz w:val="18"/>
                <w:szCs w:val="18"/>
              </w:rPr>
            </w:pPr>
            <w:r>
              <w:rPr>
                <w:rFonts w:eastAsia="Times New Roman" w:cs="Calibri"/>
                <w:b/>
                <w:bCs/>
                <w:sz w:val="18"/>
                <w:szCs w:val="18"/>
              </w:rPr>
              <w:t>4.200,00</w:t>
            </w:r>
          </w:p>
        </w:tc>
        <w:tc>
          <w:tcPr>
            <w:tcW w:w="1027" w:type="dxa"/>
            <w:tcBorders>
              <w:bottom w:val="single" w:color="000000" w:sz="8" w:space="0"/>
              <w:right w:val="single" w:color="000000" w:sz="8" w:space="0"/>
            </w:tcBorders>
            <w:shd w:val="clear" w:color="000000" w:fill="FFFFFF"/>
            <w:vAlign w:val="center"/>
          </w:tcPr>
          <w:p w14:paraId="77B6416E">
            <w:pPr>
              <w:spacing w:after="0" w:line="240" w:lineRule="auto"/>
              <w:jc w:val="right"/>
              <w:rPr>
                <w:rFonts w:ascii="Calibri" w:hAnsi="Calibri" w:eastAsia="Times New Roman" w:cs="Calibri"/>
                <w:b/>
                <w:bCs/>
                <w:color w:val="000000"/>
                <w:sz w:val="18"/>
                <w:szCs w:val="18"/>
              </w:rPr>
            </w:pPr>
            <w:r>
              <w:rPr>
                <w:rFonts w:eastAsia="Times New Roman" w:cs="Calibri"/>
                <w:b/>
                <w:bCs/>
                <w:color w:val="000000"/>
                <w:sz w:val="18"/>
                <w:szCs w:val="18"/>
              </w:rPr>
              <w:t>162.96</w:t>
            </w:r>
          </w:p>
        </w:tc>
      </w:tr>
      <w:tr w14:paraId="23BABB37">
        <w:tblPrEx>
          <w:tblCellMar>
            <w:top w:w="0" w:type="dxa"/>
            <w:left w:w="108" w:type="dxa"/>
            <w:bottom w:w="0" w:type="dxa"/>
            <w:right w:w="108" w:type="dxa"/>
          </w:tblCellMar>
        </w:tblPrEx>
        <w:trPr>
          <w:trHeight w:val="315" w:hRule="atLeast"/>
        </w:trPr>
        <w:tc>
          <w:tcPr>
            <w:tcW w:w="3250" w:type="dxa"/>
            <w:tcBorders>
              <w:left w:val="single" w:color="000000" w:sz="8" w:space="0"/>
              <w:bottom w:val="single" w:color="000000" w:sz="8" w:space="0"/>
              <w:right w:val="single" w:color="000000" w:sz="8" w:space="0"/>
            </w:tcBorders>
            <w:shd w:val="clear" w:color="000000" w:fill="FFFFFF"/>
            <w:vAlign w:val="center"/>
          </w:tcPr>
          <w:p w14:paraId="5F139FC4">
            <w:pPr>
              <w:spacing w:after="0" w:line="240" w:lineRule="auto"/>
              <w:rPr>
                <w:rFonts w:ascii="Calibri" w:hAnsi="Calibri" w:eastAsia="Times New Roman" w:cs="Calibri"/>
                <w:color w:val="000000"/>
                <w:sz w:val="18"/>
                <w:szCs w:val="18"/>
              </w:rPr>
            </w:pPr>
            <w:r>
              <w:rPr>
                <w:rFonts w:eastAsia="Times New Roman" w:cs="Calibri"/>
                <w:color w:val="000000"/>
                <w:sz w:val="18"/>
                <w:szCs w:val="18"/>
              </w:rPr>
              <w:t>Kapitalni projekt K510102 KAPITALNO ULAGANJE U OPREMU USTANOVE POMOĆ U KUĆI</w:t>
            </w:r>
          </w:p>
        </w:tc>
        <w:tc>
          <w:tcPr>
            <w:tcW w:w="1209" w:type="dxa"/>
            <w:tcBorders>
              <w:bottom w:val="single" w:color="000000" w:sz="8" w:space="0"/>
              <w:right w:val="single" w:color="000000" w:sz="8" w:space="0"/>
            </w:tcBorders>
            <w:shd w:val="clear" w:color="000000" w:fill="FFFFFF"/>
            <w:vAlign w:val="center"/>
          </w:tcPr>
          <w:p w14:paraId="0EE50E8E">
            <w:pPr>
              <w:spacing w:after="0" w:line="240" w:lineRule="auto"/>
              <w:jc w:val="right"/>
              <w:rPr>
                <w:rFonts w:ascii="Calibri" w:hAnsi="Calibri" w:eastAsia="Times New Roman" w:cs="Calibri"/>
                <w:color w:val="000000"/>
                <w:sz w:val="18"/>
                <w:szCs w:val="18"/>
              </w:rPr>
            </w:pPr>
            <w:r>
              <w:rPr>
                <w:rFonts w:eastAsia="Times New Roman" w:cs="Calibri"/>
                <w:sz w:val="18"/>
                <w:szCs w:val="18"/>
              </w:rPr>
              <w:t>1.921,50</w:t>
            </w:r>
          </w:p>
        </w:tc>
        <w:tc>
          <w:tcPr>
            <w:tcW w:w="1040" w:type="dxa"/>
            <w:tcBorders>
              <w:bottom w:val="single" w:color="000000" w:sz="8" w:space="0"/>
              <w:right w:val="single" w:color="000000" w:sz="8" w:space="0"/>
            </w:tcBorders>
            <w:shd w:val="clear" w:color="000000" w:fill="FFFFFF"/>
            <w:vAlign w:val="center"/>
          </w:tcPr>
          <w:p w14:paraId="046C03BA">
            <w:pPr>
              <w:spacing w:after="0" w:line="240" w:lineRule="auto"/>
              <w:jc w:val="right"/>
              <w:rPr>
                <w:rFonts w:ascii="Calibri" w:hAnsi="Calibri" w:eastAsia="Times New Roman" w:cs="Calibri"/>
                <w:color w:val="000000"/>
                <w:sz w:val="18"/>
                <w:szCs w:val="18"/>
              </w:rPr>
            </w:pPr>
            <w:r>
              <w:rPr>
                <w:rFonts w:eastAsia="Times New Roman" w:cs="Calibri"/>
                <w:sz w:val="18"/>
                <w:szCs w:val="18"/>
              </w:rPr>
              <w:t>2.700,00</w:t>
            </w:r>
          </w:p>
        </w:tc>
        <w:tc>
          <w:tcPr>
            <w:tcW w:w="1040" w:type="dxa"/>
            <w:tcBorders>
              <w:bottom w:val="single" w:color="000000" w:sz="8" w:space="0"/>
              <w:right w:val="single" w:color="000000" w:sz="8" w:space="0"/>
            </w:tcBorders>
            <w:shd w:val="clear" w:color="000000" w:fill="FFFFFF"/>
            <w:vAlign w:val="center"/>
          </w:tcPr>
          <w:p w14:paraId="3ED7BB81">
            <w:pPr>
              <w:spacing w:after="0" w:line="240" w:lineRule="auto"/>
              <w:jc w:val="right"/>
              <w:rPr>
                <w:rFonts w:ascii="Calibri" w:hAnsi="Calibri" w:eastAsia="Times New Roman" w:cs="Calibri"/>
                <w:color w:val="000000"/>
                <w:sz w:val="18"/>
                <w:szCs w:val="18"/>
              </w:rPr>
            </w:pPr>
            <w:r>
              <w:rPr>
                <w:rFonts w:eastAsia="Times New Roman" w:cs="Calibri"/>
                <w:sz w:val="18"/>
                <w:szCs w:val="18"/>
              </w:rPr>
              <w:t>4.400,00</w:t>
            </w:r>
          </w:p>
        </w:tc>
        <w:tc>
          <w:tcPr>
            <w:tcW w:w="1305" w:type="dxa"/>
            <w:tcBorders>
              <w:bottom w:val="single" w:color="000000" w:sz="8" w:space="0"/>
              <w:right w:val="single" w:color="000000" w:sz="8" w:space="0"/>
            </w:tcBorders>
            <w:shd w:val="clear" w:color="000000" w:fill="FFFFFF"/>
            <w:vAlign w:val="center"/>
          </w:tcPr>
          <w:p w14:paraId="754121E5">
            <w:pPr>
              <w:spacing w:after="0" w:line="240" w:lineRule="auto"/>
              <w:jc w:val="right"/>
              <w:rPr>
                <w:rFonts w:ascii="Calibri" w:hAnsi="Calibri" w:eastAsia="Times New Roman" w:cs="Calibri"/>
                <w:color w:val="000000"/>
                <w:sz w:val="18"/>
                <w:szCs w:val="18"/>
              </w:rPr>
            </w:pPr>
            <w:r>
              <w:rPr>
                <w:rFonts w:eastAsia="Times New Roman" w:cs="Calibri"/>
                <w:sz w:val="18"/>
                <w:szCs w:val="18"/>
              </w:rPr>
              <w:t>4.200,00</w:t>
            </w:r>
          </w:p>
        </w:tc>
        <w:tc>
          <w:tcPr>
            <w:tcW w:w="1305" w:type="dxa"/>
            <w:tcBorders>
              <w:bottom w:val="single" w:color="000000" w:sz="8" w:space="0"/>
              <w:right w:val="single" w:color="000000" w:sz="8" w:space="0"/>
            </w:tcBorders>
            <w:shd w:val="clear" w:color="000000" w:fill="FFFFFF"/>
            <w:vAlign w:val="center"/>
          </w:tcPr>
          <w:p w14:paraId="5EBE4CD2">
            <w:pPr>
              <w:spacing w:after="0" w:line="240" w:lineRule="auto"/>
              <w:jc w:val="right"/>
              <w:rPr>
                <w:rFonts w:ascii="Calibri" w:hAnsi="Calibri" w:eastAsia="Times New Roman" w:cs="Calibri"/>
                <w:color w:val="000000"/>
                <w:sz w:val="18"/>
                <w:szCs w:val="18"/>
              </w:rPr>
            </w:pPr>
            <w:r>
              <w:rPr>
                <w:rFonts w:eastAsia="Times New Roman" w:cs="Calibri"/>
                <w:sz w:val="18"/>
                <w:szCs w:val="18"/>
              </w:rPr>
              <w:t>4.200,00</w:t>
            </w:r>
          </w:p>
        </w:tc>
        <w:tc>
          <w:tcPr>
            <w:tcW w:w="1027" w:type="dxa"/>
            <w:tcBorders>
              <w:bottom w:val="single" w:color="000000" w:sz="8" w:space="0"/>
              <w:right w:val="single" w:color="000000" w:sz="8" w:space="0"/>
            </w:tcBorders>
            <w:shd w:val="clear" w:color="000000" w:fill="FFFFFF"/>
            <w:vAlign w:val="center"/>
          </w:tcPr>
          <w:p w14:paraId="4595ED3B">
            <w:pPr>
              <w:spacing w:after="0" w:line="240" w:lineRule="auto"/>
              <w:jc w:val="right"/>
              <w:rPr>
                <w:rFonts w:ascii="Calibri" w:hAnsi="Calibri" w:eastAsia="Times New Roman" w:cs="Calibri"/>
                <w:color w:val="000000"/>
                <w:sz w:val="18"/>
                <w:szCs w:val="18"/>
              </w:rPr>
            </w:pPr>
            <w:r>
              <w:rPr>
                <w:rFonts w:eastAsia="Times New Roman" w:cs="Calibri"/>
                <w:color w:val="000000"/>
                <w:sz w:val="18"/>
                <w:szCs w:val="18"/>
              </w:rPr>
              <w:t>162.96</w:t>
            </w:r>
          </w:p>
        </w:tc>
      </w:tr>
    </w:tbl>
    <w:p w14:paraId="4DACEB18">
      <w:pPr>
        <w:spacing w:after="0" w:line="276" w:lineRule="auto"/>
        <w:contextualSpacing/>
        <w:rPr>
          <w:rFonts w:ascii="Times New Roman" w:hAnsi="Times New Roman" w:eastAsia="Calibri" w:cs="Times New Roman"/>
          <w:b/>
          <w:sz w:val="24"/>
          <w:szCs w:val="24"/>
          <w:lang w:eastAsia="en-US"/>
        </w:rPr>
      </w:pPr>
    </w:p>
    <w:p w14:paraId="7DC3E7CF">
      <w:pPr>
        <w:spacing w:after="0" w:line="276" w:lineRule="auto"/>
        <w:contextualSpacing/>
        <w:rPr>
          <w:rFonts w:ascii="Times New Roman" w:hAnsi="Times New Roman" w:eastAsia="Calibri" w:cs="Times New Roman"/>
          <w:b/>
          <w:sz w:val="24"/>
          <w:szCs w:val="24"/>
          <w:lang w:eastAsia="en-US"/>
        </w:rPr>
      </w:pPr>
    </w:p>
    <w:p w14:paraId="5FA0E636">
      <w:pPr>
        <w:spacing w:after="0" w:line="240" w:lineRule="auto"/>
        <w:rPr>
          <w:rFonts w:ascii="Times New Roman" w:hAnsi="Times New Roman" w:eastAsia="Times New Roman" w:cs="Times New Roman"/>
          <w:sz w:val="20"/>
          <w:szCs w:val="20"/>
        </w:rPr>
      </w:pPr>
    </w:p>
    <w:tbl>
      <w:tblPr>
        <w:tblStyle w:val="3"/>
        <w:tblW w:w="10632" w:type="dxa"/>
        <w:tblInd w:w="-431" w:type="dxa"/>
        <w:tblLayout w:type="autofit"/>
        <w:tblCellMar>
          <w:top w:w="0" w:type="dxa"/>
          <w:left w:w="108" w:type="dxa"/>
          <w:bottom w:w="0" w:type="dxa"/>
          <w:right w:w="108" w:type="dxa"/>
        </w:tblCellMar>
      </w:tblPr>
      <w:tblGrid>
        <w:gridCol w:w="10632"/>
      </w:tblGrid>
      <w:tr w14:paraId="0720F77D">
        <w:tblPrEx>
          <w:tblCellMar>
            <w:top w:w="0" w:type="dxa"/>
            <w:left w:w="108" w:type="dxa"/>
            <w:bottom w:w="0" w:type="dxa"/>
            <w:right w:w="108" w:type="dxa"/>
          </w:tblCellMar>
        </w:tblPrEx>
        <w:trPr>
          <w:trHeight w:val="300" w:hRule="atLeast"/>
        </w:trPr>
        <w:tc>
          <w:tcPr>
            <w:tcW w:w="10632" w:type="dxa"/>
            <w:tcBorders>
              <w:top w:val="single" w:color="000000" w:sz="4" w:space="0"/>
              <w:left w:val="single" w:color="000000" w:sz="4" w:space="0"/>
              <w:bottom w:val="single" w:color="000000" w:sz="4" w:space="0"/>
              <w:right w:val="single" w:color="000000" w:sz="4" w:space="0"/>
            </w:tcBorders>
          </w:tcPr>
          <w:p w14:paraId="3AAC82C1">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color w:val="000000"/>
                <w:sz w:val="20"/>
                <w:szCs w:val="20"/>
              </w:rPr>
              <w:t xml:space="preserve">Šifra i naziv aktivnosti/projekta u Proračunu:  Aktivnost </w:t>
            </w:r>
            <w:r>
              <w:rPr>
                <w:rFonts w:ascii="Times New Roman" w:hAnsi="Times New Roman" w:eastAsia="Calibri" w:cs="Times New Roman"/>
                <w:b/>
                <w:sz w:val="20"/>
                <w:szCs w:val="20"/>
              </w:rPr>
              <w:t>Kapitalni projekt K510102</w:t>
            </w:r>
            <w:r>
              <w:rPr>
                <w:rFonts w:ascii="Times New Roman" w:hAnsi="Times New Roman" w:cs="Times New Roman"/>
                <w:b/>
                <w:sz w:val="20"/>
                <w:szCs w:val="20"/>
              </w:rPr>
              <w:t xml:space="preserve"> KAPITALNO ULAGANJE U OPREMU USTANOVE POMOĆ U KUĆI</w:t>
            </w:r>
          </w:p>
        </w:tc>
      </w:tr>
      <w:tr w14:paraId="08942DBA">
        <w:tblPrEx>
          <w:tblCellMar>
            <w:top w:w="0" w:type="dxa"/>
            <w:left w:w="108" w:type="dxa"/>
            <w:bottom w:w="0" w:type="dxa"/>
            <w:right w:w="108" w:type="dxa"/>
          </w:tblCellMar>
        </w:tblPrEx>
        <w:trPr>
          <w:trHeight w:val="300" w:hRule="atLeast"/>
        </w:trPr>
        <w:tc>
          <w:tcPr>
            <w:tcW w:w="10632" w:type="dxa"/>
            <w:tcBorders>
              <w:top w:val="single" w:color="000000" w:sz="4" w:space="0"/>
              <w:left w:val="single" w:color="000000" w:sz="4" w:space="0"/>
              <w:bottom w:val="single" w:color="000000" w:sz="4" w:space="0"/>
              <w:right w:val="single" w:color="000000" w:sz="4" w:space="0"/>
            </w:tcBorders>
          </w:tcPr>
          <w:p w14:paraId="16C333EE">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b/>
                <w:color w:val="000000"/>
                <w:sz w:val="18"/>
                <w:szCs w:val="18"/>
              </w:rPr>
              <w:t>Zakonske i druge pravne osnove programa</w:t>
            </w:r>
            <w:r>
              <w:rPr>
                <w:rFonts w:ascii="Times New Roman" w:hAnsi="Times New Roman" w:eastAsia="Times New Roman" w:cs="Times New Roman"/>
                <w:color w:val="000000"/>
                <w:sz w:val="18"/>
                <w:szCs w:val="18"/>
              </w:rPr>
              <w:t>:</w:t>
            </w:r>
          </w:p>
          <w:p w14:paraId="59ABE9CE">
            <w:pPr>
              <w:spacing w:after="0" w:line="254" w:lineRule="auto"/>
              <w:jc w:val="both"/>
              <w:rPr>
                <w:rFonts w:ascii="Times New Roman" w:hAnsi="Times New Roman" w:cs="Times New Roman"/>
                <w:sz w:val="18"/>
                <w:szCs w:val="18"/>
              </w:rPr>
            </w:pPr>
            <w:r>
              <w:rPr>
                <w:rFonts w:ascii="Times New Roman" w:hAnsi="Times New Roman" w:cs="Times New Roman"/>
                <w:sz w:val="18"/>
                <w:szCs w:val="18"/>
              </w:rPr>
              <w:t xml:space="preserve">- Zakon o ustanovama </w:t>
            </w:r>
          </w:p>
          <w:p w14:paraId="33357474">
            <w:pPr>
              <w:spacing w:after="0" w:line="254" w:lineRule="auto"/>
              <w:jc w:val="both"/>
              <w:rPr>
                <w:rFonts w:ascii="Times New Roman" w:hAnsi="Times New Roman" w:cs="Times New Roman"/>
                <w:sz w:val="18"/>
                <w:szCs w:val="18"/>
              </w:rPr>
            </w:pPr>
            <w:r>
              <w:rPr>
                <w:rFonts w:ascii="Times New Roman" w:hAnsi="Times New Roman" w:cs="Times New Roman"/>
                <w:sz w:val="18"/>
                <w:szCs w:val="18"/>
              </w:rPr>
              <w:t xml:space="preserve">- Zakon o socijalnoj skrbi </w:t>
            </w:r>
          </w:p>
          <w:p w14:paraId="24C16035">
            <w:pPr>
              <w:spacing w:after="0" w:line="254" w:lineRule="auto"/>
              <w:jc w:val="both"/>
              <w:rPr>
                <w:rFonts w:ascii="Times New Roman" w:hAnsi="Times New Roman" w:cs="Times New Roman"/>
                <w:sz w:val="18"/>
                <w:szCs w:val="18"/>
              </w:rPr>
            </w:pPr>
            <w:r>
              <w:rPr>
                <w:rFonts w:ascii="Times New Roman" w:hAnsi="Times New Roman" w:cs="Times New Roman"/>
                <w:sz w:val="18"/>
                <w:szCs w:val="18"/>
              </w:rPr>
              <w:t xml:space="preserve">- Statut Grada „Službene novine Primorsko-goranske županije br. 26/09, 34/09 - ispravak, 07/13, „Službene novine Grada Crikvenice“ br. 42/18, </w:t>
            </w:r>
          </w:p>
          <w:p w14:paraId="29949178">
            <w:pPr>
              <w:spacing w:after="0" w:line="254" w:lineRule="auto"/>
              <w:jc w:val="both"/>
              <w:rPr>
                <w:rFonts w:ascii="Times New Roman" w:hAnsi="Times New Roman" w:cs="Times New Roman"/>
                <w:sz w:val="18"/>
                <w:szCs w:val="18"/>
              </w:rPr>
            </w:pPr>
            <w:r>
              <w:rPr>
                <w:rFonts w:ascii="Times New Roman" w:hAnsi="Times New Roman" w:cs="Times New Roman"/>
                <w:sz w:val="18"/>
                <w:szCs w:val="18"/>
              </w:rPr>
              <w:t xml:space="preserve">- Zakon o proračunu </w:t>
            </w:r>
          </w:p>
          <w:p w14:paraId="439D759F">
            <w:pPr>
              <w:spacing w:after="0" w:line="254" w:lineRule="auto"/>
              <w:jc w:val="both"/>
              <w:rPr>
                <w:rFonts w:ascii="Times New Roman" w:hAnsi="Times New Roman" w:cs="Times New Roman"/>
                <w:sz w:val="18"/>
                <w:szCs w:val="18"/>
              </w:rPr>
            </w:pPr>
            <w:r>
              <w:rPr>
                <w:rFonts w:ascii="Times New Roman" w:hAnsi="Times New Roman" w:cs="Times New Roman"/>
                <w:sz w:val="18"/>
                <w:szCs w:val="18"/>
              </w:rPr>
              <w:t xml:space="preserve">- Upute za izradu proračuna za period 2026.-2028.godine za proračunske korisnike </w:t>
            </w:r>
          </w:p>
          <w:p w14:paraId="0AB6241D">
            <w:pPr>
              <w:spacing w:after="0" w:line="240" w:lineRule="auto"/>
              <w:rPr>
                <w:rFonts w:ascii="Times New Roman" w:hAnsi="Times New Roman" w:eastAsia="Times New Roman" w:cs="Times New Roman"/>
                <w:b/>
                <w:bCs/>
                <w:sz w:val="18"/>
                <w:szCs w:val="18"/>
              </w:rPr>
            </w:pPr>
            <w:r>
              <w:rPr>
                <w:rFonts w:ascii="Times New Roman" w:hAnsi="Times New Roman" w:cs="Times New Roman"/>
                <w:sz w:val="18"/>
                <w:szCs w:val="18"/>
              </w:rPr>
              <w:t>- Upute za izradu proračuna jedinica lokalne i područne (regionalne) samouprave za razdoblje 2026.-2028.</w:t>
            </w:r>
          </w:p>
        </w:tc>
      </w:tr>
      <w:tr w14:paraId="1C1A88C4">
        <w:tblPrEx>
          <w:tblCellMar>
            <w:top w:w="0" w:type="dxa"/>
            <w:left w:w="108" w:type="dxa"/>
            <w:bottom w:w="0" w:type="dxa"/>
            <w:right w:w="108" w:type="dxa"/>
          </w:tblCellMar>
        </w:tblPrEx>
        <w:trPr>
          <w:trHeight w:val="300" w:hRule="atLeast"/>
        </w:trPr>
        <w:tc>
          <w:tcPr>
            <w:tcW w:w="10632" w:type="dxa"/>
            <w:tcBorders>
              <w:top w:val="single" w:color="000000" w:sz="4" w:space="0"/>
              <w:left w:val="single" w:color="000000" w:sz="4" w:space="0"/>
              <w:bottom w:val="single" w:color="000000" w:sz="4" w:space="0"/>
              <w:right w:val="single" w:color="000000" w:sz="4" w:space="0"/>
            </w:tcBorders>
          </w:tcPr>
          <w:p w14:paraId="37AAED19">
            <w:pPr>
              <w:spacing w:after="0" w:line="240" w:lineRule="auto"/>
              <w:ind w:firstLine="39"/>
              <w:rPr>
                <w:rFonts w:ascii="Times New Roman" w:hAnsi="Times New Roman" w:eastAsia="Times New Roman" w:cs="Times New Roman"/>
                <w:b/>
                <w:color w:val="000000"/>
                <w:sz w:val="18"/>
              </w:rPr>
            </w:pPr>
            <w:r>
              <w:rPr>
                <w:rFonts w:ascii="Times New Roman" w:hAnsi="Times New Roman" w:eastAsia="Times New Roman" w:cs="Times New Roman"/>
                <w:b/>
                <w:color w:val="000000"/>
                <w:sz w:val="18"/>
              </w:rPr>
              <w:t>Obrazloženje aktivnosti/projekta</w:t>
            </w:r>
          </w:p>
          <w:p w14:paraId="33569839">
            <w:pPr>
              <w:pStyle w:val="41"/>
              <w:numPr>
                <w:ilvl w:val="0"/>
                <w:numId w:val="7"/>
              </w:numPr>
              <w:suppressAutoHyphens/>
              <w:spacing w:after="0" w:line="240" w:lineRule="auto"/>
              <w:jc w:val="both"/>
              <w:rPr>
                <w:rFonts w:ascii="Times New Roman" w:hAnsi="Times New Roman" w:cs="Times New Roman"/>
                <w:sz w:val="18"/>
                <w:szCs w:val="18"/>
              </w:rPr>
            </w:pPr>
            <w:r>
              <w:rPr>
                <w:rFonts w:ascii="Times New Roman" w:hAnsi="Times New Roman" w:eastAsia="Times New Roman" w:cs="Times New Roman"/>
                <w:b/>
                <w:bCs/>
                <w:color w:val="000000"/>
                <w:sz w:val="20"/>
                <w:szCs w:val="20"/>
              </w:rPr>
              <w:t xml:space="preserve">Aktivnost </w:t>
            </w:r>
            <w:r>
              <w:rPr>
                <w:rFonts w:ascii="Times New Roman" w:hAnsi="Times New Roman" w:eastAsia="Calibri" w:cs="Times New Roman"/>
                <w:b/>
                <w:sz w:val="20"/>
                <w:szCs w:val="20"/>
              </w:rPr>
              <w:t>Kapitalni projekt K510102</w:t>
            </w:r>
            <w:r>
              <w:rPr>
                <w:rFonts w:ascii="Times New Roman" w:hAnsi="Times New Roman" w:cs="Times New Roman"/>
                <w:b/>
                <w:sz w:val="20"/>
                <w:szCs w:val="20"/>
              </w:rPr>
              <w:t xml:space="preserve"> KAPITALNO ULAGANJE U OPREMU USTANOVE POMOĆ U KUĆI</w:t>
            </w:r>
            <w:r>
              <w:rPr>
                <w:b/>
                <w:sz w:val="16"/>
                <w:szCs w:val="16"/>
              </w:rPr>
              <w:t xml:space="preserve"> </w:t>
            </w:r>
            <w:r>
              <w:rPr>
                <w:rFonts w:ascii="Times New Roman" w:hAnsi="Times New Roman" w:cs="Times New Roman"/>
                <w:sz w:val="20"/>
                <w:szCs w:val="20"/>
              </w:rPr>
              <w:t>odnosi se na uredski namještaj, računala, telefone i ostale komunikacijske uređaje i medicinsku opremu i drugu opremu potrebnu za rad i provedbu usluge pomoć u kući.</w:t>
            </w:r>
          </w:p>
        </w:tc>
      </w:tr>
      <w:tr w14:paraId="0510D402">
        <w:tblPrEx>
          <w:tblCellMar>
            <w:top w:w="0" w:type="dxa"/>
            <w:left w:w="108" w:type="dxa"/>
            <w:bottom w:w="0" w:type="dxa"/>
            <w:right w:w="108" w:type="dxa"/>
          </w:tblCellMar>
        </w:tblPrEx>
        <w:trPr>
          <w:trHeight w:val="300" w:hRule="atLeast"/>
        </w:trPr>
        <w:tc>
          <w:tcPr>
            <w:tcW w:w="10632" w:type="dxa"/>
            <w:tcBorders>
              <w:top w:val="single" w:color="000000" w:sz="4" w:space="0"/>
              <w:left w:val="single" w:color="000000" w:sz="4" w:space="0"/>
              <w:bottom w:val="single" w:color="000000" w:sz="4" w:space="0"/>
              <w:right w:val="single" w:color="000000" w:sz="4" w:space="0"/>
            </w:tcBorders>
          </w:tcPr>
          <w:p w14:paraId="40FD9AA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both"/>
              <w:rPr>
                <w:rFonts w:ascii="Calibri" w:hAnsi="Calibri" w:eastAsia="Calibri" w:cs="Calibri"/>
                <w:b/>
                <w:sz w:val="18"/>
                <w:szCs w:val="18"/>
                <w:lang w:eastAsia="en-US"/>
              </w:rPr>
            </w:pPr>
            <w:r>
              <w:rPr>
                <w:rFonts w:eastAsia="Calibri" w:cs="Calibri"/>
                <w:b/>
                <w:sz w:val="18"/>
                <w:szCs w:val="18"/>
                <w:lang w:eastAsia="en-US"/>
              </w:rPr>
              <w:t>Pokazatelji rezultata</w:t>
            </w:r>
          </w:p>
          <w:tbl>
            <w:tblPr>
              <w:tblStyle w:val="44"/>
              <w:tblW w:w="10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 w:type="dxa"/>
                <w:bottom w:w="0" w:type="dxa"/>
                <w:right w:w="5" w:type="dxa"/>
              </w:tblCellMar>
            </w:tblPr>
            <w:tblGrid>
              <w:gridCol w:w="2010"/>
              <w:gridCol w:w="1560"/>
              <w:gridCol w:w="1118"/>
              <w:gridCol w:w="1119"/>
              <w:gridCol w:w="1119"/>
              <w:gridCol w:w="1119"/>
              <w:gridCol w:w="1120"/>
              <w:gridCol w:w="1120"/>
            </w:tblGrid>
            <w:tr w14:paraId="420B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c>
                <w:tcPr>
                  <w:tcW w:w="2010" w:type="dxa"/>
                  <w:shd w:val="clear" w:color="auto" w:fill="DDD9C3"/>
                  <w:vAlign w:val="center"/>
                </w:tcPr>
                <w:p w14:paraId="5C239FA9">
                  <w:pPr>
                    <w:spacing w:after="0" w:line="240" w:lineRule="auto"/>
                    <w:jc w:val="center"/>
                    <w:rPr>
                      <w:rFonts w:ascii="Calibri" w:hAnsi="Calibri" w:cs="Calibri"/>
                      <w:lang w:eastAsia="en-US"/>
                    </w:rPr>
                  </w:pPr>
                  <w:r>
                    <w:rPr>
                      <w:rFonts w:eastAsia="Calibri" w:cs="Calibri"/>
                      <w:lang w:eastAsia="en-US"/>
                    </w:rPr>
                    <w:t>Pokazatelj rezultata</w:t>
                  </w:r>
                </w:p>
              </w:tc>
              <w:tc>
                <w:tcPr>
                  <w:tcW w:w="1560" w:type="dxa"/>
                  <w:shd w:val="clear" w:color="auto" w:fill="DDD9C3"/>
                  <w:vAlign w:val="center"/>
                </w:tcPr>
                <w:p w14:paraId="5DB0F4CD">
                  <w:pPr>
                    <w:spacing w:after="0" w:line="240" w:lineRule="auto"/>
                    <w:jc w:val="center"/>
                    <w:rPr>
                      <w:rFonts w:ascii="Calibri" w:hAnsi="Calibri" w:cs="Calibri"/>
                      <w:lang w:eastAsia="en-US"/>
                    </w:rPr>
                  </w:pPr>
                  <w:r>
                    <w:rPr>
                      <w:rFonts w:eastAsia="Calibri" w:cs="Calibri"/>
                      <w:lang w:eastAsia="en-US"/>
                    </w:rPr>
                    <w:t>Definicija</w:t>
                  </w:r>
                </w:p>
              </w:tc>
              <w:tc>
                <w:tcPr>
                  <w:tcW w:w="1118" w:type="dxa"/>
                  <w:shd w:val="clear" w:color="auto" w:fill="DDD9C3"/>
                  <w:vAlign w:val="center"/>
                </w:tcPr>
                <w:p w14:paraId="68AC5794">
                  <w:pPr>
                    <w:spacing w:after="0" w:line="240" w:lineRule="auto"/>
                    <w:jc w:val="center"/>
                    <w:rPr>
                      <w:rFonts w:ascii="Calibri" w:hAnsi="Calibri" w:cs="Calibri"/>
                      <w:lang w:eastAsia="en-US"/>
                    </w:rPr>
                  </w:pPr>
                  <w:r>
                    <w:rPr>
                      <w:rFonts w:eastAsia="Calibri" w:cs="Calibri"/>
                      <w:lang w:eastAsia="en-US"/>
                    </w:rPr>
                    <w:t>Jedinica</w:t>
                  </w:r>
                </w:p>
              </w:tc>
              <w:tc>
                <w:tcPr>
                  <w:tcW w:w="1119" w:type="dxa"/>
                  <w:shd w:val="clear" w:color="auto" w:fill="DDD9C3"/>
                  <w:vAlign w:val="center"/>
                </w:tcPr>
                <w:p w14:paraId="36A8B351">
                  <w:pPr>
                    <w:spacing w:after="0" w:line="240" w:lineRule="auto"/>
                    <w:jc w:val="center"/>
                    <w:rPr>
                      <w:rFonts w:ascii="Calibri" w:hAnsi="Calibri" w:cs="Calibri"/>
                      <w:lang w:eastAsia="en-US"/>
                    </w:rPr>
                  </w:pPr>
                  <w:r>
                    <w:rPr>
                      <w:rFonts w:eastAsia="Calibri" w:cs="Calibri"/>
                      <w:lang w:eastAsia="en-US"/>
                    </w:rPr>
                    <w:t>Polazna vrijednost</w:t>
                  </w:r>
                </w:p>
              </w:tc>
              <w:tc>
                <w:tcPr>
                  <w:tcW w:w="1119" w:type="dxa"/>
                  <w:shd w:val="clear" w:color="auto" w:fill="DDD9C3"/>
                  <w:vAlign w:val="center"/>
                </w:tcPr>
                <w:p w14:paraId="00F3E925">
                  <w:pPr>
                    <w:spacing w:after="0" w:line="240" w:lineRule="auto"/>
                    <w:jc w:val="center"/>
                    <w:rPr>
                      <w:rFonts w:ascii="Calibri" w:hAnsi="Calibri" w:cs="Calibri"/>
                      <w:lang w:eastAsia="en-US"/>
                    </w:rPr>
                  </w:pPr>
                  <w:r>
                    <w:rPr>
                      <w:rFonts w:eastAsia="Calibri" w:cs="Calibri"/>
                      <w:lang w:eastAsia="en-US"/>
                    </w:rPr>
                    <w:t>Izvor podataka</w:t>
                  </w:r>
                </w:p>
              </w:tc>
              <w:tc>
                <w:tcPr>
                  <w:tcW w:w="1119" w:type="dxa"/>
                  <w:shd w:val="clear" w:color="auto" w:fill="DDD9C3"/>
                  <w:vAlign w:val="center"/>
                </w:tcPr>
                <w:p w14:paraId="2843E531">
                  <w:pPr>
                    <w:spacing w:after="0" w:line="240" w:lineRule="auto"/>
                    <w:jc w:val="center"/>
                    <w:rPr>
                      <w:rFonts w:ascii="Calibri" w:hAnsi="Calibri" w:cs="Calibri"/>
                      <w:lang w:eastAsia="en-US"/>
                    </w:rPr>
                  </w:pPr>
                  <w:r>
                    <w:rPr>
                      <w:rFonts w:eastAsia="Calibri" w:cs="Calibri"/>
                      <w:lang w:eastAsia="en-US"/>
                    </w:rPr>
                    <w:t>Ciljana vrijednost za 2025.</w:t>
                  </w:r>
                </w:p>
              </w:tc>
              <w:tc>
                <w:tcPr>
                  <w:tcW w:w="1119" w:type="dxa"/>
                  <w:shd w:val="clear" w:color="auto" w:fill="DDD9C3"/>
                </w:tcPr>
                <w:p w14:paraId="4FBC5DD8">
                  <w:pPr>
                    <w:spacing w:after="0" w:line="240" w:lineRule="auto"/>
                    <w:jc w:val="center"/>
                    <w:rPr>
                      <w:rFonts w:ascii="Calibri" w:hAnsi="Calibri" w:cs="Calibri"/>
                      <w:lang w:eastAsia="en-US"/>
                    </w:rPr>
                  </w:pPr>
                  <w:r>
                    <w:rPr>
                      <w:rFonts w:eastAsia="Calibri" w:cs="Calibri"/>
                      <w:lang w:eastAsia="en-US"/>
                    </w:rPr>
                    <w:t>Ciljana vrijednost za 2026.</w:t>
                  </w:r>
                </w:p>
              </w:tc>
              <w:tc>
                <w:tcPr>
                  <w:tcW w:w="1119" w:type="dxa"/>
                  <w:shd w:val="clear" w:color="auto" w:fill="DDD9C3"/>
                </w:tcPr>
                <w:p w14:paraId="08691308">
                  <w:pPr>
                    <w:spacing w:after="0" w:line="240" w:lineRule="auto"/>
                    <w:jc w:val="center"/>
                    <w:rPr>
                      <w:rFonts w:ascii="Calibri" w:hAnsi="Calibri" w:cs="Calibri"/>
                      <w:lang w:eastAsia="en-US"/>
                    </w:rPr>
                  </w:pPr>
                  <w:r>
                    <w:rPr>
                      <w:rFonts w:eastAsia="Calibri" w:cs="Calibri"/>
                      <w:lang w:eastAsia="en-US"/>
                    </w:rPr>
                    <w:t>Ciljana vrijednost za 2027.</w:t>
                  </w:r>
                </w:p>
              </w:tc>
            </w:tr>
            <w:tr w14:paraId="2295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c>
                <w:tcPr>
                  <w:tcW w:w="2010" w:type="dxa"/>
                  <w:vAlign w:val="center"/>
                </w:tcPr>
                <w:p w14:paraId="5B3A4A1B">
                  <w:pPr>
                    <w:spacing w:after="0" w:line="240" w:lineRule="auto"/>
                    <w:jc w:val="center"/>
                    <w:rPr>
                      <w:rFonts w:eastAsia="Calibri"/>
                      <w:lang w:eastAsia="en-US"/>
                    </w:rPr>
                  </w:pPr>
                  <w:r>
                    <w:rPr>
                      <w:rFonts w:ascii="Arial" w:hAnsi="Arial" w:eastAsia="Arial" w:cs="Arial"/>
                      <w:sz w:val="16"/>
                      <w:lang w:eastAsia="en-US"/>
                    </w:rPr>
                    <w:t>Broj nabavljenih komada opreme</w:t>
                  </w:r>
                </w:p>
              </w:tc>
              <w:tc>
                <w:tcPr>
                  <w:tcW w:w="1560" w:type="dxa"/>
                  <w:vAlign w:val="center"/>
                </w:tcPr>
                <w:p w14:paraId="6639DD26">
                  <w:pPr>
                    <w:spacing w:after="0" w:line="240" w:lineRule="auto"/>
                    <w:jc w:val="center"/>
                    <w:rPr>
                      <w:rFonts w:ascii="Calibri" w:hAnsi="Calibri" w:cs="Calibri"/>
                      <w:i/>
                      <w:lang w:eastAsia="en-US"/>
                    </w:rPr>
                  </w:pPr>
                  <w:r>
                    <w:rPr>
                      <w:rFonts w:ascii="Arial" w:hAnsi="Arial" w:eastAsia="Arial" w:cs="Arial"/>
                      <w:sz w:val="16"/>
                      <w:lang w:eastAsia="en-US"/>
                    </w:rPr>
                    <w:t>Organiziranjem usluga Centra omogućuje se osobama kojima je nužna pomoć u kućanskim poslovima što duže ostati u svom kućanstvu</w:t>
                  </w:r>
                </w:p>
              </w:tc>
              <w:tc>
                <w:tcPr>
                  <w:tcW w:w="1118" w:type="dxa"/>
                  <w:vAlign w:val="center"/>
                </w:tcPr>
                <w:p w14:paraId="54E5F7DC">
                  <w:pPr>
                    <w:spacing w:after="0" w:line="240" w:lineRule="auto"/>
                    <w:jc w:val="center"/>
                    <w:rPr>
                      <w:rFonts w:eastAsia="Calibri"/>
                      <w:lang w:eastAsia="en-US"/>
                    </w:rPr>
                  </w:pPr>
                  <w:r>
                    <w:rPr>
                      <w:rFonts w:ascii="Arial" w:hAnsi="Arial" w:eastAsia="Arial" w:cs="Arial"/>
                      <w:i/>
                      <w:sz w:val="16"/>
                      <w:lang w:eastAsia="en-US"/>
                    </w:rPr>
                    <w:t>Komad</w:t>
                  </w:r>
                </w:p>
              </w:tc>
              <w:tc>
                <w:tcPr>
                  <w:tcW w:w="1119" w:type="dxa"/>
                  <w:vAlign w:val="center"/>
                </w:tcPr>
                <w:p w14:paraId="156292D5">
                  <w:pPr>
                    <w:spacing w:after="0" w:line="240" w:lineRule="auto"/>
                    <w:jc w:val="center"/>
                    <w:rPr>
                      <w:rFonts w:eastAsia="Calibri"/>
                      <w:lang w:eastAsia="en-US"/>
                    </w:rPr>
                  </w:pPr>
                  <w:r>
                    <w:rPr>
                      <w:rFonts w:eastAsia="Calibri" w:cs="Calibri"/>
                      <w:i/>
                      <w:lang w:eastAsia="en-US"/>
                    </w:rPr>
                    <w:t>0</w:t>
                  </w:r>
                </w:p>
              </w:tc>
              <w:tc>
                <w:tcPr>
                  <w:tcW w:w="1119" w:type="dxa"/>
                  <w:vAlign w:val="center"/>
                </w:tcPr>
                <w:p w14:paraId="01A7BC0A">
                  <w:pPr>
                    <w:spacing w:after="0" w:line="240" w:lineRule="auto"/>
                    <w:jc w:val="center"/>
                    <w:rPr>
                      <w:rFonts w:ascii="Calibri" w:hAnsi="Calibri" w:cs="Calibri"/>
                      <w:i/>
                      <w:lang w:eastAsia="en-US"/>
                    </w:rPr>
                  </w:pPr>
                  <w:r>
                    <w:rPr>
                      <w:rFonts w:eastAsia="Calibri" w:cs="Calibri"/>
                      <w:i/>
                      <w:sz w:val="16"/>
                      <w:lang w:eastAsia="en-US"/>
                    </w:rPr>
                    <w:t>Centar</w:t>
                  </w:r>
                </w:p>
              </w:tc>
              <w:tc>
                <w:tcPr>
                  <w:tcW w:w="1119" w:type="dxa"/>
                  <w:vAlign w:val="center"/>
                </w:tcPr>
                <w:p w14:paraId="1AE58A20">
                  <w:pPr>
                    <w:spacing w:after="0" w:line="240" w:lineRule="auto"/>
                    <w:jc w:val="center"/>
                    <w:rPr>
                      <w:rFonts w:eastAsia="Calibri"/>
                      <w:lang w:eastAsia="en-US"/>
                    </w:rPr>
                  </w:pPr>
                  <w:r>
                    <w:rPr>
                      <w:rFonts w:eastAsia="Calibri" w:cs="Calibri"/>
                      <w:i/>
                      <w:sz w:val="16"/>
                      <w:lang w:eastAsia="en-US"/>
                    </w:rPr>
                    <w:t>10</w:t>
                  </w:r>
                </w:p>
              </w:tc>
              <w:tc>
                <w:tcPr>
                  <w:tcW w:w="1119" w:type="dxa"/>
                  <w:vAlign w:val="center"/>
                </w:tcPr>
                <w:p w14:paraId="72F0B3D5">
                  <w:pPr>
                    <w:spacing w:after="0" w:line="240" w:lineRule="auto"/>
                    <w:jc w:val="center"/>
                    <w:rPr>
                      <w:rFonts w:eastAsia="Calibri"/>
                      <w:lang w:eastAsia="en-US"/>
                    </w:rPr>
                  </w:pPr>
                  <w:r>
                    <w:rPr>
                      <w:rFonts w:eastAsia="Calibri" w:cs="Calibri"/>
                      <w:i/>
                      <w:lang w:eastAsia="en-US"/>
                    </w:rPr>
                    <w:t>10</w:t>
                  </w:r>
                </w:p>
              </w:tc>
              <w:tc>
                <w:tcPr>
                  <w:tcW w:w="1119" w:type="dxa"/>
                  <w:vAlign w:val="center"/>
                </w:tcPr>
                <w:p w14:paraId="172FDF4A">
                  <w:pPr>
                    <w:spacing w:after="0" w:line="240" w:lineRule="auto"/>
                    <w:jc w:val="center"/>
                    <w:rPr>
                      <w:rFonts w:eastAsia="Calibri"/>
                      <w:lang w:eastAsia="en-US"/>
                    </w:rPr>
                  </w:pPr>
                  <w:r>
                    <w:rPr>
                      <w:rFonts w:eastAsia="Calibri" w:cs="Calibri"/>
                      <w:i/>
                      <w:sz w:val="16"/>
                      <w:lang w:eastAsia="en-US"/>
                    </w:rPr>
                    <w:t>10</w:t>
                  </w:r>
                </w:p>
              </w:tc>
            </w:tr>
          </w:tbl>
          <w:p w14:paraId="6AEAF1F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both"/>
              <w:rPr>
                <w:rFonts w:ascii="Calibri" w:hAnsi="Calibri" w:eastAsia="Calibri" w:cs="Calibri"/>
                <w:b/>
                <w:sz w:val="18"/>
                <w:szCs w:val="18"/>
                <w:lang w:eastAsia="en-US"/>
              </w:rPr>
            </w:pPr>
          </w:p>
          <w:p w14:paraId="5250E93E">
            <w:pPr>
              <w:spacing w:after="200" w:line="276" w:lineRule="auto"/>
              <w:ind w:left="720"/>
              <w:contextualSpacing/>
              <w:jc w:val="both"/>
              <w:rPr>
                <w:rFonts w:ascii="Calibri" w:hAnsi="Calibri" w:eastAsia="Calibri" w:cs="Calibri"/>
                <w:b/>
                <w:sz w:val="18"/>
                <w:szCs w:val="18"/>
                <w:lang w:eastAsia="en-US"/>
              </w:rPr>
            </w:pPr>
          </w:p>
        </w:tc>
      </w:tr>
    </w:tbl>
    <w:p w14:paraId="71A1F417">
      <w:pPr>
        <w:spacing w:after="0" w:line="240" w:lineRule="auto"/>
        <w:rPr>
          <w:rFonts w:ascii="Times New Roman" w:hAnsi="Times New Roman" w:eastAsia="Times New Roman" w:cs="Times New Roman"/>
          <w:sz w:val="20"/>
          <w:szCs w:val="20"/>
        </w:rPr>
      </w:pPr>
    </w:p>
    <w:p w14:paraId="6D1E0C5D">
      <w:pPr>
        <w:spacing w:after="0" w:line="276" w:lineRule="auto"/>
        <w:rPr>
          <w:rFonts w:ascii="Times New Roman" w:hAnsi="Times New Roman" w:eastAsia="Times New Roman" w:cs="Times New Roman"/>
          <w:b/>
          <w:sz w:val="24"/>
        </w:rPr>
      </w:pPr>
    </w:p>
    <w:p w14:paraId="34CD4F49">
      <w:pPr>
        <w:spacing w:after="0" w:line="276" w:lineRule="auto"/>
        <w:rPr>
          <w:rFonts w:ascii="Times New Roman" w:hAnsi="Times New Roman" w:eastAsia="Times New Roman" w:cs="Times New Roman"/>
          <w:b/>
          <w:sz w:val="24"/>
        </w:rPr>
      </w:pPr>
    </w:p>
    <w:p w14:paraId="436774F7">
      <w:pPr>
        <w:spacing w:after="0" w:line="276" w:lineRule="auto"/>
        <w:rPr>
          <w:rFonts w:ascii="Times New Roman" w:hAnsi="Times New Roman" w:eastAsia="Times New Roman" w:cs="Times New Roman"/>
          <w:b/>
          <w:sz w:val="24"/>
        </w:rPr>
      </w:pPr>
    </w:p>
    <w:p w14:paraId="72FF1293">
      <w:pPr>
        <w:spacing w:after="0" w:line="276" w:lineRule="auto"/>
        <w:rPr>
          <w:rFonts w:ascii="Times New Roman" w:hAnsi="Times New Roman" w:eastAsia="Times New Roman" w:cs="Times New Roman"/>
          <w:b/>
          <w:sz w:val="24"/>
        </w:rPr>
      </w:pPr>
    </w:p>
    <w:p w14:paraId="3E78925B">
      <w:pPr>
        <w:spacing w:after="0"/>
        <w:jc w:val="right"/>
        <w:rPr>
          <w:rFonts w:cstheme="minorHAnsi"/>
          <w:sz w:val="24"/>
        </w:rPr>
      </w:pPr>
      <w:r>
        <w:rPr>
          <w:rFonts w:cstheme="minorHAnsi"/>
          <w:sz w:val="24"/>
        </w:rPr>
        <w:t xml:space="preserve">Ravnateljica Centra za pružanje </w:t>
      </w:r>
    </w:p>
    <w:p w14:paraId="329377C3">
      <w:pPr>
        <w:spacing w:after="0"/>
        <w:jc w:val="right"/>
        <w:rPr>
          <w:rFonts w:cstheme="minorHAnsi"/>
          <w:sz w:val="24"/>
        </w:rPr>
      </w:pPr>
      <w:r>
        <w:rPr>
          <w:rFonts w:cstheme="minorHAnsi"/>
          <w:sz w:val="24"/>
        </w:rPr>
        <w:t>usluga u zajednici grada Crikvenice</w:t>
      </w:r>
    </w:p>
    <w:p w14:paraId="5E665159">
      <w:pPr>
        <w:spacing w:after="0" w:line="276" w:lineRule="auto"/>
        <w:ind w:left="3540"/>
        <w:rPr>
          <w:rFonts w:cstheme="minorHAnsi"/>
          <w:sz w:val="24"/>
        </w:rPr>
      </w:pPr>
      <w:r>
        <w:rPr>
          <w:rFonts w:cstheme="minorHAnsi"/>
          <w:sz w:val="24"/>
        </w:rPr>
        <w:t xml:space="preserve">        </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p>
    <w:p w14:paraId="164BB78C">
      <w:pPr>
        <w:spacing w:after="0" w:line="276" w:lineRule="auto"/>
        <w:ind w:left="8496" w:firstLine="708"/>
      </w:pPr>
      <w:r>
        <w:rPr>
          <w:rFonts w:cstheme="minorHAnsi"/>
          <w:sz w:val="24"/>
        </w:rPr>
        <w:t>Edita Kalanj</w:t>
      </w:r>
    </w:p>
    <w:sectPr>
      <w:footerReference r:id="rId5" w:type="default"/>
      <w:pgSz w:w="11906" w:h="16838"/>
      <w:pgMar w:top="720" w:right="720" w:bottom="765" w:left="720" w:header="0" w:footer="708"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EE"/>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917267"/>
      <w:docPartObj>
        <w:docPartGallery w:val="autotext"/>
      </w:docPartObj>
    </w:sdtPr>
    <w:sdtContent>
      <w:p w14:paraId="0249AEDC">
        <w:pPr>
          <w:pStyle w:val="9"/>
          <w:jc w:val="center"/>
        </w:pPr>
        <w:r>
          <w:fldChar w:fldCharType="begin"/>
        </w:r>
        <w:r>
          <w:instrText xml:space="preserve">PAGE</w:instrText>
        </w:r>
        <w:r>
          <w:fldChar w:fldCharType="separate"/>
        </w:r>
        <w:r>
          <w:t>1</w:t>
        </w:r>
        <w:r>
          <w:fldChar w:fldCharType="end"/>
        </w:r>
      </w:p>
    </w:sdtContent>
  </w:sdt>
  <w:p w14:paraId="5FC5D1E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720" w:hanging="360"/>
      </w:pPr>
      <w:rPr>
        <w:rFonts w:hint="default" w:ascii="Symbol" w:hAnsi="Symbol" w:cs="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BF205925"/>
    <w:multiLevelType w:val="multilevel"/>
    <w:tmpl w:val="BF205925"/>
    <w:lvl w:ilvl="0" w:tentative="0">
      <w:start w:val="1"/>
      <w:numFmt w:val="bullet"/>
      <w:lvlText w:val=""/>
      <w:lvlJc w:val="left"/>
      <w:pPr>
        <w:ind w:left="0" w:firstLine="0"/>
      </w:pPr>
      <w:rPr>
        <w:rFonts w:hint="default" w:ascii="Symbol" w:hAnsi="Symbol" w:cs="Symbol"/>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CF092B84"/>
    <w:multiLevelType w:val="multilevel"/>
    <w:tmpl w:val="CF092B84"/>
    <w:lvl w:ilvl="0" w:tentative="0">
      <w:start w:val="1"/>
      <w:numFmt w:val="bullet"/>
      <w:lvlText w:val=""/>
      <w:lvlJc w:val="left"/>
      <w:pPr>
        <w:ind w:left="0" w:firstLine="0"/>
      </w:pPr>
      <w:rPr>
        <w:rFonts w:hint="default" w:ascii="Wingdings" w:hAnsi="Wingdings" w:cs="Wingdings"/>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3D62ECE"/>
    <w:multiLevelType w:val="multilevel"/>
    <w:tmpl w:val="03D62ECE"/>
    <w:lvl w:ilvl="0" w:tentative="0">
      <w:start w:val="1"/>
      <w:numFmt w:val="bullet"/>
      <w:lvlText w:val=""/>
      <w:lvlJc w:val="left"/>
      <w:pPr>
        <w:ind w:left="720" w:hanging="360"/>
      </w:pPr>
      <w:rPr>
        <w:rFonts w:hint="default" w:ascii="Symbol" w:hAnsi="Symbol" w:cs="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25B654F3"/>
    <w:multiLevelType w:val="multilevel"/>
    <w:tmpl w:val="25B654F3"/>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59ADCABA"/>
    <w:multiLevelType w:val="multilevel"/>
    <w:tmpl w:val="59ADCABA"/>
    <w:lvl w:ilvl="0" w:tentative="0">
      <w:start w:val="1"/>
      <w:numFmt w:val="bullet"/>
      <w:lvlText w:val=""/>
      <w:lvlJc w:val="left"/>
      <w:pPr>
        <w:ind w:left="0" w:firstLine="0"/>
      </w:pPr>
      <w:rPr>
        <w:rFonts w:hint="default" w:ascii="Symbol" w:hAnsi="Symbol" w:cs="Symbol"/>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72183CF9"/>
    <w:multiLevelType w:val="multilevel"/>
    <w:tmpl w:val="72183CF9"/>
    <w:lvl w:ilvl="0" w:tentative="0">
      <w:start w:val="1"/>
      <w:numFmt w:val="bullet"/>
      <w:lvlText w:val="-"/>
      <w:lvlJc w:val="left"/>
      <w:pPr>
        <w:ind w:left="720" w:hanging="360"/>
      </w:pPr>
      <w:rPr>
        <w:rFonts w:hint="default" w:ascii="Calibri" w:hAnsi="Calibri" w:cs="Calibri"/>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0D"/>
    <w:rsid w:val="0007530D"/>
    <w:rsid w:val="000E3869"/>
    <w:rsid w:val="00696405"/>
    <w:rsid w:val="00DF7BDC"/>
    <w:rsid w:val="121E3202"/>
    <w:rsid w:val="13751037"/>
    <w:rsid w:val="21F339F5"/>
    <w:rsid w:val="664522FB"/>
  </w:rsids>
  <m:mathPr>
    <m:mathFont m:val="Cambria Math"/>
    <m:brkBin m:val="before"/>
    <m:brkBinSub m:val="--"/>
    <m:smallFrac m:val="0"/>
    <m:dispDef/>
    <m:lMargin m:val="0"/>
    <m:rMargin m:val="0"/>
    <m:defJc m:val="centerGroup"/>
    <m:wrapIndent m:val="1440"/>
    <m:intLim m:val="subSup"/>
    <m:naryLim m:val="undOvr"/>
  </m:mathPr>
  <w:themeFontLang w:val="hr-H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hr-HR" w:eastAsia="hr-H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spacing w:after="140" w:line="276" w:lineRule="auto"/>
    </w:pPr>
  </w:style>
  <w:style w:type="paragraph" w:styleId="5">
    <w:name w:val="caption"/>
    <w:basedOn w:val="1"/>
    <w:qFormat/>
    <w:uiPriority w:val="0"/>
    <w:pPr>
      <w:suppressLineNumbers/>
      <w:spacing w:before="120" w:after="120"/>
    </w:pPr>
    <w:rPr>
      <w:rFonts w:cs="Arial"/>
      <w:i/>
      <w:iCs/>
      <w:sz w:val="24"/>
      <w:szCs w:val="24"/>
    </w:rPr>
  </w:style>
  <w:style w:type="character" w:styleId="6">
    <w:name w:val="annotation reference"/>
    <w:basedOn w:val="2"/>
    <w:semiHidden/>
    <w:unhideWhenUsed/>
    <w:qFormat/>
    <w:uiPriority w:val="99"/>
    <w:rPr>
      <w:sz w:val="16"/>
      <w:szCs w:val="16"/>
    </w:rPr>
  </w:style>
  <w:style w:type="paragraph" w:styleId="7">
    <w:name w:val="annotation text"/>
    <w:basedOn w:val="1"/>
    <w:link w:val="13"/>
    <w:unhideWhenUsed/>
    <w:qFormat/>
    <w:uiPriority w:val="99"/>
    <w:pPr>
      <w:spacing w:line="240" w:lineRule="auto"/>
    </w:pPr>
    <w:rPr>
      <w:sz w:val="20"/>
      <w:szCs w:val="20"/>
    </w:rPr>
  </w:style>
  <w:style w:type="paragraph" w:styleId="8">
    <w:name w:val="annotation subject"/>
    <w:basedOn w:val="7"/>
    <w:next w:val="7"/>
    <w:link w:val="14"/>
    <w:semiHidden/>
    <w:unhideWhenUsed/>
    <w:qFormat/>
    <w:uiPriority w:val="99"/>
    <w:rPr>
      <w:b/>
      <w:bCs/>
    </w:rPr>
  </w:style>
  <w:style w:type="paragraph" w:styleId="9">
    <w:name w:val="footer"/>
    <w:basedOn w:val="1"/>
    <w:link w:val="16"/>
    <w:unhideWhenUsed/>
    <w:qFormat/>
    <w:uiPriority w:val="99"/>
    <w:pPr>
      <w:tabs>
        <w:tab w:val="center" w:pos="4536"/>
        <w:tab w:val="right" w:pos="9072"/>
      </w:tabs>
      <w:spacing w:after="0" w:line="240" w:lineRule="auto"/>
    </w:pPr>
  </w:style>
  <w:style w:type="paragraph" w:styleId="10">
    <w:name w:val="header"/>
    <w:basedOn w:val="1"/>
    <w:link w:val="15"/>
    <w:unhideWhenUsed/>
    <w:qFormat/>
    <w:uiPriority w:val="99"/>
    <w:pPr>
      <w:tabs>
        <w:tab w:val="center" w:pos="4536"/>
        <w:tab w:val="right" w:pos="9072"/>
      </w:tabs>
      <w:spacing w:after="0" w:line="240" w:lineRule="auto"/>
    </w:pPr>
  </w:style>
  <w:style w:type="paragraph" w:styleId="11">
    <w:name w:val="List"/>
    <w:basedOn w:val="4"/>
    <w:qFormat/>
    <w:uiPriority w:val="0"/>
    <w:rPr>
      <w:rFonts w:cs="Arial"/>
    </w:rPr>
  </w:style>
  <w:style w:type="table" w:styleId="12">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Tekst komentara Char"/>
    <w:basedOn w:val="2"/>
    <w:link w:val="7"/>
    <w:qFormat/>
    <w:uiPriority w:val="99"/>
    <w:rPr>
      <w:sz w:val="20"/>
      <w:szCs w:val="20"/>
    </w:rPr>
  </w:style>
  <w:style w:type="character" w:customStyle="1" w:styleId="14">
    <w:name w:val="Predmet komentara Char"/>
    <w:basedOn w:val="13"/>
    <w:link w:val="8"/>
    <w:semiHidden/>
    <w:qFormat/>
    <w:uiPriority w:val="99"/>
    <w:rPr>
      <w:b/>
      <w:bCs/>
      <w:sz w:val="20"/>
      <w:szCs w:val="20"/>
    </w:rPr>
  </w:style>
  <w:style w:type="character" w:customStyle="1" w:styleId="15">
    <w:name w:val="Zaglavlje Char"/>
    <w:basedOn w:val="2"/>
    <w:link w:val="10"/>
    <w:qFormat/>
    <w:uiPriority w:val="99"/>
  </w:style>
  <w:style w:type="character" w:customStyle="1" w:styleId="16">
    <w:name w:val="Podnožje Char"/>
    <w:basedOn w:val="2"/>
    <w:link w:val="9"/>
    <w:qFormat/>
    <w:uiPriority w:val="99"/>
  </w:style>
  <w:style w:type="character" w:customStyle="1" w:styleId="17">
    <w:name w:val="ListLabel 1"/>
    <w:qFormat/>
    <w:uiPriority w:val="0"/>
    <w:rPr>
      <w:rFonts w:ascii="Times New Roman" w:hAnsi="Times New Roman" w:cs="Calibri"/>
      <w:sz w:val="18"/>
    </w:rPr>
  </w:style>
  <w:style w:type="character" w:customStyle="1" w:styleId="18">
    <w:name w:val="ListLabel 2"/>
    <w:qFormat/>
    <w:uiPriority w:val="0"/>
    <w:rPr>
      <w:rFonts w:cs="Courier New"/>
    </w:rPr>
  </w:style>
  <w:style w:type="character" w:customStyle="1" w:styleId="19">
    <w:name w:val="ListLabel 3"/>
    <w:qFormat/>
    <w:uiPriority w:val="0"/>
    <w:rPr>
      <w:rFonts w:cs="Courier New"/>
    </w:rPr>
  </w:style>
  <w:style w:type="character" w:customStyle="1" w:styleId="20">
    <w:name w:val="ListLabel 4"/>
    <w:qFormat/>
    <w:uiPriority w:val="0"/>
    <w:rPr>
      <w:rFonts w:cs="Courier New"/>
    </w:rPr>
  </w:style>
  <w:style w:type="character" w:customStyle="1" w:styleId="21">
    <w:name w:val="ListLabel 5"/>
    <w:qFormat/>
    <w:uiPriority w:val="0"/>
    <w:rPr>
      <w:rFonts w:eastAsia="Times New Roman" w:cs="Times New Roman"/>
    </w:rPr>
  </w:style>
  <w:style w:type="character" w:customStyle="1" w:styleId="22">
    <w:name w:val="ListLabel 6"/>
    <w:qFormat/>
    <w:uiPriority w:val="0"/>
    <w:rPr>
      <w:rFonts w:cs="Courier New"/>
    </w:rPr>
  </w:style>
  <w:style w:type="character" w:customStyle="1" w:styleId="23">
    <w:name w:val="ListLabel 7"/>
    <w:qFormat/>
    <w:uiPriority w:val="0"/>
    <w:rPr>
      <w:rFonts w:cs="Courier New"/>
    </w:rPr>
  </w:style>
  <w:style w:type="character" w:customStyle="1" w:styleId="24">
    <w:name w:val="ListLabel 8"/>
    <w:qFormat/>
    <w:uiPriority w:val="0"/>
    <w:rPr>
      <w:rFonts w:cs="Courier New"/>
    </w:rPr>
  </w:style>
  <w:style w:type="character" w:customStyle="1" w:styleId="25">
    <w:name w:val="ListLabel 9"/>
    <w:qFormat/>
    <w:uiPriority w:val="0"/>
    <w:rPr>
      <w:rFonts w:cs="Courier New"/>
    </w:rPr>
  </w:style>
  <w:style w:type="character" w:customStyle="1" w:styleId="26">
    <w:name w:val="ListLabel 10"/>
    <w:qFormat/>
    <w:uiPriority w:val="0"/>
    <w:rPr>
      <w:rFonts w:cs="Courier New"/>
    </w:rPr>
  </w:style>
  <w:style w:type="character" w:customStyle="1" w:styleId="27">
    <w:name w:val="ListLabel 11"/>
    <w:qFormat/>
    <w:uiPriority w:val="0"/>
    <w:rPr>
      <w:rFonts w:cs="Courier New"/>
    </w:rPr>
  </w:style>
  <w:style w:type="character" w:customStyle="1" w:styleId="28">
    <w:name w:val="ListLabel 12"/>
    <w:qFormat/>
    <w:uiPriority w:val="0"/>
    <w:rPr>
      <w:rFonts w:cs="Courier New"/>
    </w:rPr>
  </w:style>
  <w:style w:type="character" w:customStyle="1" w:styleId="29">
    <w:name w:val="ListLabel 13"/>
    <w:qFormat/>
    <w:uiPriority w:val="0"/>
    <w:rPr>
      <w:rFonts w:cs="Courier New"/>
    </w:rPr>
  </w:style>
  <w:style w:type="character" w:customStyle="1" w:styleId="30">
    <w:name w:val="ListLabel 14"/>
    <w:qFormat/>
    <w:uiPriority w:val="0"/>
    <w:rPr>
      <w:rFonts w:cs="Courier New"/>
    </w:rPr>
  </w:style>
  <w:style w:type="character" w:customStyle="1" w:styleId="31">
    <w:name w:val="ListLabel 15"/>
    <w:qFormat/>
    <w:uiPriority w:val="0"/>
    <w:rPr>
      <w:color w:val="auto"/>
    </w:rPr>
  </w:style>
  <w:style w:type="character" w:customStyle="1" w:styleId="32">
    <w:name w:val="ListLabel 16"/>
    <w:qFormat/>
    <w:uiPriority w:val="0"/>
    <w:rPr>
      <w:rFonts w:cs="Courier New"/>
    </w:rPr>
  </w:style>
  <w:style w:type="character" w:customStyle="1" w:styleId="33">
    <w:name w:val="ListLabel 17"/>
    <w:qFormat/>
    <w:uiPriority w:val="0"/>
    <w:rPr>
      <w:rFonts w:cs="Courier New"/>
    </w:rPr>
  </w:style>
  <w:style w:type="character" w:customStyle="1" w:styleId="34">
    <w:name w:val="ListLabel 18"/>
    <w:qFormat/>
    <w:uiPriority w:val="0"/>
    <w:rPr>
      <w:rFonts w:cs="Courier New"/>
    </w:rPr>
  </w:style>
  <w:style w:type="character" w:customStyle="1" w:styleId="35">
    <w:name w:val="ListLabel 19"/>
    <w:qFormat/>
    <w:uiPriority w:val="0"/>
    <w:rPr>
      <w:color w:val="auto"/>
    </w:rPr>
  </w:style>
  <w:style w:type="character" w:customStyle="1" w:styleId="36">
    <w:name w:val="ListLabel 20"/>
    <w:qFormat/>
    <w:uiPriority w:val="0"/>
    <w:rPr>
      <w:rFonts w:cs="Courier New"/>
    </w:rPr>
  </w:style>
  <w:style w:type="character" w:customStyle="1" w:styleId="37">
    <w:name w:val="ListLabel 21"/>
    <w:qFormat/>
    <w:uiPriority w:val="0"/>
    <w:rPr>
      <w:rFonts w:cs="Courier New"/>
    </w:rPr>
  </w:style>
  <w:style w:type="character" w:customStyle="1" w:styleId="38">
    <w:name w:val="ListLabel 22"/>
    <w:qFormat/>
    <w:uiPriority w:val="0"/>
    <w:rPr>
      <w:rFonts w:cs="Courier New"/>
    </w:rPr>
  </w:style>
  <w:style w:type="paragraph" w:customStyle="1" w:styleId="39">
    <w:name w:val="Heading"/>
    <w:basedOn w:val="1"/>
    <w:next w:val="4"/>
    <w:qFormat/>
    <w:uiPriority w:val="0"/>
    <w:pPr>
      <w:keepNext/>
      <w:spacing w:before="240" w:after="120"/>
    </w:pPr>
    <w:rPr>
      <w:rFonts w:ascii="Arial" w:hAnsi="Arial" w:eastAsia="Microsoft YaHei" w:cs="Arial"/>
      <w:sz w:val="28"/>
      <w:szCs w:val="28"/>
    </w:rPr>
  </w:style>
  <w:style w:type="paragraph" w:customStyle="1" w:styleId="40">
    <w:name w:val="Index"/>
    <w:basedOn w:val="1"/>
    <w:qFormat/>
    <w:uiPriority w:val="0"/>
    <w:pPr>
      <w:suppressLineNumbers/>
    </w:pPr>
    <w:rPr>
      <w:rFonts w:cs="Arial"/>
    </w:rPr>
  </w:style>
  <w:style w:type="paragraph" w:styleId="41">
    <w:name w:val="List Paragraph"/>
    <w:basedOn w:val="1"/>
    <w:qFormat/>
    <w:uiPriority w:val="34"/>
    <w:pPr>
      <w:ind w:left="720"/>
      <w:contextualSpacing/>
    </w:pPr>
  </w:style>
  <w:style w:type="paragraph" w:styleId="42">
    <w:name w:val="No Spacing"/>
    <w:qFormat/>
    <w:uiPriority w:val="1"/>
    <w:rPr>
      <w:rFonts w:asciiTheme="minorHAnsi" w:hAnsiTheme="minorHAnsi" w:eastAsiaTheme="minorEastAsia" w:cstheme="minorBidi"/>
      <w:sz w:val="22"/>
      <w:szCs w:val="22"/>
      <w:lang w:val="hr-HR" w:eastAsia="hr-HR" w:bidi="ar-SA"/>
    </w:rPr>
  </w:style>
  <w:style w:type="paragraph" w:customStyle="1" w:styleId="43">
    <w:name w:val="Frame Contents"/>
    <w:basedOn w:val="1"/>
    <w:qFormat/>
    <w:uiPriority w:val="0"/>
  </w:style>
  <w:style w:type="table" w:customStyle="1" w:styleId="44">
    <w:name w:val="Rešetka tablice1"/>
    <w:basedOn w:val="3"/>
    <w:qFormat/>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F56B-8191-491D-93B0-466ADBDF913B}">
  <ds:schemaRefs/>
</ds:datastoreItem>
</file>

<file path=docProps/app.xml><?xml version="1.0" encoding="utf-8"?>
<Properties xmlns="http://schemas.openxmlformats.org/officeDocument/2006/extended-properties" xmlns:vt="http://schemas.openxmlformats.org/officeDocument/2006/docPropsVTypes">
  <Template>Normal</Template>
  <Pages>12</Pages>
  <Words>3322</Words>
  <Characters>18940</Characters>
  <Lines>157</Lines>
  <Paragraphs>44</Paragraphs>
  <TotalTime>322</TotalTime>
  <ScaleCrop>false</ScaleCrop>
  <LinksUpToDate>false</LinksUpToDate>
  <CharactersWithSpaces>22218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2025-11-12T02:59:00Z</dcterms:created>
  <dc:creator>Edita Kalanj</dc:creator>
  <cp:lastModifiedBy>Edita Kalanj</cp:lastModifiedBy>
  <cp:lastPrinted>2022-10-10T07:17:00Z</cp:lastPrinted>
  <dcterms:modified xsi:type="dcterms:W3CDTF">2025-11-12T09:44:19Z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1033-12.2.0.22222</vt:lpwstr>
  </property>
  <property fmtid="{D5CDD505-2E9C-101B-9397-08002B2CF9AE}" pid="9" name="ICV">
    <vt:lpwstr>91926F9142464DC0A3BFE3A98D1F04E2_13</vt:lpwstr>
  </property>
</Properties>
</file>