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DAA6" w14:textId="7AA04F6D" w:rsidR="007B6448" w:rsidRPr="000651DA" w:rsidRDefault="00D4795E" w:rsidP="007B6448">
      <w:pPr>
        <w:spacing w:after="0"/>
        <w:rPr>
          <w:rFonts w:ascii="Arial" w:hAnsi="Arial" w:cs="Arial"/>
          <w:b/>
          <w:sz w:val="24"/>
          <w:szCs w:val="24"/>
        </w:rPr>
      </w:pPr>
      <w:r w:rsidRPr="000651DA">
        <w:rPr>
          <w:rFonts w:ascii="Arial" w:hAnsi="Arial" w:cs="Arial"/>
          <w:b/>
          <w:sz w:val="24"/>
          <w:szCs w:val="24"/>
        </w:rPr>
        <w:t>JAVNA VATROGASNA POSTOJBA GRADA CRIKVENICE</w:t>
      </w:r>
    </w:p>
    <w:p w14:paraId="4AF21CB2" w14:textId="262EEA01" w:rsidR="007B6448" w:rsidRPr="00EF676D" w:rsidRDefault="007B6448" w:rsidP="007B6448">
      <w:pPr>
        <w:spacing w:after="0"/>
        <w:rPr>
          <w:rFonts w:ascii="Arial" w:hAnsi="Arial" w:cs="Arial"/>
          <w:bCs/>
          <w:sz w:val="24"/>
          <w:szCs w:val="24"/>
        </w:rPr>
      </w:pPr>
      <w:r w:rsidRPr="00EF676D">
        <w:rPr>
          <w:rFonts w:ascii="Arial" w:hAnsi="Arial" w:cs="Arial"/>
          <w:bCs/>
          <w:sz w:val="24"/>
          <w:szCs w:val="24"/>
        </w:rPr>
        <w:t>KLASA</w:t>
      </w:r>
      <w:r w:rsidR="00FE48AD" w:rsidRPr="00EF676D">
        <w:rPr>
          <w:rFonts w:ascii="Arial" w:hAnsi="Arial" w:cs="Arial"/>
          <w:bCs/>
          <w:sz w:val="24"/>
          <w:szCs w:val="24"/>
        </w:rPr>
        <w:t>:</w:t>
      </w:r>
      <w:r w:rsidR="00FE48AD" w:rsidRPr="00EF676D">
        <w:rPr>
          <w:rFonts w:ascii="Arial" w:hAnsi="Arial" w:cs="Arial"/>
          <w:sz w:val="24"/>
          <w:szCs w:val="24"/>
        </w:rPr>
        <w:t>400-01/24-01/01</w:t>
      </w:r>
    </w:p>
    <w:p w14:paraId="4543C563" w14:textId="2CBF32A9" w:rsidR="007B6448" w:rsidRPr="00EF676D" w:rsidRDefault="007B6448" w:rsidP="007B6448">
      <w:pPr>
        <w:spacing w:after="0"/>
        <w:rPr>
          <w:rFonts w:ascii="Arial" w:hAnsi="Arial" w:cs="Arial"/>
          <w:bCs/>
          <w:sz w:val="24"/>
          <w:szCs w:val="24"/>
        </w:rPr>
      </w:pPr>
      <w:r w:rsidRPr="00EF676D">
        <w:rPr>
          <w:rFonts w:ascii="Arial" w:hAnsi="Arial" w:cs="Arial"/>
          <w:bCs/>
          <w:sz w:val="24"/>
          <w:szCs w:val="24"/>
        </w:rPr>
        <w:t>UR.BROJ</w:t>
      </w:r>
      <w:r w:rsidR="00FE48AD" w:rsidRPr="00EF676D">
        <w:rPr>
          <w:rFonts w:ascii="Arial" w:hAnsi="Arial" w:cs="Arial"/>
          <w:sz w:val="24"/>
          <w:szCs w:val="24"/>
        </w:rPr>
        <w:t>: 2107-01-13-24-1</w:t>
      </w:r>
    </w:p>
    <w:p w14:paraId="72232104" w14:textId="72AA9BDF" w:rsidR="00DD4658" w:rsidRDefault="00EF676D" w:rsidP="007B644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F676D">
        <w:rPr>
          <w:rFonts w:ascii="Arial" w:hAnsi="Arial" w:cs="Arial"/>
          <w:bCs/>
          <w:sz w:val="24"/>
          <w:szCs w:val="24"/>
        </w:rPr>
        <w:t>Crikvenica</w:t>
      </w:r>
      <w:r w:rsidRPr="004D2F90">
        <w:rPr>
          <w:rFonts w:ascii="Arial" w:hAnsi="Arial" w:cs="Arial"/>
          <w:bCs/>
          <w:sz w:val="24"/>
          <w:szCs w:val="24"/>
        </w:rPr>
        <w:t xml:space="preserve">, </w:t>
      </w:r>
      <w:r w:rsidR="00FE48AD" w:rsidRPr="004D2F90">
        <w:rPr>
          <w:rFonts w:ascii="Arial" w:hAnsi="Arial" w:cs="Arial"/>
          <w:bCs/>
          <w:sz w:val="24"/>
          <w:szCs w:val="24"/>
        </w:rPr>
        <w:t xml:space="preserve"> </w:t>
      </w:r>
      <w:r w:rsidR="00EB1AA7" w:rsidRPr="004D2F90">
        <w:rPr>
          <w:rFonts w:ascii="Arial" w:hAnsi="Arial" w:cs="Arial"/>
          <w:bCs/>
          <w:sz w:val="24"/>
          <w:szCs w:val="24"/>
        </w:rPr>
        <w:t>20</w:t>
      </w:r>
      <w:r w:rsidR="00FE48AD" w:rsidRPr="004D2F90">
        <w:rPr>
          <w:rFonts w:ascii="Arial" w:hAnsi="Arial" w:cs="Arial"/>
          <w:sz w:val="24"/>
          <w:szCs w:val="24"/>
        </w:rPr>
        <w:t>. ožujka 2026.</w:t>
      </w:r>
      <w:r w:rsidR="007B6448" w:rsidRPr="000651DA">
        <w:rPr>
          <w:rFonts w:ascii="Arial" w:hAnsi="Arial" w:cs="Arial"/>
          <w:b/>
          <w:color w:val="EE0000"/>
          <w:sz w:val="24"/>
          <w:szCs w:val="24"/>
        </w:rPr>
        <w:tab/>
      </w:r>
      <w:r w:rsidR="007B6448">
        <w:rPr>
          <w:rFonts w:ascii="Times New Roman" w:hAnsi="Times New Roman" w:cs="Times New Roman"/>
          <w:b/>
          <w:sz w:val="36"/>
          <w:szCs w:val="36"/>
        </w:rPr>
        <w:tab/>
      </w:r>
      <w:r w:rsidR="007B6448">
        <w:rPr>
          <w:rFonts w:ascii="Times New Roman" w:hAnsi="Times New Roman" w:cs="Times New Roman"/>
          <w:b/>
          <w:sz w:val="36"/>
          <w:szCs w:val="36"/>
        </w:rPr>
        <w:tab/>
      </w:r>
      <w:r w:rsidR="007B6448">
        <w:rPr>
          <w:rFonts w:ascii="Times New Roman" w:hAnsi="Times New Roman" w:cs="Times New Roman"/>
          <w:b/>
          <w:sz w:val="36"/>
          <w:szCs w:val="36"/>
        </w:rPr>
        <w:tab/>
      </w:r>
      <w:r w:rsidR="007B6448">
        <w:rPr>
          <w:rFonts w:ascii="Times New Roman" w:hAnsi="Times New Roman" w:cs="Times New Roman"/>
          <w:b/>
          <w:sz w:val="36"/>
          <w:szCs w:val="36"/>
        </w:rPr>
        <w:tab/>
      </w:r>
      <w:r w:rsidR="007B6448">
        <w:rPr>
          <w:rFonts w:ascii="Times New Roman" w:hAnsi="Times New Roman" w:cs="Times New Roman"/>
          <w:b/>
          <w:sz w:val="36"/>
          <w:szCs w:val="36"/>
        </w:rPr>
        <w:tab/>
      </w:r>
    </w:p>
    <w:p w14:paraId="1E31CEA1" w14:textId="77777777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C0B8FB" w14:textId="77777777" w:rsidR="00FB3EE6" w:rsidRDefault="00FB3EE6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356B96" w14:textId="5EEB6900" w:rsidR="007B6448" w:rsidRPr="00386ABF" w:rsidRDefault="007B6448" w:rsidP="00011F9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>GODIŠNJI IZVJEŠTAJ O IZVRŠENJU FINANCIJSKOG PLANA PRORAČUNSKOG KORISNIKA</w:t>
      </w:r>
      <w:r w:rsidR="00FE48AD">
        <w:rPr>
          <w:rFonts w:ascii="Arial" w:hAnsi="Arial" w:cs="Arial"/>
          <w:b/>
          <w:sz w:val="28"/>
          <w:szCs w:val="28"/>
        </w:rPr>
        <w:t xml:space="preserve"> JAVNA VATROGASNA POSTROJBA GRADA CRIKVENICE</w:t>
      </w:r>
    </w:p>
    <w:p w14:paraId="356D3AD3" w14:textId="28AA028D" w:rsidR="007B6448" w:rsidRPr="00386ABF" w:rsidRDefault="007B6448" w:rsidP="00011F9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 xml:space="preserve"> ZA RAZDOBLJE 01.01. </w:t>
      </w:r>
      <w:r>
        <w:rPr>
          <w:rFonts w:ascii="Arial" w:hAnsi="Arial" w:cs="Arial"/>
          <w:b/>
          <w:sz w:val="28"/>
          <w:szCs w:val="28"/>
        </w:rPr>
        <w:t>–</w:t>
      </w:r>
      <w:r w:rsidRPr="00386ABF">
        <w:rPr>
          <w:rFonts w:ascii="Arial" w:hAnsi="Arial" w:cs="Arial"/>
          <w:b/>
          <w:sz w:val="28"/>
          <w:szCs w:val="28"/>
        </w:rPr>
        <w:t xml:space="preserve"> 3</w:t>
      </w:r>
      <w:r>
        <w:rPr>
          <w:rFonts w:ascii="Arial" w:hAnsi="Arial" w:cs="Arial"/>
          <w:b/>
          <w:sz w:val="28"/>
          <w:szCs w:val="28"/>
        </w:rPr>
        <w:t>1.12.</w:t>
      </w:r>
      <w:r w:rsidRPr="00386ABF">
        <w:rPr>
          <w:rFonts w:ascii="Arial" w:hAnsi="Arial" w:cs="Arial"/>
          <w:b/>
          <w:sz w:val="28"/>
          <w:szCs w:val="28"/>
        </w:rPr>
        <w:t>2025. godine</w:t>
      </w:r>
    </w:p>
    <w:p w14:paraId="52BC74B0" w14:textId="77777777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7BFBBAB" w14:textId="77777777" w:rsidR="00FB3EE6" w:rsidRDefault="00FB3EE6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7F3653" w14:textId="03D57923" w:rsidR="007B6448" w:rsidRPr="003313E1" w:rsidRDefault="007B6448" w:rsidP="007B6448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3313E1">
        <w:rPr>
          <w:rFonts w:ascii="Times New Roman" w:hAnsi="Times New Roman" w:cs="Times New Roman"/>
          <w:b/>
          <w:bCs/>
          <w:sz w:val="24"/>
          <w:szCs w:val="24"/>
        </w:rPr>
        <w:t xml:space="preserve">RAZDJEL: 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004 UPRAVNI ODJEL ZA KOMUNALNI SUSUTAV I ZAŠTITU OKOLIŠA</w:t>
      </w:r>
      <w:r w:rsidR="00FE48AD" w:rsidRPr="003313E1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</w:p>
    <w:p w14:paraId="6953FB2C" w14:textId="6034EAE8" w:rsidR="007B6448" w:rsidRPr="003313E1" w:rsidRDefault="007B6448" w:rsidP="007B6448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3313E1">
        <w:rPr>
          <w:rFonts w:ascii="Times New Roman" w:hAnsi="Times New Roman" w:cs="Times New Roman"/>
          <w:b/>
          <w:bCs/>
          <w:sz w:val="24"/>
          <w:szCs w:val="24"/>
        </w:rPr>
        <w:t xml:space="preserve">GLAVA: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00402 JAVNA VATROGASNA POSTROJBA</w:t>
      </w:r>
      <w:r w:rsidR="00FE48AD" w:rsidRPr="003313E1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</w:p>
    <w:p w14:paraId="55D7ABD6" w14:textId="673AFA70" w:rsidR="007B6448" w:rsidRPr="003313E1" w:rsidRDefault="007B6448" w:rsidP="00C63F9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13E1">
        <w:rPr>
          <w:rFonts w:ascii="Times New Roman" w:hAnsi="Times New Roman" w:cs="Times New Roman"/>
          <w:b/>
          <w:sz w:val="24"/>
          <w:szCs w:val="24"/>
        </w:rPr>
        <w:t>PRORAČUNSKI KORISNIK:</w:t>
      </w:r>
      <w:r w:rsidRPr="003313E1">
        <w:rPr>
          <w:rFonts w:ascii="Times New Roman" w:hAnsi="Times New Roman" w:cs="Times New Roman"/>
          <w:sz w:val="24"/>
          <w:szCs w:val="24"/>
        </w:rPr>
        <w:t xml:space="preserve"> </w:t>
      </w:r>
      <w:r w:rsidR="00FE48AD" w:rsidRPr="003313E1">
        <w:rPr>
          <w:rFonts w:ascii="Times New Roman" w:eastAsia="Calibri" w:hAnsi="Times New Roman" w:cs="Times New Roman"/>
          <w:b/>
          <w:sz w:val="24"/>
          <w:szCs w:val="24"/>
        </w:rPr>
        <w:t>JVP GRADA CRIKVENICE RKP 30226</w:t>
      </w:r>
    </w:p>
    <w:p w14:paraId="7EA75332" w14:textId="77777777" w:rsidR="00C63F9F" w:rsidRDefault="00C63F9F" w:rsidP="00C63F9F">
      <w:pPr>
        <w:spacing w:after="0"/>
        <w:jc w:val="both"/>
        <w:rPr>
          <w:rFonts w:ascii="Arial" w:hAnsi="Arial" w:cs="Arial"/>
          <w:b/>
          <w:color w:val="EE0000"/>
          <w:sz w:val="28"/>
          <w:szCs w:val="28"/>
        </w:rPr>
      </w:pPr>
    </w:p>
    <w:p w14:paraId="4FB5BC5B" w14:textId="77777777" w:rsidR="00FB3EE6" w:rsidRDefault="00FB3EE6" w:rsidP="00C63F9F">
      <w:pPr>
        <w:spacing w:after="0"/>
        <w:jc w:val="both"/>
        <w:rPr>
          <w:rFonts w:ascii="Arial" w:hAnsi="Arial" w:cs="Arial"/>
          <w:b/>
          <w:color w:val="EE0000"/>
          <w:sz w:val="28"/>
          <w:szCs w:val="28"/>
        </w:rPr>
      </w:pPr>
    </w:p>
    <w:p w14:paraId="6D2B3715" w14:textId="16967EC1" w:rsidR="003927CD" w:rsidRDefault="003927CD" w:rsidP="00C63F9F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E25C77">
        <w:rPr>
          <w:rFonts w:ascii="Times New Roman" w:hAnsi="Times New Roman" w:cs="Times New Roman"/>
          <w:b/>
          <w:sz w:val="24"/>
        </w:rPr>
        <w:t>DJELOKRUG RADA</w:t>
      </w:r>
    </w:p>
    <w:p w14:paraId="4714D10E" w14:textId="77777777" w:rsidR="00047E49" w:rsidRPr="00E25C77" w:rsidRDefault="00047E49" w:rsidP="00047E49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927CD" w:rsidRPr="003E2D5C" w14:paraId="488EFE0C" w14:textId="77777777" w:rsidTr="00DD4658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8A16C" w14:textId="77777777" w:rsidR="009F00A6" w:rsidRDefault="009F00A6" w:rsidP="003313E1">
            <w:pPr>
              <w:spacing w:after="0"/>
              <w:ind w:firstLine="567"/>
              <w:jc w:val="both"/>
              <w:rPr>
                <w:rFonts w:cs="Arial"/>
                <w:sz w:val="20"/>
                <w:szCs w:val="20"/>
              </w:rPr>
            </w:pPr>
          </w:p>
          <w:p w14:paraId="556D8021" w14:textId="0DC58414" w:rsidR="00FE48AD" w:rsidRDefault="00FE48AD" w:rsidP="003313E1">
            <w:pPr>
              <w:spacing w:after="0"/>
              <w:ind w:firstLine="567"/>
              <w:jc w:val="both"/>
              <w:rPr>
                <w:rFonts w:cs="Arial"/>
                <w:sz w:val="20"/>
                <w:szCs w:val="20"/>
              </w:rPr>
            </w:pPr>
            <w:r w:rsidRPr="00144EC4">
              <w:rPr>
                <w:rFonts w:cs="Arial"/>
                <w:sz w:val="20"/>
                <w:szCs w:val="20"/>
              </w:rPr>
              <w:t>Javna vatrogasna postrojba osnovana je Odlukom Gradskog poglavarstva Grada Crikvenice Klasa:214-01/99-01/09; Ur.br. 2107/01-02-99-3 od 23. prosinca 1999. godine, kao javna ustanova temeljem Zakona o vatrogastvu ( NN 106/99 ) i Zakona o ustanovama ( NN 76/93 i 29/97 ), kao pravni slijednik Vatrogasne ispostave Crikvenica – organizacijske jedinice Ministarstva unutarnjih poslova Republike Hrvatske .</w:t>
            </w:r>
          </w:p>
          <w:p w14:paraId="7947599B" w14:textId="7E4AAEF6" w:rsidR="00AA6196" w:rsidRPr="00144EC4" w:rsidRDefault="002B736A" w:rsidP="003313E1">
            <w:pPr>
              <w:spacing w:after="0"/>
              <w:ind w:firstLine="567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Tijekom godina temeljna Odluka o osnivanju mijenjala se u više navrata</w:t>
            </w:r>
            <w:r w:rsidR="00C63F9F">
              <w:rPr>
                <w:rFonts w:cs="Arial"/>
                <w:sz w:val="20"/>
                <w:szCs w:val="20"/>
              </w:rPr>
              <w:t xml:space="preserve"> te je sukladno posljednjim izmjenama i dopunama iz listopada 2026. godine pored Grada Crikvenice kao dotada jedinog osnivača kao suosnivač postala Vinodolska općina. Sukladno navedenom, nakon izrade zajedničke Procjene ugroženosti i Plana zaštite od požara i tehnoloških eksplozija za područje Grada Crikvenice i Vinodolske općine, Sporazuma o </w:t>
            </w:r>
            <w:proofErr w:type="spellStart"/>
            <w:r w:rsidR="00C63F9F">
              <w:rPr>
                <w:rFonts w:cs="Arial"/>
                <w:sz w:val="20"/>
                <w:szCs w:val="20"/>
              </w:rPr>
              <w:t>suosnivanju</w:t>
            </w:r>
            <w:proofErr w:type="spellEnd"/>
            <w:r w:rsidR="00C63F9F">
              <w:rPr>
                <w:rFonts w:cs="Arial"/>
                <w:sz w:val="20"/>
                <w:szCs w:val="20"/>
              </w:rPr>
              <w:t xml:space="preserve">, kao i izmjena ostalih akata Postrojbe ( Statut i Pravilnici), Javna vatrogasna postrojba </w:t>
            </w:r>
            <w:r w:rsidR="00E25C77">
              <w:rPr>
                <w:rFonts w:cs="Arial"/>
                <w:sz w:val="20"/>
                <w:szCs w:val="20"/>
              </w:rPr>
              <w:t>Grada Crikvenice svoju djelatnost obavljati će na području dviju jedinica lokalne samouprave.</w:t>
            </w:r>
          </w:p>
          <w:p w14:paraId="64D96274" w14:textId="77777777" w:rsidR="00FE48AD" w:rsidRPr="00144EC4" w:rsidRDefault="00FE48AD" w:rsidP="00C63F9F">
            <w:pPr>
              <w:spacing w:after="0"/>
              <w:ind w:firstLine="567"/>
              <w:rPr>
                <w:rFonts w:cs="Arial"/>
                <w:sz w:val="20"/>
                <w:szCs w:val="20"/>
              </w:rPr>
            </w:pPr>
          </w:p>
          <w:p w14:paraId="02A2EEA3" w14:textId="77777777" w:rsidR="00FE48AD" w:rsidRPr="00144EC4" w:rsidRDefault="00FE48AD" w:rsidP="00C63F9F">
            <w:pPr>
              <w:numPr>
                <w:ilvl w:val="0"/>
                <w:numId w:val="56"/>
              </w:numPr>
              <w:spacing w:after="0" w:line="240" w:lineRule="auto"/>
              <w:ind w:left="430" w:hanging="142"/>
              <w:contextualSpacing/>
              <w:rPr>
                <w:rFonts w:cs="Arial"/>
                <w:i/>
                <w:sz w:val="20"/>
                <w:szCs w:val="20"/>
              </w:rPr>
            </w:pPr>
            <w:r w:rsidRPr="00144EC4">
              <w:rPr>
                <w:rFonts w:cs="Arial"/>
                <w:i/>
                <w:sz w:val="20"/>
                <w:szCs w:val="20"/>
              </w:rPr>
              <w:t xml:space="preserve">Područje odgovornosti i djelovanja, osnovni poslovi i zadaci </w:t>
            </w:r>
          </w:p>
          <w:p w14:paraId="3FA9854F" w14:textId="77777777" w:rsidR="00FE48AD" w:rsidRPr="00144EC4" w:rsidRDefault="00FE48AD" w:rsidP="00C63F9F">
            <w:pPr>
              <w:spacing w:after="0"/>
              <w:ind w:left="430"/>
              <w:contextualSpacing/>
              <w:rPr>
                <w:rFonts w:cs="Arial"/>
                <w:i/>
                <w:sz w:val="20"/>
                <w:szCs w:val="20"/>
              </w:rPr>
            </w:pPr>
          </w:p>
          <w:p w14:paraId="656BF3FA" w14:textId="2928F7F2" w:rsidR="00FE48AD" w:rsidRDefault="00FE48AD" w:rsidP="00C63F9F">
            <w:pPr>
              <w:spacing w:after="0"/>
              <w:ind w:left="430" w:hanging="142"/>
              <w:rPr>
                <w:rFonts w:cs="Arial"/>
                <w:sz w:val="20"/>
                <w:szCs w:val="20"/>
              </w:rPr>
            </w:pPr>
            <w:r w:rsidRPr="00144EC4">
              <w:rPr>
                <w:rFonts w:cs="Arial"/>
                <w:sz w:val="20"/>
                <w:szCs w:val="20"/>
              </w:rPr>
              <w:t>Područje odgovornosti i područje djelovanja Javne vatrogasne postrojbe Grada Crikvenice sukladno Planu zaštite od požara za područje Grada Crikvenice je područje JLS - Grad Crikvenica</w:t>
            </w:r>
            <w:r w:rsidR="00E25C77">
              <w:rPr>
                <w:rFonts w:cs="Arial"/>
                <w:sz w:val="20"/>
                <w:szCs w:val="20"/>
              </w:rPr>
              <w:t xml:space="preserve"> ( do stupanja na snagu gore navedenih izmjena Odluke o osnivanju). </w:t>
            </w:r>
          </w:p>
          <w:p w14:paraId="1A452A4B" w14:textId="33112E08" w:rsidR="00E25C77" w:rsidRPr="00E25C77" w:rsidRDefault="00E25C77" w:rsidP="00E25C77">
            <w:pPr>
              <w:spacing w:after="0"/>
              <w:rPr>
                <w:rFonts w:cs="Arial"/>
                <w:color w:val="EE0000"/>
                <w:sz w:val="20"/>
                <w:szCs w:val="20"/>
              </w:rPr>
            </w:pPr>
          </w:p>
          <w:p w14:paraId="797BAB36" w14:textId="77777777" w:rsidR="00FE48AD" w:rsidRPr="00144EC4" w:rsidRDefault="00FE48AD" w:rsidP="00C63F9F">
            <w:pPr>
              <w:spacing w:after="0"/>
              <w:ind w:left="430" w:hanging="142"/>
              <w:rPr>
                <w:rFonts w:cs="Arial"/>
                <w:sz w:val="20"/>
                <w:szCs w:val="20"/>
              </w:rPr>
            </w:pPr>
            <w:r w:rsidRPr="00144EC4">
              <w:rPr>
                <w:rFonts w:cs="Arial"/>
                <w:sz w:val="20"/>
                <w:szCs w:val="20"/>
              </w:rPr>
              <w:t xml:space="preserve">Djelatnost  Javne vatrogasne postrojbe Grada Crikvenice sukladno zakonskim i statutarnim odredbama : </w:t>
            </w:r>
          </w:p>
          <w:p w14:paraId="18643E51" w14:textId="03CEA763" w:rsidR="00FE48AD" w:rsidRPr="00144EC4" w:rsidRDefault="00FE48AD" w:rsidP="00C63F9F">
            <w:pPr>
              <w:numPr>
                <w:ilvl w:val="0"/>
                <w:numId w:val="57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Sudjelovanje u provedbi preventivnih mjera zaštite od požara i eksplozija,</w:t>
            </w:r>
          </w:p>
          <w:p w14:paraId="58B75B1A" w14:textId="10D85138" w:rsidR="00FE48AD" w:rsidRPr="00144EC4" w:rsidRDefault="00FE48AD" w:rsidP="00C63F9F">
            <w:pPr>
              <w:numPr>
                <w:ilvl w:val="0"/>
                <w:numId w:val="57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Gašenje požara i spašavanje ljudi i imovine ugroženih požarom i eksplozijom,</w:t>
            </w:r>
          </w:p>
          <w:p w14:paraId="0D2EDEB2" w14:textId="77777777" w:rsidR="00FE48AD" w:rsidRPr="00144EC4" w:rsidRDefault="00FE48AD" w:rsidP="00C63F9F">
            <w:pPr>
              <w:numPr>
                <w:ilvl w:val="0"/>
                <w:numId w:val="57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Pružanje tehničke pomoći u nezgodama i opasnim situacijama,</w:t>
            </w:r>
          </w:p>
          <w:p w14:paraId="5A221BDE" w14:textId="77777777" w:rsidR="00FE48AD" w:rsidRPr="00144EC4" w:rsidRDefault="00FE48AD" w:rsidP="00C63F9F">
            <w:pPr>
              <w:numPr>
                <w:ilvl w:val="0"/>
                <w:numId w:val="57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lastRenderedPageBreak/>
              <w:t>Obavljanje drugih poslova u nesrećama, ekološkim i inim nesrećama,</w:t>
            </w:r>
          </w:p>
          <w:p w14:paraId="6993FF3E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Pružanje usluga vatrogasnih (protupožarnih) osiguranja i tehničke zaštite,</w:t>
            </w:r>
          </w:p>
          <w:p w14:paraId="6DB3E76E" w14:textId="77777777" w:rsidR="00FE48AD" w:rsidRPr="00144EC4" w:rsidRDefault="00FE48AD" w:rsidP="00C63F9F">
            <w:pPr>
              <w:numPr>
                <w:ilvl w:val="0"/>
                <w:numId w:val="58"/>
              </w:numPr>
              <w:tabs>
                <w:tab w:val="num" w:pos="567"/>
              </w:tabs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Pružanje usluge prijevoza vode,</w:t>
            </w:r>
          </w:p>
          <w:p w14:paraId="29C2551B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Pružanje usluge nadzora nad vatrodojavnim sustavom,</w:t>
            </w:r>
          </w:p>
          <w:p w14:paraId="1F47C740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Iznajmljivanje vatrogasne opreme</w:t>
            </w:r>
          </w:p>
          <w:p w14:paraId="1FB39EF2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Sudjelovanje u Programu aktivnosti provedbe posebnih mjera zaštite od požara Vlade RH,</w:t>
            </w:r>
          </w:p>
          <w:p w14:paraId="48E56256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 xml:space="preserve">Sudjelovanje u vatrogasnim intervencijama i izvan područja djelovanja na zapovijed nadležnog županijskog vatrogasnog zapovjednika sukladno odredbama Zakona i propisa </w:t>
            </w:r>
            <w:proofErr w:type="spellStart"/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donijetih</w:t>
            </w:r>
            <w:proofErr w:type="spellEnd"/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 xml:space="preserve"> na temelju istog,</w:t>
            </w:r>
          </w:p>
          <w:p w14:paraId="22FA4E77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Sudjelovanje u intervencijama koje su od državnog značaja,</w:t>
            </w:r>
          </w:p>
          <w:p w14:paraId="77A1012C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Sudjelovati na specijaliziranim obukama i tečajevima u zemlji i izvan te</w:t>
            </w:r>
          </w:p>
          <w:p w14:paraId="76B6DBEF" w14:textId="77777777" w:rsidR="00FE48AD" w:rsidRPr="00144EC4" w:rsidRDefault="00FE48AD" w:rsidP="00C63F9F">
            <w:pPr>
              <w:numPr>
                <w:ilvl w:val="0"/>
                <w:numId w:val="58"/>
              </w:numPr>
              <w:suppressAutoHyphens/>
              <w:spacing w:after="0"/>
              <w:ind w:left="460" w:hanging="142"/>
              <w:contextualSpacing/>
              <w:rPr>
                <w:rFonts w:eastAsia="Calibri" w:cs="Arial"/>
                <w:sz w:val="20"/>
                <w:szCs w:val="20"/>
                <w:lang w:eastAsia="zh-CN"/>
              </w:rPr>
            </w:pPr>
            <w:r w:rsidRPr="00144EC4">
              <w:rPr>
                <w:rFonts w:eastAsia="Calibri" w:cs="Arial"/>
                <w:sz w:val="20"/>
                <w:szCs w:val="20"/>
                <w:lang w:eastAsia="zh-CN"/>
              </w:rPr>
              <w:t>Obavljanje i drugih poslova u okviru svojim organizacijsko-tehničkih i zakonskih mogućnosti.</w:t>
            </w:r>
          </w:p>
          <w:p w14:paraId="60204FD7" w14:textId="77777777" w:rsidR="00FE48AD" w:rsidRPr="00144EC4" w:rsidRDefault="00FE48AD" w:rsidP="00C63F9F">
            <w:pPr>
              <w:spacing w:after="0"/>
              <w:ind w:firstLine="567"/>
              <w:rPr>
                <w:rFonts w:cs="Arial"/>
                <w:sz w:val="20"/>
                <w:szCs w:val="20"/>
              </w:rPr>
            </w:pPr>
          </w:p>
          <w:p w14:paraId="52A3DA39" w14:textId="77777777" w:rsidR="00FE48AD" w:rsidRPr="00144EC4" w:rsidRDefault="00FE48AD" w:rsidP="00C63F9F">
            <w:pPr>
              <w:spacing w:after="0"/>
              <w:ind w:firstLine="567"/>
              <w:rPr>
                <w:rFonts w:cs="Arial"/>
                <w:color w:val="000000" w:themeColor="text1"/>
                <w:sz w:val="20"/>
                <w:szCs w:val="20"/>
              </w:rPr>
            </w:pPr>
            <w:r w:rsidRPr="00144EC4">
              <w:rPr>
                <w:rFonts w:cs="Arial"/>
                <w:sz w:val="20"/>
                <w:szCs w:val="20"/>
              </w:rPr>
              <w:t xml:space="preserve">Djelatnosti se provode na kopnu, moru, jezerima i rijekama </w:t>
            </w:r>
            <w:r w:rsidRPr="00144EC4">
              <w:rPr>
                <w:rFonts w:cs="Arial"/>
                <w:color w:val="000000" w:themeColor="text1"/>
                <w:sz w:val="20"/>
                <w:szCs w:val="20"/>
              </w:rPr>
              <w:t>pod uvjetom da se time ne umanjuje intervencijska spremnost vatrogasne postrojbe.</w:t>
            </w:r>
          </w:p>
          <w:p w14:paraId="72F7A4DB" w14:textId="77777777" w:rsidR="00FE48AD" w:rsidRPr="00144EC4" w:rsidRDefault="00FE48AD" w:rsidP="00C63F9F">
            <w:pPr>
              <w:spacing w:after="0"/>
              <w:ind w:firstLine="567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17C51D5" w14:textId="0D320AC3" w:rsidR="00FE48AD" w:rsidRPr="00144EC4" w:rsidRDefault="00FE48AD" w:rsidP="0084327D">
            <w:pPr>
              <w:numPr>
                <w:ilvl w:val="0"/>
                <w:numId w:val="56"/>
              </w:numPr>
              <w:spacing w:after="0" w:line="240" w:lineRule="auto"/>
              <w:ind w:left="0" w:firstLine="317"/>
              <w:outlineLvl w:val="0"/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</w:pP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 xml:space="preserve">Temeljem članka </w:t>
            </w:r>
            <w:r w:rsidR="0084327D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>2</w:t>
            </w: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>. Zakona o vatrogastvu (NN 125/19, 114/22</w:t>
            </w:r>
            <w:r w:rsidR="0084327D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>, 155/23</w:t>
            </w: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 xml:space="preserve">),  vatrogasna djelatnost </w:t>
            </w: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hr-HR"/>
              </w:rPr>
              <w:t>je neprofitna, stručna i humanitarna djelatnost od interesa za Republiku Hrvatsku.</w:t>
            </w: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>.</w:t>
            </w:r>
          </w:p>
          <w:p w14:paraId="395C1DFD" w14:textId="77777777" w:rsidR="00FE48AD" w:rsidRPr="00144EC4" w:rsidRDefault="00FE48AD" w:rsidP="00C63F9F">
            <w:pPr>
              <w:tabs>
                <w:tab w:val="left" w:pos="2235"/>
              </w:tabs>
              <w:spacing w:after="0"/>
              <w:ind w:left="430" w:hanging="142"/>
              <w:outlineLvl w:val="0"/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</w:pP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ab/>
            </w:r>
            <w:r w:rsidRPr="00144EC4">
              <w:rPr>
                <w:rFonts w:eastAsia="Times New Roman" w:cs="Arial"/>
                <w:bCs/>
                <w:kern w:val="36"/>
                <w:sz w:val="20"/>
                <w:szCs w:val="20"/>
                <w:lang w:eastAsia="ar-SA"/>
              </w:rPr>
              <w:tab/>
            </w:r>
          </w:p>
          <w:p w14:paraId="1DF742F0" w14:textId="77777777" w:rsidR="00FE48AD" w:rsidRPr="00144EC4" w:rsidRDefault="00FE48AD" w:rsidP="00C63F9F">
            <w:pPr>
              <w:numPr>
                <w:ilvl w:val="0"/>
                <w:numId w:val="56"/>
              </w:numPr>
              <w:spacing w:after="0" w:line="240" w:lineRule="auto"/>
              <w:ind w:left="430" w:hanging="142"/>
              <w:contextualSpacing/>
              <w:rPr>
                <w:rFonts w:cs="Arial"/>
                <w:i/>
                <w:sz w:val="20"/>
                <w:szCs w:val="20"/>
              </w:rPr>
            </w:pPr>
            <w:r w:rsidRPr="00144EC4">
              <w:rPr>
                <w:rFonts w:cs="Arial"/>
                <w:i/>
                <w:sz w:val="20"/>
                <w:szCs w:val="20"/>
              </w:rPr>
              <w:t>Financiranje postrojbe</w:t>
            </w:r>
          </w:p>
          <w:p w14:paraId="53C3EAAB" w14:textId="147AB55B" w:rsidR="003927CD" w:rsidRDefault="00FE48AD" w:rsidP="00FB3EE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144EC4">
              <w:rPr>
                <w:rFonts w:cs="Arial"/>
                <w:sz w:val="20"/>
                <w:szCs w:val="20"/>
              </w:rPr>
              <w:t>Javna vatrogasna postrojba izvršava svoj financijski plan unutar Proračuna Grada Crikvenice u okviru razdjela 004 Upravni odjel za komunalni sustav i zaštitu okoliša, Glava 00402 Javna vatrogasna postrojba, Proračunski korisnik 30226 i odgovorna je za racionalno upravljanje prihodima i rashodima istog.</w:t>
            </w:r>
          </w:p>
          <w:p w14:paraId="2C4922F4" w14:textId="77777777" w:rsidR="003927CD" w:rsidRPr="00DE0674" w:rsidRDefault="003927CD" w:rsidP="00C63F9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  <w:p w14:paraId="777B1985" w14:textId="77777777" w:rsidR="003927CD" w:rsidRPr="00D17247" w:rsidRDefault="003927CD" w:rsidP="00C63F9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</w:tbl>
    <w:p w14:paraId="53B47FF3" w14:textId="77777777" w:rsidR="00032CC2" w:rsidRDefault="00032CC2" w:rsidP="007B644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16C6855" w14:textId="77777777" w:rsidR="007B6448" w:rsidRPr="00DF720B" w:rsidRDefault="007B6448" w:rsidP="007B6448">
      <w:pPr>
        <w:numPr>
          <w:ilvl w:val="0"/>
          <w:numId w:val="28"/>
        </w:numPr>
        <w:spacing w:after="0" w:line="240" w:lineRule="auto"/>
        <w:ind w:left="567" w:hanging="207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OPĆI DIO</w:t>
      </w:r>
    </w:p>
    <w:p w14:paraId="56EB5008" w14:textId="77777777" w:rsidR="007B6448" w:rsidRPr="00DF720B" w:rsidRDefault="007B6448" w:rsidP="007B6448">
      <w:pPr>
        <w:ind w:left="1440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I.I. RAČUN PRIHODA I RASHODA</w:t>
      </w:r>
    </w:p>
    <w:p w14:paraId="15686AAD" w14:textId="77777777" w:rsidR="00DF720B" w:rsidRPr="00DF720B" w:rsidRDefault="007B6448" w:rsidP="00DF720B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t>SAŽETAK RAČUNA PRIHODA I RASHODA I RAČUNA FINANCIRANJA</w:t>
      </w:r>
    </w:p>
    <w:tbl>
      <w:tblPr>
        <w:tblW w:w="11033" w:type="dxa"/>
        <w:tblLook w:val="04A0" w:firstRow="1" w:lastRow="0" w:firstColumn="1" w:lastColumn="0" w:noHBand="0" w:noVBand="1"/>
      </w:tblPr>
      <w:tblGrid>
        <w:gridCol w:w="4815"/>
        <w:gridCol w:w="1278"/>
        <w:gridCol w:w="1420"/>
        <w:gridCol w:w="1420"/>
        <w:gridCol w:w="960"/>
        <w:gridCol w:w="1140"/>
      </w:tblGrid>
      <w:tr w:rsidR="00DF720B" w:rsidRPr="00D64BDD" w14:paraId="7DFD84BC" w14:textId="77777777" w:rsidTr="002A30C5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1D12671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FBCB4B6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6D8706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E1FA61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4EFED4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92EF91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DF720B" w:rsidRPr="00D64BDD" w14:paraId="5A8C088E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1DA1244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5FB78D2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B56DA05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DF6D879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1DB4796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4563715" w14:textId="77777777" w:rsidR="00DF720B" w:rsidRPr="00D64BDD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DF720B" w:rsidRPr="00D64BDD" w14:paraId="7B8028AE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06F4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908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746.961,96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C610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1.172.975,75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3C0B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1.014.927,44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1895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FADF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86,53</w:t>
            </w:r>
          </w:p>
        </w:tc>
      </w:tr>
      <w:tr w:rsidR="00DF720B" w:rsidRPr="00D64BDD" w14:paraId="053FC224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59C16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E204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8E30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C65D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D29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183D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77E34043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7A079AB8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0C7752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746.961,96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EE68A86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1.172.975,75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D5D0E58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1.014.927,44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5FC33B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135,87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759B78B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86,53</w:t>
            </w:r>
          </w:p>
        </w:tc>
      </w:tr>
      <w:tr w:rsidR="00DF720B" w:rsidRPr="00D64BDD" w14:paraId="3181CA5D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3257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11F2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706.844,83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1854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1.056.188,00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16D3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984.702,47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71FF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139,31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1935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93,23</w:t>
            </w:r>
          </w:p>
        </w:tc>
      </w:tr>
      <w:tr w:rsidR="00DF720B" w:rsidRPr="00D64BDD" w14:paraId="59FD13C0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2FE5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436D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51.831,05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8144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59.400,00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F14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60.276,00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405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116,29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BDC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101,47</w:t>
            </w:r>
          </w:p>
        </w:tc>
      </w:tr>
      <w:tr w:rsidR="00DF720B" w:rsidRPr="00D64BDD" w14:paraId="08AF13A6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5CEB8204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1E7C86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758.675,88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400791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1.115.588,00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132B82E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1.044.978,47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1D09F77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137,74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B828181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93,67</w:t>
            </w:r>
          </w:p>
        </w:tc>
      </w:tr>
      <w:tr w:rsidR="00DF720B" w:rsidRPr="00D64BDD" w14:paraId="527B092D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3F917C6E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B5F597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-11.713,92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23F8B580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57.387,75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757C5F8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-30.051,03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D52861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256,54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1EF401B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-52,36</w:t>
            </w:r>
          </w:p>
        </w:tc>
      </w:tr>
      <w:tr w:rsidR="00DF720B" w:rsidRPr="00D64BDD" w14:paraId="6F062286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1BD41F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7A592C3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5FC1317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2752171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290957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FC3A10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43A6FC43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4E5D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1DF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D1A5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67E8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F543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FE35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5C860B1F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7B57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B31D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38C6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EA95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2A20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D8D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5F0C736D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D657BA1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RAZLIKA PRIMITAKA I IZDATAKA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944A162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8F01AE6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E44AB6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B70F4BF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176A2B51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4A91A064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BB514DB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RAZLIKA VIŠAK/MANJAK + RAZLIKA PRIMITAKA I IZDATAKA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6CEE03D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-11.713,92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0216AA6D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57.387,75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3A94BE30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-30.051,03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750FFD1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972F79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24B225D0" w14:textId="77777777" w:rsidTr="002A30C5">
        <w:trPr>
          <w:trHeight w:val="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C30740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FA03CF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D70E2B6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EB610AD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9AA64EE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8EF057C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#DIV/0!</w:t>
            </w:r>
          </w:p>
        </w:tc>
      </w:tr>
      <w:tr w:rsidR="00DF720B" w:rsidRPr="00D64BDD" w14:paraId="21777241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6624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5B27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-45.673,83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CC79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-57.387,75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079E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-57.387,75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DAB7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125,65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7FAA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DF720B" w:rsidRPr="00D64BDD" w14:paraId="25797C71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E66E4C0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C62A258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-57.387,75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EFAE8E6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AC5C513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-87.438,78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265E1F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152,36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2AF57440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DF720B" w:rsidRPr="00D64BDD" w14:paraId="3898559D" w14:textId="77777777" w:rsidTr="002A30C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40A7AF93" w14:textId="77777777" w:rsidR="00DF720B" w:rsidRPr="00D64BDD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C0780E7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46E90A57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753E7F26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64BDD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C2F2" w14:textId="77777777" w:rsidR="00DF720B" w:rsidRPr="00D64BDD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BEB8" w14:textId="77777777" w:rsidR="00DF720B" w:rsidRPr="00D64BDD" w:rsidRDefault="00DF720B" w:rsidP="00DF7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0CA832B" w14:textId="627FCD15" w:rsidR="007B6448" w:rsidRDefault="007B6448" w:rsidP="002E72A8">
      <w:pPr>
        <w:spacing w:after="12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20B">
        <w:rPr>
          <w:rFonts w:ascii="Arial" w:eastAsia="Calibri" w:hAnsi="Arial" w:cs="Arial"/>
          <w:b/>
          <w:bCs/>
          <w:sz w:val="28"/>
          <w:szCs w:val="28"/>
        </w:rPr>
        <w:lastRenderedPageBreak/>
        <w:t>I.I.I. RAČUN PRIHODA I RASHODA NA RAZINI ODJELJKA EKONOMSKE KLASIFIKACIJE</w:t>
      </w:r>
    </w:p>
    <w:tbl>
      <w:tblPr>
        <w:tblW w:w="11134" w:type="dxa"/>
        <w:tblLook w:val="04A0" w:firstRow="1" w:lastRow="0" w:firstColumn="1" w:lastColumn="0" w:noHBand="0" w:noVBand="1"/>
      </w:tblPr>
      <w:tblGrid>
        <w:gridCol w:w="5529"/>
        <w:gridCol w:w="1117"/>
        <w:gridCol w:w="1267"/>
        <w:gridCol w:w="1267"/>
        <w:gridCol w:w="1027"/>
        <w:gridCol w:w="927"/>
      </w:tblGrid>
      <w:tr w:rsidR="00DF720B" w:rsidRPr="00B14C0C" w14:paraId="7143D5AE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923ACD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E6ACA2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797461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972898D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13B7AB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7A05F7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3/2</w:t>
            </w:r>
          </w:p>
        </w:tc>
      </w:tr>
      <w:tr w:rsidR="00DF720B" w:rsidRPr="00B14C0C" w14:paraId="03CE2A4F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696547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5F3261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1C880E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9C729B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E55EE7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769F69" w14:textId="77777777" w:rsidR="00DF720B" w:rsidRPr="00B14C0C" w:rsidRDefault="00DF720B" w:rsidP="00DF7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DF720B" w:rsidRPr="00B14C0C" w14:paraId="062D6AF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BDCB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C4D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746.961,96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AA3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1.172.975,75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398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1.014.927,44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939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135,87%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D8A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86,53%</w:t>
            </w:r>
          </w:p>
        </w:tc>
      </w:tr>
      <w:tr w:rsidR="00DF720B" w:rsidRPr="00B14C0C" w14:paraId="4A8AE83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1EDD" w14:textId="7E6A28A5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 Prihodi od prodaje proizvoda i robe te pruženih usluga, prihodi od donacija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CB8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20.715,65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635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37.900,00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FF4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40.083,94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9FA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193,50%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B71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105,76%</w:t>
            </w:r>
          </w:p>
        </w:tc>
      </w:tr>
      <w:tr w:rsidR="00DF720B" w:rsidRPr="00B14C0C" w14:paraId="33CEB578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41CD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 Prihodi od prodaje proizvoda i robe te pruženih usluga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546E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5.315,65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58F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0E3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580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106,93%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205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17323E26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819B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6615 Prihodi od pruženih usluga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D5F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5.315,65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9F6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CB6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E7B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106,93%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15C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C3FBDF2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FCE3" w14:textId="2912666A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 Donacije od pravnih i fizičkih osoba izvan općeg proračuna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7C7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A4C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938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7A1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223,38%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61E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1253D69F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B226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6631 Tekuće donacije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2F5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577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BD9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DEC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D26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048E1B0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4863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6632 Kapitalne donacije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C16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522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664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B5F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245,71%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D48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DB52F91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0D2E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7B7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726.246,31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A72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1.135.075,75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05E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974.843,50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03F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134,23%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42D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85,88%</w:t>
            </w:r>
          </w:p>
        </w:tc>
      </w:tr>
      <w:tr w:rsidR="00DF720B" w:rsidRPr="00B14C0C" w14:paraId="78983E64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B44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EEA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726.246,31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D8E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3A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974.843,50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323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134,23%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684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A8B605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7C2A" w14:textId="4E5EF3C7" w:rsidR="00DF720B" w:rsidRPr="00B14C0C" w:rsidRDefault="00DF720B" w:rsidP="0042720B">
            <w:pPr>
              <w:spacing w:after="0" w:line="240" w:lineRule="auto"/>
              <w:ind w:right="-105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6711 Prihodi iz </w:t>
            </w:r>
            <w:proofErr w:type="spellStart"/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</w:t>
            </w:r>
            <w:r w:rsidR="0042720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dl</w:t>
            </w:r>
            <w:proofErr w:type="spellEnd"/>
            <w:r w:rsidR="0042720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proračuna za financiranje rashoda poslovanja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183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693.730,91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08B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3AF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954.651,24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758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137,61%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F88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C488810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72EE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CF3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32.515,40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E75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D7B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20.192,26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06F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62,10%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B48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64AB688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A76C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E3B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706.844,83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3C6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1.056.188,00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E93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984.702,47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22C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139,31%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9FD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93,23%</w:t>
            </w:r>
          </w:p>
        </w:tc>
      </w:tr>
      <w:tr w:rsidR="00DF720B" w:rsidRPr="00B14C0C" w14:paraId="2F02D1F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DAD1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457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666.848,00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A3C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965.521,00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DB3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899.930,83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AEB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134,95%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2F9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93,21%</w:t>
            </w:r>
          </w:p>
        </w:tc>
      </w:tr>
      <w:tr w:rsidR="00DF720B" w:rsidRPr="00B14C0C" w14:paraId="0A2F468F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87B1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 Plaće (Bruto)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4E4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472.239,15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678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004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654.989,05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B51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138,70%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C7E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195310F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9AAA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46D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472.239,15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AE0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2F2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654.989,05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730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138,70%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FCE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4937E68E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E6D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 Ostali rashodi za zaposlene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95A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80.653,35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E43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BC7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86.747,21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FAB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107,56%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53D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6868D1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A1F1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518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80.653,35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4E2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77B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86.747,21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BF7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107,56%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A70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0A8AC438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55A6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 Doprinosi na plaće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84A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113.955,50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852E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96B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158.194,57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2E9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138,82%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581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FD27AD8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60BA" w14:textId="74CFFAE5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3131 Doprinosi za mir</w:t>
            </w:r>
            <w:r w:rsidR="00E90473"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osiguranje za staž s povećanim trajanjem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84E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36.043,17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864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2F4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50.121,24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6B1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139,06%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495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1A56DCE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A92E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152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77.912,33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C2B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24B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108.073,33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AE2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138,71%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5CB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BBC2CE5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A21A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6F8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39.996,83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3F3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90.667,00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671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84.771,64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D82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211,95%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920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93,50%</w:t>
            </w:r>
          </w:p>
        </w:tc>
      </w:tr>
      <w:tr w:rsidR="00DF720B" w:rsidRPr="00B14C0C" w14:paraId="16DCCF12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22AF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 Naknade troškova zaposlenima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771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9.262,03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1C7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12F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14.969,19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98D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161,62%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CED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484E9FD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AB86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002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114,40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D00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BAC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A31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131,12%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1B9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C84F493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AE9D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81E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9.147,63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054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915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14.169,19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753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154,89%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0C4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0290C0B8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98E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 Stručno usavršavanje zaposlenika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8B64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2FC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C4D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650,00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C34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082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302F0B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0773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 Rashodi za materijal i energiju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7E8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11.297,79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8BE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B41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34.761,65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AB5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307,69%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220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EFE8A22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2AC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C20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298,27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05F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037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6.712,75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B62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2250,56%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0DB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B2A433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08BA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3223 Energija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A14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3.633,15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4B1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F98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4.862,90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CA5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133,85%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85A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EF77B2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3527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3224 Materijal i dijelovi za tekuće i investicijsko održavanje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09A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76,63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7E6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9E5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552,00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71A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720,34%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E4CD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179144A4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2C5C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3225 Sitni inventar i </w:t>
            </w:r>
            <w:proofErr w:type="spellStart"/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BC68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CCB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F6F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12.123,50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8EC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8BE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0204B07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01F3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3227 Službena, radna i zaštitna odjeća i obuća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8DD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7.289,74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EC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E59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10.510,50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2CF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144,18%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1E3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4D1BAAA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13D9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 Rashodi za usluge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508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15.176,70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766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371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30.460,10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655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200,70%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60A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71863A3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6C7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 Usluge telefona, interneta, pošte i prijevoza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EA5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938,99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DE4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4A9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1.007,36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A34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107,28%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B08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39CF21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3A28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 Usluge tekućeg i investicijskog  održavanja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F77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10.263,68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19B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D71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22.551,84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AED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219,72%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78F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F6B26FB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9CC5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 Usluge promidžbe i informiranja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1CC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487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405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85,00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236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106,25%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77F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6D0D4E33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77F9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 Zakupnine i najamnine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70F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2.630,00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521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B87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3.285,00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8CB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124,90%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4B9B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37A6249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F303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3236 Zdravstvene i veterinarske usluge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96E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182,22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DDF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F45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796,42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975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437,07%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7CC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1030D08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E0AA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6D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228,90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850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D2F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102,62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A99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44,83%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1D7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B1A3FAD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7509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 Ostale usluge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9C8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852,91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09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576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2.631,86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D02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308,57%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063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0536F25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A591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 Ostali nespomenuti rashodi poslovanja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7DB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4.260,31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F81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D10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4.580,70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21D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107,52%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C0D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CD3014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F0D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 Premije osiguranja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230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3.866,37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41C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2E8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4.168,22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FCE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107,81%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3B6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0CA3229B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0977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 Pristojbe i naknade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D9B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388,64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55B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DF7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412,48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C89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106,13%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AD8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3ABDA91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47A2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FBF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5,30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7AE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0A2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1A0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8046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64A8D9AE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BE0D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B63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51.831,05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20E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D54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60.276,20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6BC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116,29%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24C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101,48%</w:t>
            </w:r>
          </w:p>
        </w:tc>
      </w:tr>
      <w:tr w:rsidR="00DF720B" w:rsidRPr="00B14C0C" w14:paraId="2DF3C4F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DDEC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8E4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51.831,05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616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59.400,00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B94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60.276,20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EB9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116,29%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603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101,48%</w:t>
            </w:r>
          </w:p>
        </w:tc>
      </w:tr>
      <w:tr w:rsidR="00DF720B" w:rsidRPr="00B14C0C" w14:paraId="6D14873E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62F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 Postrojenja i oprema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934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51.831,05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57C4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DFA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31.361,74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079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60,51%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459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FED0549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3EDF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 Uredska oprema i namještaj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D9D6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C50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7E2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1.198,53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2A6A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F0D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504D3ECA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816F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4222 Komunikacijska oprema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56D7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55F1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BE3E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2.305,00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132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EB8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2CC9A0B6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988F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4223 Oprema za održavanje i zaštitu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833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51.831,05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741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0B73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25.066,95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F3D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48,36%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9B9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444009F1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2A14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4227 Uređaji, strojevi i oprema za ostale namjene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1170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DD2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682D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2.791,26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70F9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C63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605A9C67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33D9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423 Prijevozna sredstva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E8BE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A3DC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D27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28.914,46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F045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8240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F720B" w:rsidRPr="00B14C0C" w14:paraId="7EABEA5C" w14:textId="77777777" w:rsidTr="005C3662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FC61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4231 Prijevozna sredstva u cestovnom prometu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CA5D" w14:textId="77777777" w:rsidR="00DF720B" w:rsidRPr="00B14C0C" w:rsidRDefault="00DF720B" w:rsidP="00DF72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234F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5927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28.914,46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03A2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14C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4F38" w14:textId="77777777" w:rsidR="00DF720B" w:rsidRPr="00B14C0C" w:rsidRDefault="00DF720B" w:rsidP="00DF72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5416FF02" w14:textId="77777777" w:rsidR="007B6448" w:rsidRPr="00EB0F2A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EB0F2A">
        <w:rPr>
          <w:rFonts w:ascii="Arial" w:eastAsia="Calibri" w:hAnsi="Arial" w:cs="Arial"/>
          <w:b/>
          <w:bCs/>
          <w:sz w:val="28"/>
          <w:szCs w:val="28"/>
        </w:rPr>
        <w:lastRenderedPageBreak/>
        <w:t>I.I.II. PRIHODI I RASHODI PREMA IZVORIMA FINANCIRANJA</w:t>
      </w:r>
    </w:p>
    <w:tbl>
      <w:tblPr>
        <w:tblW w:w="1701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00"/>
        <w:gridCol w:w="960"/>
        <w:gridCol w:w="512"/>
        <w:gridCol w:w="960"/>
        <w:gridCol w:w="109"/>
        <w:gridCol w:w="508"/>
        <w:gridCol w:w="768"/>
        <w:gridCol w:w="192"/>
        <w:gridCol w:w="321"/>
        <w:gridCol w:w="762"/>
        <w:gridCol w:w="198"/>
        <w:gridCol w:w="236"/>
        <w:gridCol w:w="312"/>
        <w:gridCol w:w="105"/>
        <w:gridCol w:w="855"/>
        <w:gridCol w:w="236"/>
        <w:gridCol w:w="236"/>
        <w:gridCol w:w="960"/>
        <w:gridCol w:w="960"/>
        <w:gridCol w:w="960"/>
        <w:gridCol w:w="960"/>
        <w:gridCol w:w="960"/>
        <w:gridCol w:w="960"/>
      </w:tblGrid>
      <w:tr w:rsidR="00F64B17" w:rsidRPr="00F64B17" w14:paraId="18C2BAE7" w14:textId="77777777" w:rsidTr="00F64B17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EBBD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58B3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A25B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5E9D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99E8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3046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C2DA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DB5F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8B80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8BFC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1E42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B067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44DE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F69B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58C0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7951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01C7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F19B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97A1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F0E7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99AB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2776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F64B17" w:rsidRPr="00F64B17" w14:paraId="70A6DE18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188EC04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Račun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opis</w:t>
            </w:r>
            <w:proofErr w:type="spellEnd"/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CD2FC7D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2D399A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2025.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307A76D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AF02AD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 3</w:t>
            </w:r>
            <w:proofErr w:type="gram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/1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0666E9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 3</w:t>
            </w:r>
            <w:proofErr w:type="gram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/2</w:t>
            </w:r>
          </w:p>
        </w:tc>
      </w:tr>
      <w:tr w:rsidR="00F64B17" w:rsidRPr="00F64B17" w14:paraId="6777AB90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A33CAC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PRIHODI I RASHODI PREMA IZVORIMA FINANCIRANJA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5B795D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4BA753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5EDA04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DEB481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DBF85AA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</w:t>
            </w:r>
          </w:p>
        </w:tc>
      </w:tr>
      <w:tr w:rsidR="00F64B17" w:rsidRPr="00F64B17" w14:paraId="61FF658B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FDA739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 SVEUKUPNI PRIHODI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0535D6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746.961,96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EF1D98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1.172.975,75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4F3BAA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1.014.927,44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B0D4BA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135,87%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DDD9F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86,53%</w:t>
            </w:r>
          </w:p>
        </w:tc>
      </w:tr>
      <w:tr w:rsidR="00F64B17" w:rsidRPr="00F64B17" w14:paraId="0C127C70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E761A9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1. OPĆI PRIHODI I PRIMICI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9A53E7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726.246,31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91B802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1.135.075,75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4CFE9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974.843,50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CED25A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134,23%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6879B8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85,88%</w:t>
            </w:r>
          </w:p>
        </w:tc>
      </w:tr>
      <w:tr w:rsidR="00F64B17" w:rsidRPr="00F64B17" w14:paraId="123FA784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C7A14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1.1. OSTALI PRIHODI I PRIMICI GRADA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241D3D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428.956,31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2B468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816.975,75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FCE6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656.743,50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D157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153,10%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E235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80,39%</w:t>
            </w:r>
          </w:p>
        </w:tc>
      </w:tr>
      <w:tr w:rsidR="00F64B17" w:rsidRPr="00F64B17" w14:paraId="105679D6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A28AE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1.2. PRIHODI ZA DECENTRALIZIRANE FUNKCIJE-VATROGASTVO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C757C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297.290,00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E57F7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318.100,00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0151D4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318.100,00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AD2D9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107,00%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BA337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100,00%</w:t>
            </w:r>
          </w:p>
        </w:tc>
      </w:tr>
      <w:tr w:rsidR="00F64B17" w:rsidRPr="00F64B17" w14:paraId="5B32EB9C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8CD364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3. VLASTITI PRIHODI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969C9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5.315,65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01161B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6.000,00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B9E2D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5.683,94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3F8A66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106,93%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AD4B69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94,73%</w:t>
            </w:r>
          </w:p>
        </w:tc>
      </w:tr>
      <w:tr w:rsidR="00F64B17" w:rsidRPr="00F64B17" w14:paraId="6B5368DA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85B229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Izvor 3.9. VLASTITI PRIHODI PRORAČUNSKIH KORISNIKA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10BDB6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5.315,65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AE1C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6.000,00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3A5D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5.683,94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BF200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106,93%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3D438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94,73%</w:t>
            </w:r>
          </w:p>
        </w:tc>
      </w:tr>
      <w:tr w:rsidR="00F64B17" w:rsidRPr="00F64B17" w14:paraId="0880BC0E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EA6DDA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6. DONACIJE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852B5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15.400,00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DDB9F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31.900,00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354759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34.400,00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FF07C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223,38%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D982EE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107,84%</w:t>
            </w:r>
          </w:p>
        </w:tc>
      </w:tr>
      <w:tr w:rsidR="00F64B17" w:rsidRPr="00F64B17" w14:paraId="76E34907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B2586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6.9. DONACIJE ZA PRORAČUNSKE KORISNIKE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9B679D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15.400,00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2B506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31.900,00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7697E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34.400,00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6D719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223,38%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6A92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107,84%</w:t>
            </w:r>
          </w:p>
        </w:tc>
      </w:tr>
      <w:tr w:rsidR="00F64B17" w:rsidRPr="00F64B17" w14:paraId="001875C3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7CEB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0217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E11A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9DDA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9455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3613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64B17" w:rsidRPr="00F64B17" w14:paraId="3386FC51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6A5AE2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 xml:space="preserve"> SVEUKUPNI RASHODI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2D6DEA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758.675,88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DE7B02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1.115.588,00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21BCC4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1.044.978,67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537828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137,74%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355EE9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n-US"/>
              </w:rPr>
              <w:t>93,67%</w:t>
            </w:r>
          </w:p>
        </w:tc>
      </w:tr>
      <w:tr w:rsidR="00F64B17" w:rsidRPr="00F64B17" w14:paraId="1405316F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8A8A03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1. OPĆI PRIHODI I PRIMICI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DD861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734.733,18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6DAA2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1.077.688,00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262BF4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1.004.894,73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7124E7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136,77%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A19606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93,25%</w:t>
            </w:r>
          </w:p>
        </w:tc>
      </w:tr>
      <w:tr w:rsidR="00F64B17" w:rsidRPr="00F64B17" w14:paraId="2D2DABE7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62D38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1.1. OSTALI PRIHODI I PRIMICI GRADA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1722A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437.443,18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C5B7A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759.588,00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229DC9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686.794,73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C235B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157,00%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523DD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90,42%</w:t>
            </w:r>
          </w:p>
        </w:tc>
      </w:tr>
      <w:tr w:rsidR="00F64B17" w:rsidRPr="00F64B17" w14:paraId="3C185F57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895DC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1.2. PRIHODI ZA DECENTRALIZIRANE FUNKCIJE-VATROGASTVO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9E3B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297.290,00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712E82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318.100,00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11FAF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318.100,00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D558A7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107,00%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6DBB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100,00%</w:t>
            </w:r>
          </w:p>
        </w:tc>
      </w:tr>
      <w:tr w:rsidR="00F64B17" w:rsidRPr="00F64B17" w14:paraId="572573C4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0E4E40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3. VLASTITI PRIHODI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DC95D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8.542,70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6E03F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6.000,00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9C16C4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5.683,94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2241D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66,54%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44600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94,73%</w:t>
            </w:r>
          </w:p>
        </w:tc>
      </w:tr>
      <w:tr w:rsidR="00F64B17" w:rsidRPr="00F64B17" w14:paraId="37DDC182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D70403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Izvor 3.9. VLASTITI PRIHODI PRORAČUNSKIH KORISNIKA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1D0D1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8.542,70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4A0B8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6.000,00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66E90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5.683,94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0C5B3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66,54%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14ED3B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94,73%</w:t>
            </w:r>
          </w:p>
        </w:tc>
      </w:tr>
      <w:tr w:rsidR="00F64B17" w:rsidRPr="00F64B17" w14:paraId="6B663703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55603B" w14:textId="77777777" w:rsidR="00F64B17" w:rsidRPr="00F64B17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 6. DONACIJE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59A6A0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15.400,00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5A373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31.900,00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062DAC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34.400,00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130BC2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223,38%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B6D71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107,84%</w:t>
            </w:r>
          </w:p>
        </w:tc>
      </w:tr>
      <w:tr w:rsidR="00F64B17" w:rsidRPr="00F64B17" w14:paraId="1E35FFF0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96DFE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sz w:val="16"/>
                <w:szCs w:val="16"/>
                <w:lang w:val="pl-PL"/>
              </w:rPr>
              <w:t>Izvor 6.9. DONACIJE ZA PRORAČUNSKE KORISNIKE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DD8583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15.400,00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57BD12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31.900,00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D2424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34.400,00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079A7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223,38%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27F02F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107,84%</w:t>
            </w:r>
          </w:p>
        </w:tc>
      </w:tr>
      <w:tr w:rsidR="00F64B17" w:rsidRPr="00F64B17" w14:paraId="5AAEF835" w14:textId="77777777" w:rsidTr="00F64B17">
        <w:trPr>
          <w:gridAfter w:val="8"/>
          <w:wAfter w:w="6232" w:type="dxa"/>
          <w:trHeight w:val="264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4AE5" w14:textId="77777777" w:rsidR="00F64B17" w:rsidRPr="00F64B17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E938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BB65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F86B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FBD5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07D9" w14:textId="77777777" w:rsidR="00F64B17" w:rsidRPr="00F64B17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068E3FA5" w14:textId="77777777" w:rsidR="002A30C5" w:rsidRDefault="002A30C5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1C4E3CBD" w14:textId="7858ED23" w:rsidR="007B6448" w:rsidRPr="00EB0F2A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EB0F2A">
        <w:rPr>
          <w:rFonts w:ascii="Arial" w:eastAsia="Calibri" w:hAnsi="Arial" w:cs="Arial"/>
          <w:b/>
          <w:bCs/>
          <w:sz w:val="28"/>
          <w:szCs w:val="28"/>
        </w:rPr>
        <w:t>I.I.III RASHODI PREMA FUNKCIJSKOJ KLASIFIKACIJI</w:t>
      </w:r>
    </w:p>
    <w:tbl>
      <w:tblPr>
        <w:tblW w:w="10635" w:type="dxa"/>
        <w:tblLook w:val="04A0" w:firstRow="1" w:lastRow="0" w:firstColumn="1" w:lastColumn="0" w:noHBand="0" w:noVBand="1"/>
      </w:tblPr>
      <w:tblGrid>
        <w:gridCol w:w="4962"/>
        <w:gridCol w:w="1275"/>
        <w:gridCol w:w="1417"/>
        <w:gridCol w:w="1276"/>
        <w:gridCol w:w="851"/>
        <w:gridCol w:w="854"/>
      </w:tblGrid>
      <w:tr w:rsidR="00F64B17" w:rsidRPr="00F64B17" w14:paraId="0F3CCA3D" w14:textId="77777777" w:rsidTr="00F64B17">
        <w:trPr>
          <w:trHeight w:val="264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E444" w14:textId="77777777" w:rsidR="00F64B17" w:rsidRPr="00DF720B" w:rsidRDefault="00F64B17" w:rsidP="00F6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F64B17" w:rsidRPr="00F64B17" w14:paraId="758345A5" w14:textId="77777777" w:rsidTr="00F64B17">
        <w:trPr>
          <w:trHeight w:val="26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A274F38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Račun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Opis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116CEA4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302455E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92BEE2F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55D3C0C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4D549F7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3/2</w:t>
            </w:r>
          </w:p>
        </w:tc>
      </w:tr>
      <w:tr w:rsidR="00F64B17" w:rsidRPr="00F64B17" w14:paraId="067F9511" w14:textId="77777777" w:rsidTr="00F64B17">
        <w:trPr>
          <w:trHeight w:val="26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813BEA1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88511B6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054A2F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9FBC976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6C8C49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E4E8CE2" w14:textId="77777777" w:rsidR="00F64B17" w:rsidRPr="00F64B17" w:rsidRDefault="00F64B17" w:rsidP="00F64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5</w:t>
            </w:r>
          </w:p>
        </w:tc>
      </w:tr>
      <w:tr w:rsidR="00F64B17" w:rsidRPr="00EB0F2A" w14:paraId="3879D106" w14:textId="77777777" w:rsidTr="00EB0F2A">
        <w:trPr>
          <w:trHeight w:val="33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867448" w14:textId="77777777" w:rsidR="00F64B17" w:rsidRPr="00EB0F2A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Funkcijska</w:t>
            </w:r>
            <w:proofErr w:type="spellEnd"/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klasifikacija</w:t>
            </w:r>
            <w:proofErr w:type="spellEnd"/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 SVEUKUPNI</w:t>
            </w:r>
            <w:proofErr w:type="gramEnd"/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27D675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758.675,88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5B1A5A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1.115.588,00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0EABFD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1.044.978,67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E8D2B8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137,74%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E88D1A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93,67%</w:t>
            </w:r>
          </w:p>
        </w:tc>
      </w:tr>
      <w:tr w:rsidR="00F64B17" w:rsidRPr="00EB0F2A" w14:paraId="50FA1EB0" w14:textId="77777777" w:rsidTr="00EB0F2A">
        <w:trPr>
          <w:trHeight w:val="33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4549DF6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l-PL"/>
              </w:rPr>
              <w:t>Funkcijska klasifikacija 03 Javni red i sigurnost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D3CA47C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758.675,88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A7EF2C8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1.115.588,00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3348BF1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1.044.978,67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1E9799C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137,74%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4EB4671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93,67%</w:t>
            </w:r>
          </w:p>
        </w:tc>
      </w:tr>
      <w:tr w:rsidR="00F64B17" w:rsidRPr="00EB0F2A" w14:paraId="769FDC18" w14:textId="77777777" w:rsidTr="00EB0F2A">
        <w:trPr>
          <w:trHeight w:val="33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6782446" w14:textId="77777777" w:rsidR="00F64B17" w:rsidRPr="00DF720B" w:rsidRDefault="00F64B17" w:rsidP="00F64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l-PL"/>
              </w:rPr>
            </w:pPr>
            <w:r w:rsidRPr="00DF72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l-PL"/>
              </w:rPr>
              <w:t>Funkcijska klasifikacija 032 Usluge protupožarne zaštite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A145F34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758.675,88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A953C90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1.115.588,00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A411EA7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1.044.978,67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F41CB4D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137,74%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A21329F" w14:textId="77777777" w:rsidR="00F64B17" w:rsidRPr="00EB0F2A" w:rsidRDefault="00F64B17" w:rsidP="00F64B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B0F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93,67%</w:t>
            </w:r>
          </w:p>
        </w:tc>
      </w:tr>
    </w:tbl>
    <w:p w14:paraId="5A6C0D6B" w14:textId="77777777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620AC159" w14:textId="77777777" w:rsidR="00FB3EE6" w:rsidRDefault="00FB3EE6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4357439E" w14:textId="77777777" w:rsidR="00FB3EE6" w:rsidRDefault="00FB3EE6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D904E20" w14:textId="77777777" w:rsidR="00FB3EE6" w:rsidRDefault="00FB3EE6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0E9E704A" w14:textId="77777777" w:rsidR="00FB3EE6" w:rsidRDefault="00FB3EE6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7D41338E" w14:textId="77777777" w:rsidR="00FB3EE6" w:rsidRDefault="00FB3EE6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7E4BABD1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lastRenderedPageBreak/>
        <w:t>I.II. RAČUN FINANCIRANJA</w:t>
      </w:r>
    </w:p>
    <w:p w14:paraId="380B6AFC" w14:textId="77777777" w:rsidR="007B6448" w:rsidRPr="007B6448" w:rsidRDefault="007B6448" w:rsidP="007B6448">
      <w:pPr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I.II.I. RAČUN FINANCIRANJA NA RAZINI ODJELJKA EKONOMSKE KLASIFIKACIJE</w:t>
      </w:r>
    </w:p>
    <w:tbl>
      <w:tblPr>
        <w:tblW w:w="10348" w:type="dxa"/>
        <w:tblInd w:w="142" w:type="dxa"/>
        <w:tblLook w:val="04A0" w:firstRow="1" w:lastRow="0" w:firstColumn="1" w:lastColumn="0" w:noHBand="0" w:noVBand="1"/>
      </w:tblPr>
      <w:tblGrid>
        <w:gridCol w:w="4820"/>
        <w:gridCol w:w="1276"/>
        <w:gridCol w:w="1417"/>
        <w:gridCol w:w="1276"/>
        <w:gridCol w:w="723"/>
        <w:gridCol w:w="836"/>
      </w:tblGrid>
      <w:tr w:rsidR="000351A5" w:rsidRPr="007B6448" w14:paraId="2577D3AE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141B57" w14:textId="7777777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Racun</w:t>
            </w:r>
            <w:proofErr w:type="spellEnd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/Opis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8CFF283" w14:textId="6475583C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C974596" w14:textId="5BC4BE9E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2555599" w14:textId="730A4FFE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EC19AB5" w14:textId="7134D3F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4590093" w14:textId="34F50844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3/2</w:t>
            </w:r>
          </w:p>
        </w:tc>
      </w:tr>
      <w:tr w:rsidR="000351A5" w:rsidRPr="007B6448" w14:paraId="76728E40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00909C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A25D1C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DAEA07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50F186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4E797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97D27B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0351A5" w:rsidRPr="007B6448" w14:paraId="5401E094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17BA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CC87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4DF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6DAC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5C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B89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167DD848" w14:textId="77777777" w:rsidTr="000351A5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6D4C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C44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290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314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9064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221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274BA77E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I.II.II RAČUN FINANCIRANJA PREMA IZVORIMA FINANCIRANJA</w:t>
      </w:r>
    </w:p>
    <w:tbl>
      <w:tblPr>
        <w:tblW w:w="10349" w:type="dxa"/>
        <w:tblLook w:val="04A0" w:firstRow="1" w:lastRow="0" w:firstColumn="1" w:lastColumn="0" w:noHBand="0" w:noVBand="1"/>
      </w:tblPr>
      <w:tblGrid>
        <w:gridCol w:w="4962"/>
        <w:gridCol w:w="1134"/>
        <w:gridCol w:w="1418"/>
        <w:gridCol w:w="1276"/>
        <w:gridCol w:w="836"/>
        <w:gridCol w:w="723"/>
      </w:tblGrid>
      <w:tr w:rsidR="000351A5" w:rsidRPr="007B6448" w14:paraId="765062A5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655708" w14:textId="77777777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520FDE4" w14:textId="6E190255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DB8BA91" w14:textId="284FB7F0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Izvorni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plan 2025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2DA22FF" w14:textId="402ECC01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Izvršenje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</w:tcPr>
          <w:p w14:paraId="557D4DB4" w14:textId="042491AD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31ACDA7" w14:textId="227EDC82" w:rsidR="000351A5" w:rsidRPr="007B6448" w:rsidRDefault="000351A5" w:rsidP="000351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Indeks</w:t>
            </w:r>
            <w:proofErr w:type="spellEnd"/>
            <w:r w:rsidRPr="00F64B1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3/2</w:t>
            </w:r>
          </w:p>
        </w:tc>
      </w:tr>
      <w:tr w:rsidR="000351A5" w:rsidRPr="007B6448" w14:paraId="27D1F142" w14:textId="77777777" w:rsidTr="000351A5">
        <w:trPr>
          <w:trHeight w:val="255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E55220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30C3E0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D752F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97ECAF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000000" w:fill="C0C0C0"/>
          </w:tcPr>
          <w:p w14:paraId="1F5FCC91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37AC18" w14:textId="77777777" w:rsidR="000351A5" w:rsidRPr="007B6448" w:rsidRDefault="000351A5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0351A5" w:rsidRPr="007B6448" w14:paraId="4821C514" w14:textId="77777777" w:rsidTr="00F52829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130F7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PRIMICI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EE3B1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E3BB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A3C07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5D89C5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B315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60DE09B4" w14:textId="77777777" w:rsidTr="00F52829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2799D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IZDACI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46A71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4401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BF120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DE1DA2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3B4DA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0351A5" w:rsidRPr="007B6448" w14:paraId="2F952ACF" w14:textId="77777777" w:rsidTr="00F52829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178E" w14:textId="77777777" w:rsidR="000351A5" w:rsidRPr="007B6448" w:rsidRDefault="000351A5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5692F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0FAED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418B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DA5D78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094B2" w14:textId="77777777" w:rsidR="000351A5" w:rsidRPr="007B6448" w:rsidRDefault="000351A5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08981F3E" w14:textId="77777777" w:rsidR="007B6448" w:rsidRPr="007B6448" w:rsidRDefault="007B6448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4D99E59A" w14:textId="77777777" w:rsidR="00F52829" w:rsidRPr="007B6448" w:rsidRDefault="00F52829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4CA202BA" w14:textId="05876121" w:rsidR="002719A0" w:rsidRPr="004A559B" w:rsidRDefault="002719A0" w:rsidP="002719A0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t>I.III. OBRAZLOŽENJE OSTVARENJA OPĆEG DIJELA PRORAČUNA</w:t>
      </w:r>
    </w:p>
    <w:p w14:paraId="42237774" w14:textId="5F543146" w:rsidR="00F64B17" w:rsidRPr="004A559B" w:rsidRDefault="00F64B17" w:rsidP="004A559B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273451">
        <w:rPr>
          <w:rFonts w:cstheme="minorHAnsi"/>
          <w:bCs/>
          <w:sz w:val="20"/>
          <w:szCs w:val="20"/>
        </w:rPr>
        <w:t xml:space="preserve">Što se tiče redovnog poslovanja  možemo reći da su se prihodi </w:t>
      </w:r>
      <w:r w:rsidR="00201E28" w:rsidRPr="00273451">
        <w:rPr>
          <w:rFonts w:cstheme="minorHAnsi"/>
          <w:bCs/>
          <w:sz w:val="20"/>
          <w:szCs w:val="20"/>
        </w:rPr>
        <w:t xml:space="preserve">ostvareni u visini od </w:t>
      </w:r>
      <w:r w:rsidR="00EB0F2A" w:rsidRPr="00DF720B">
        <w:rPr>
          <w:rFonts w:eastAsia="Times New Roman" w:cstheme="minorHAnsi"/>
          <w:bCs/>
          <w:sz w:val="20"/>
          <w:szCs w:val="20"/>
        </w:rPr>
        <w:t>86,53</w:t>
      </w:r>
      <w:r w:rsidR="00201E28" w:rsidRPr="00DF720B">
        <w:rPr>
          <w:rFonts w:eastAsia="Times New Roman" w:cstheme="minorHAnsi"/>
          <w:bCs/>
          <w:sz w:val="20"/>
          <w:szCs w:val="20"/>
        </w:rPr>
        <w:t xml:space="preserve"> %  plana, dok se </w:t>
      </w:r>
      <w:r w:rsidRPr="00273451">
        <w:rPr>
          <w:rFonts w:cstheme="minorHAnsi"/>
          <w:bCs/>
          <w:sz w:val="20"/>
          <w:szCs w:val="20"/>
        </w:rPr>
        <w:t>rashodi ostvariva</w:t>
      </w:r>
      <w:r w:rsidR="00201E28" w:rsidRPr="00273451">
        <w:rPr>
          <w:rFonts w:cstheme="minorHAnsi"/>
          <w:bCs/>
          <w:sz w:val="20"/>
          <w:szCs w:val="20"/>
        </w:rPr>
        <w:t xml:space="preserve">ne u iznosu od </w:t>
      </w:r>
      <w:r w:rsidR="00201E28" w:rsidRPr="00DF720B">
        <w:rPr>
          <w:rFonts w:eastAsia="Times New Roman" w:cstheme="minorHAnsi"/>
          <w:bCs/>
          <w:sz w:val="20"/>
          <w:szCs w:val="20"/>
        </w:rPr>
        <w:t xml:space="preserve">93,67% </w:t>
      </w:r>
      <w:r w:rsidR="00201E28" w:rsidRPr="00273451">
        <w:rPr>
          <w:rFonts w:cstheme="minorHAnsi"/>
          <w:bCs/>
          <w:sz w:val="20"/>
          <w:szCs w:val="20"/>
        </w:rPr>
        <w:t>od</w:t>
      </w:r>
      <w:r w:rsidRPr="00273451">
        <w:rPr>
          <w:rFonts w:cstheme="minorHAnsi"/>
          <w:bCs/>
          <w:sz w:val="20"/>
          <w:szCs w:val="20"/>
        </w:rPr>
        <w:t xml:space="preserve"> plan</w:t>
      </w:r>
      <w:r w:rsidR="00201E28" w:rsidRPr="00273451">
        <w:rPr>
          <w:rFonts w:cstheme="minorHAnsi"/>
          <w:bCs/>
          <w:sz w:val="20"/>
          <w:szCs w:val="20"/>
        </w:rPr>
        <w:t>a</w:t>
      </w:r>
      <w:r w:rsidRPr="00273451">
        <w:rPr>
          <w:rFonts w:cstheme="minorHAnsi"/>
          <w:bCs/>
          <w:sz w:val="20"/>
          <w:szCs w:val="20"/>
        </w:rPr>
        <w:t xml:space="preserve">. </w:t>
      </w:r>
    </w:p>
    <w:p w14:paraId="552AE94E" w14:textId="66D4664E" w:rsidR="00F64B17" w:rsidRPr="00273451" w:rsidRDefault="00F64B17" w:rsidP="00F64B17">
      <w:pPr>
        <w:rPr>
          <w:rFonts w:cstheme="minorHAnsi"/>
          <w:bCs/>
          <w:sz w:val="20"/>
          <w:szCs w:val="20"/>
        </w:rPr>
      </w:pPr>
      <w:r w:rsidRPr="00273451">
        <w:rPr>
          <w:rFonts w:cstheme="minorHAnsi"/>
          <w:bCs/>
          <w:sz w:val="20"/>
          <w:szCs w:val="20"/>
        </w:rPr>
        <w:t xml:space="preserve">Prihodi poslovanja realizirani su za 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>3</w:t>
      </w:r>
      <w:r w:rsidR="00273451" w:rsidRPr="00DF720B">
        <w:rPr>
          <w:rFonts w:eastAsia="Times New Roman" w:cstheme="minorHAnsi"/>
          <w:bCs/>
          <w:sz w:val="20"/>
          <w:szCs w:val="20"/>
          <w:lang w:val="pl-PL"/>
        </w:rPr>
        <w:t>6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 xml:space="preserve">% </w:t>
      </w:r>
      <w:r w:rsidRPr="00273451">
        <w:rPr>
          <w:rFonts w:cstheme="minorHAnsi"/>
          <w:bCs/>
          <w:sz w:val="20"/>
          <w:szCs w:val="20"/>
        </w:rPr>
        <w:t xml:space="preserve">više u odnosu na prethodnu godinu te iznose ukupno 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>1.0</w:t>
      </w:r>
      <w:r w:rsidR="00273451" w:rsidRPr="00DF720B">
        <w:rPr>
          <w:rFonts w:eastAsia="Times New Roman" w:cstheme="minorHAnsi"/>
          <w:bCs/>
          <w:sz w:val="20"/>
          <w:szCs w:val="20"/>
          <w:lang w:val="pl-PL"/>
        </w:rPr>
        <w:t>14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>.9</w:t>
      </w:r>
      <w:r w:rsidR="00273451" w:rsidRPr="00DF720B">
        <w:rPr>
          <w:rFonts w:eastAsia="Times New Roman" w:cstheme="minorHAnsi"/>
          <w:bCs/>
          <w:sz w:val="20"/>
          <w:szCs w:val="20"/>
          <w:lang w:val="pl-PL"/>
        </w:rPr>
        <w:t>27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>,</w:t>
      </w:r>
      <w:r w:rsidR="00273451" w:rsidRPr="00DF720B">
        <w:rPr>
          <w:rFonts w:eastAsia="Times New Roman" w:cstheme="minorHAnsi"/>
          <w:bCs/>
          <w:sz w:val="20"/>
          <w:szCs w:val="20"/>
          <w:lang w:val="pl-PL"/>
        </w:rPr>
        <w:t>44</w:t>
      </w:r>
      <w:r w:rsidR="00EB0F2A" w:rsidRPr="00DF720B">
        <w:rPr>
          <w:rFonts w:eastAsia="Times New Roman" w:cstheme="minorHAnsi"/>
          <w:bCs/>
          <w:sz w:val="20"/>
          <w:szCs w:val="20"/>
          <w:lang w:val="pl-PL"/>
        </w:rPr>
        <w:t xml:space="preserve"> </w:t>
      </w:r>
      <w:r w:rsidRPr="00273451">
        <w:rPr>
          <w:rFonts w:cstheme="minorHAnsi"/>
          <w:bCs/>
          <w:sz w:val="20"/>
          <w:szCs w:val="20"/>
        </w:rPr>
        <w:t>€.</w:t>
      </w:r>
    </w:p>
    <w:p w14:paraId="7EC1B9E4" w14:textId="77777777" w:rsidR="00F64B17" w:rsidRPr="00455793" w:rsidRDefault="00F64B17" w:rsidP="00F64B17">
      <w:pPr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Od toga se odnosi na: </w:t>
      </w:r>
    </w:p>
    <w:p w14:paraId="6905596F" w14:textId="1A05AB99" w:rsidR="00F64B17" w:rsidRPr="00455793" w:rsidRDefault="00F64B17" w:rsidP="00F64B17">
      <w:pPr>
        <w:pStyle w:val="Odlomakpopisa"/>
        <w:numPr>
          <w:ilvl w:val="0"/>
          <w:numId w:val="59"/>
        </w:numPr>
        <w:spacing w:after="0" w:line="240" w:lineRule="auto"/>
        <w:ind w:left="284" w:hanging="284"/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Šifru 66 Prihodi od prodaje proizvoda i robe te pruženih usluga i prihodi od donacija u iznosu </w:t>
      </w:r>
      <w:r w:rsidR="00201E28" w:rsidRPr="00201E28">
        <w:rPr>
          <w:rFonts w:cstheme="minorHAnsi"/>
          <w:bCs/>
          <w:sz w:val="20"/>
          <w:szCs w:val="20"/>
          <w:lang w:val="pl-PL"/>
        </w:rPr>
        <w:t>40</w:t>
      </w:r>
      <w:r w:rsidR="00201E28">
        <w:rPr>
          <w:rFonts w:cstheme="minorHAnsi"/>
          <w:bCs/>
          <w:sz w:val="20"/>
          <w:szCs w:val="20"/>
          <w:lang w:val="pl-PL"/>
        </w:rPr>
        <w:t>.</w:t>
      </w:r>
      <w:r w:rsidR="00201E28" w:rsidRPr="00201E28">
        <w:rPr>
          <w:rFonts w:cstheme="minorHAnsi"/>
          <w:bCs/>
          <w:sz w:val="20"/>
          <w:szCs w:val="20"/>
          <w:lang w:val="pl-PL"/>
        </w:rPr>
        <w:t>083,94</w:t>
      </w:r>
      <w:r w:rsidRPr="00455793">
        <w:rPr>
          <w:rFonts w:cstheme="minorHAnsi"/>
          <w:bCs/>
          <w:sz w:val="20"/>
          <w:szCs w:val="20"/>
          <w:lang w:val="pl-PL"/>
        </w:rPr>
        <w:t>€,  a sastoji se do:</w:t>
      </w:r>
    </w:p>
    <w:p w14:paraId="0D44F00A" w14:textId="137559FE" w:rsidR="00F64B17" w:rsidRPr="00455793" w:rsidRDefault="00F64B17" w:rsidP="00FB3EE6">
      <w:pPr>
        <w:pStyle w:val="Odlomakpopisa"/>
        <w:numPr>
          <w:ilvl w:val="0"/>
          <w:numId w:val="60"/>
        </w:numPr>
        <w:spacing w:after="0" w:line="240" w:lineRule="auto"/>
        <w:ind w:left="709" w:hanging="284"/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Šifra 661– Prihod od prodaje proizvoda i robe te pruženih usluga   </w:t>
      </w:r>
      <w:r w:rsidR="00201E28" w:rsidRPr="00201E28">
        <w:rPr>
          <w:rFonts w:cstheme="minorHAnsi"/>
          <w:bCs/>
          <w:sz w:val="20"/>
          <w:szCs w:val="20"/>
          <w:lang w:val="pl-PL"/>
        </w:rPr>
        <w:t>5.683,94</w:t>
      </w:r>
      <w:r w:rsidRPr="00455793">
        <w:rPr>
          <w:rFonts w:cstheme="minorHAnsi"/>
          <w:bCs/>
          <w:sz w:val="20"/>
          <w:szCs w:val="20"/>
          <w:lang w:val="pl-PL"/>
        </w:rPr>
        <w:t xml:space="preserve">€ </w:t>
      </w:r>
      <w:r w:rsidR="00273451">
        <w:rPr>
          <w:rFonts w:cstheme="minorHAnsi"/>
          <w:bCs/>
          <w:sz w:val="20"/>
          <w:szCs w:val="20"/>
          <w:lang w:val="pl-PL"/>
        </w:rPr>
        <w:t>u visini 95% plana</w:t>
      </w:r>
    </w:p>
    <w:p w14:paraId="28B954A6" w14:textId="248325BC" w:rsidR="00F64B17" w:rsidRPr="00455793" w:rsidRDefault="00F64B17" w:rsidP="00FB3EE6">
      <w:pPr>
        <w:pStyle w:val="Odlomakpopisa"/>
        <w:numPr>
          <w:ilvl w:val="0"/>
          <w:numId w:val="60"/>
        </w:numPr>
        <w:spacing w:after="0" w:line="240" w:lineRule="auto"/>
        <w:ind w:left="709" w:hanging="284"/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Šifra 663 – Donacije od pravnih i fizičkih osoba izvan općeg proračuna u iznosu od  </w:t>
      </w:r>
      <w:r w:rsidR="00201E28">
        <w:rPr>
          <w:rFonts w:cstheme="minorHAnsi"/>
          <w:bCs/>
          <w:sz w:val="20"/>
          <w:szCs w:val="20"/>
          <w:lang w:val="pl-PL"/>
        </w:rPr>
        <w:t>34</w:t>
      </w:r>
      <w:r w:rsidRPr="00455793">
        <w:rPr>
          <w:rFonts w:cstheme="minorHAnsi"/>
          <w:bCs/>
          <w:sz w:val="20"/>
          <w:szCs w:val="20"/>
          <w:lang w:val="pl-PL"/>
        </w:rPr>
        <w:t>.400,00 €</w:t>
      </w:r>
      <w:r w:rsidR="00273451">
        <w:rPr>
          <w:rFonts w:cstheme="minorHAnsi"/>
          <w:bCs/>
          <w:sz w:val="20"/>
          <w:szCs w:val="20"/>
          <w:lang w:val="pl-PL"/>
        </w:rPr>
        <w:t xml:space="preserve"> tj. 1</w:t>
      </w:r>
      <w:r w:rsidR="00DF720B">
        <w:rPr>
          <w:rFonts w:cstheme="minorHAnsi"/>
          <w:bCs/>
          <w:sz w:val="20"/>
          <w:szCs w:val="20"/>
          <w:lang w:val="pl-PL"/>
        </w:rPr>
        <w:t>24</w:t>
      </w:r>
      <w:r w:rsidR="00273451">
        <w:rPr>
          <w:rFonts w:cstheme="minorHAnsi"/>
          <w:bCs/>
          <w:sz w:val="20"/>
          <w:szCs w:val="20"/>
          <w:lang w:val="pl-PL"/>
        </w:rPr>
        <w:t>% više od prošlogodišnjih</w:t>
      </w:r>
      <w:r w:rsidRPr="00455793">
        <w:rPr>
          <w:rFonts w:cstheme="minorHAnsi"/>
          <w:bCs/>
          <w:sz w:val="20"/>
          <w:szCs w:val="20"/>
          <w:lang w:val="pl-PL"/>
        </w:rPr>
        <w:t>, a  odnose se na donaciju od GVZ Crikvenica za financiranje vatrogasne djelatnosti i aktivnosti JVP Crikvenica</w:t>
      </w:r>
    </w:p>
    <w:p w14:paraId="600718FA" w14:textId="77777777" w:rsidR="00201E28" w:rsidRPr="00455793" w:rsidRDefault="00201E28" w:rsidP="00F64B17">
      <w:pPr>
        <w:pStyle w:val="Odlomakpopisa"/>
        <w:ind w:left="993"/>
        <w:rPr>
          <w:rFonts w:cstheme="minorHAnsi"/>
          <w:bCs/>
          <w:sz w:val="20"/>
          <w:szCs w:val="20"/>
          <w:lang w:val="pl-PL"/>
        </w:rPr>
      </w:pPr>
    </w:p>
    <w:p w14:paraId="085D34F7" w14:textId="27B90015" w:rsidR="00F64B17" w:rsidRPr="00455793" w:rsidRDefault="00F64B17" w:rsidP="00F64B17">
      <w:pPr>
        <w:pStyle w:val="Odlomakpopisa"/>
        <w:numPr>
          <w:ilvl w:val="0"/>
          <w:numId w:val="59"/>
        </w:numPr>
        <w:spacing w:after="0" w:line="240" w:lineRule="auto"/>
        <w:ind w:left="284" w:hanging="284"/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Šifru 67– Prihod iz nadležnog proračuna za financiranje rashoda poslovanja u iznosu </w:t>
      </w:r>
      <w:r w:rsidR="00201E28" w:rsidRPr="00201E28">
        <w:rPr>
          <w:rFonts w:cstheme="minorHAnsi"/>
          <w:bCs/>
          <w:sz w:val="20"/>
          <w:szCs w:val="20"/>
          <w:lang w:val="pl-PL"/>
        </w:rPr>
        <w:t>974.843,50</w:t>
      </w:r>
      <w:r w:rsidRPr="00455793">
        <w:rPr>
          <w:rFonts w:cstheme="minorHAnsi"/>
          <w:bCs/>
          <w:sz w:val="20"/>
          <w:szCs w:val="20"/>
          <w:lang w:val="pl-PL"/>
        </w:rPr>
        <w:t xml:space="preserve">€ tj. </w:t>
      </w:r>
      <w:r w:rsidR="00201E28" w:rsidRPr="00201E28">
        <w:rPr>
          <w:rFonts w:cstheme="minorHAnsi"/>
          <w:bCs/>
          <w:sz w:val="20"/>
          <w:szCs w:val="20"/>
          <w:lang w:val="pl-PL"/>
        </w:rPr>
        <w:t>3</w:t>
      </w:r>
      <w:r w:rsidR="00273451">
        <w:rPr>
          <w:rFonts w:cstheme="minorHAnsi"/>
          <w:bCs/>
          <w:sz w:val="20"/>
          <w:szCs w:val="20"/>
          <w:lang w:val="pl-PL"/>
        </w:rPr>
        <w:t>4</w:t>
      </w:r>
      <w:r w:rsidR="00201E28" w:rsidRPr="00201E28">
        <w:rPr>
          <w:rFonts w:cstheme="minorHAnsi"/>
          <w:bCs/>
          <w:sz w:val="20"/>
          <w:szCs w:val="20"/>
          <w:lang w:val="pl-PL"/>
        </w:rPr>
        <w:t>%</w:t>
      </w:r>
      <w:r w:rsidR="00201E28">
        <w:rPr>
          <w:rFonts w:cstheme="minorHAnsi"/>
          <w:bCs/>
          <w:sz w:val="20"/>
          <w:szCs w:val="20"/>
          <w:lang w:val="pl-PL"/>
        </w:rPr>
        <w:t xml:space="preserve"> </w:t>
      </w:r>
      <w:r w:rsidRPr="00455793">
        <w:rPr>
          <w:rFonts w:cstheme="minorHAnsi"/>
          <w:bCs/>
          <w:sz w:val="20"/>
          <w:szCs w:val="20"/>
          <w:lang w:val="pl-PL"/>
        </w:rPr>
        <w:t xml:space="preserve">više od prošlogodišnjih.  Prihodi su povećani najvećim dijelom zbog plaćenih rashoda iz izvora proračun knjiženih na 67, a  koji se najvećim dijelom odnose na rashode za zaposlene  koji su povećani zbog  </w:t>
      </w:r>
      <w:r w:rsidR="00DF2A7F">
        <w:rPr>
          <w:rFonts w:cstheme="minorHAnsi"/>
          <w:bCs/>
          <w:sz w:val="20"/>
          <w:szCs w:val="20"/>
          <w:lang w:val="pl-PL"/>
        </w:rPr>
        <w:t>povećanja osnovice za obračun plaće.</w:t>
      </w:r>
    </w:p>
    <w:p w14:paraId="08CC1E58" w14:textId="7D2A5D79" w:rsidR="00F64B17" w:rsidRPr="00455793" w:rsidRDefault="00F64B17" w:rsidP="00DF2A7F">
      <w:pPr>
        <w:ind w:firstLine="284"/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Rashodi poslovanja iznose </w:t>
      </w:r>
      <w:r w:rsidR="00201E28" w:rsidRPr="00201E28">
        <w:rPr>
          <w:rFonts w:cstheme="minorHAnsi"/>
          <w:bCs/>
          <w:sz w:val="20"/>
          <w:szCs w:val="20"/>
          <w:lang w:val="pl-PL"/>
        </w:rPr>
        <w:t>1.044.978,67</w:t>
      </w:r>
      <w:r w:rsidR="00201E28">
        <w:rPr>
          <w:rFonts w:cstheme="minorHAnsi"/>
          <w:bCs/>
          <w:sz w:val="20"/>
          <w:szCs w:val="20"/>
          <w:lang w:val="pl-PL"/>
        </w:rPr>
        <w:t xml:space="preserve"> </w:t>
      </w:r>
      <w:r w:rsidRPr="00455793">
        <w:rPr>
          <w:rFonts w:cstheme="minorHAnsi"/>
          <w:bCs/>
          <w:sz w:val="20"/>
          <w:szCs w:val="20"/>
          <w:lang w:val="pl-PL"/>
        </w:rPr>
        <w:t>€ te su veći  od prošlogodišnijh  za 3</w:t>
      </w:r>
      <w:r w:rsidR="00201E28">
        <w:rPr>
          <w:rFonts w:cstheme="minorHAnsi"/>
          <w:bCs/>
          <w:sz w:val="20"/>
          <w:szCs w:val="20"/>
          <w:lang w:val="pl-PL"/>
        </w:rPr>
        <w:t>7</w:t>
      </w:r>
      <w:r w:rsidRPr="00455793">
        <w:rPr>
          <w:rFonts w:cstheme="minorHAnsi"/>
          <w:bCs/>
          <w:sz w:val="20"/>
          <w:szCs w:val="20"/>
          <w:lang w:val="pl-PL"/>
        </w:rPr>
        <w:t>%.</w:t>
      </w:r>
    </w:p>
    <w:p w14:paraId="19B4D523" w14:textId="5C2B482B" w:rsidR="00F64B17" w:rsidRDefault="00F64B17" w:rsidP="00F64B17">
      <w:pPr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Najznačajniji rashodi su rashodi za zaposlene koji ukupno iznose </w:t>
      </w:r>
      <w:r w:rsidR="00543191" w:rsidRPr="00543191">
        <w:rPr>
          <w:rFonts w:cstheme="minorHAnsi"/>
          <w:bCs/>
          <w:sz w:val="20"/>
          <w:szCs w:val="20"/>
          <w:lang w:val="pl-PL"/>
        </w:rPr>
        <w:t>899.930,83</w:t>
      </w:r>
      <w:r w:rsidRPr="00455793">
        <w:rPr>
          <w:rFonts w:cstheme="minorHAnsi"/>
          <w:bCs/>
          <w:sz w:val="20"/>
          <w:szCs w:val="20"/>
          <w:lang w:val="pl-PL"/>
        </w:rPr>
        <w:t>€ i veći su za 35%</w:t>
      </w:r>
      <w:r w:rsidR="004A559B">
        <w:rPr>
          <w:rFonts w:cstheme="minorHAnsi"/>
          <w:bCs/>
          <w:sz w:val="20"/>
          <w:szCs w:val="20"/>
          <w:lang w:val="pl-PL"/>
        </w:rPr>
        <w:t xml:space="preserve"> </w:t>
      </w:r>
      <w:r w:rsidRPr="00455793">
        <w:rPr>
          <w:rFonts w:cstheme="minorHAnsi"/>
          <w:bCs/>
          <w:sz w:val="20"/>
          <w:szCs w:val="20"/>
          <w:lang w:val="pl-PL"/>
        </w:rPr>
        <w:t xml:space="preserve">u odnosu na prošlu godinu. Do ovolikog povećanja došlo je usljed </w:t>
      </w:r>
      <w:r w:rsidR="00DF2A7F">
        <w:rPr>
          <w:rFonts w:cstheme="minorHAnsi"/>
          <w:bCs/>
          <w:sz w:val="20"/>
          <w:szCs w:val="20"/>
          <w:lang w:val="pl-PL"/>
        </w:rPr>
        <w:t>povećanja osnovice za obračun plaće</w:t>
      </w:r>
      <w:r w:rsidRPr="00455793">
        <w:rPr>
          <w:rFonts w:cstheme="minorHAnsi"/>
          <w:bCs/>
          <w:sz w:val="20"/>
          <w:szCs w:val="20"/>
          <w:lang w:val="pl-PL"/>
        </w:rPr>
        <w:t>.</w:t>
      </w:r>
    </w:p>
    <w:p w14:paraId="0085E00F" w14:textId="09A5C713" w:rsidR="004A559B" w:rsidRPr="00455793" w:rsidRDefault="004A559B" w:rsidP="00F64B17">
      <w:pPr>
        <w:rPr>
          <w:rFonts w:cstheme="minorHAnsi"/>
          <w:bCs/>
          <w:sz w:val="20"/>
          <w:szCs w:val="20"/>
          <w:lang w:val="pl-PL"/>
        </w:rPr>
      </w:pPr>
      <w:r>
        <w:rPr>
          <w:rFonts w:cstheme="minorHAnsi"/>
          <w:bCs/>
          <w:sz w:val="20"/>
          <w:szCs w:val="20"/>
          <w:lang w:val="pl-PL"/>
        </w:rPr>
        <w:t xml:space="preserve">Materijalni rashodi iznose 84.771,64 </w:t>
      </w:r>
      <w:r w:rsidRPr="00455793">
        <w:rPr>
          <w:rFonts w:cstheme="minorHAnsi"/>
          <w:bCs/>
          <w:sz w:val="20"/>
          <w:szCs w:val="20"/>
          <w:lang w:val="pl-PL"/>
        </w:rPr>
        <w:t>€</w:t>
      </w:r>
      <w:r>
        <w:rPr>
          <w:rFonts w:cstheme="minorHAnsi"/>
          <w:bCs/>
          <w:sz w:val="20"/>
          <w:szCs w:val="20"/>
          <w:lang w:val="pl-PL"/>
        </w:rPr>
        <w:t xml:space="preserve"> te su veći za 112% u odnosu na prošlu godine, a nastali su najvećim dijelom zbog povećanja rashoda za sitni inventar</w:t>
      </w:r>
      <w:r w:rsidR="00DF2A7F">
        <w:rPr>
          <w:rFonts w:cstheme="minorHAnsi"/>
          <w:bCs/>
          <w:sz w:val="20"/>
          <w:szCs w:val="20"/>
          <w:lang w:val="pl-PL"/>
        </w:rPr>
        <w:t xml:space="preserve"> i auto gume, naknada za prijevoz zbog većeg broja zaposlenih, </w:t>
      </w:r>
      <w:r>
        <w:rPr>
          <w:rFonts w:cstheme="minorHAnsi"/>
          <w:bCs/>
          <w:sz w:val="20"/>
          <w:szCs w:val="20"/>
          <w:lang w:val="pl-PL"/>
        </w:rPr>
        <w:t>ali i zbog povećanja potreba za tekućim i investicijskim održavanjem opreme, posebice vozila.</w:t>
      </w:r>
    </w:p>
    <w:p w14:paraId="36766853" w14:textId="1FE9F0A1" w:rsidR="00F64B17" w:rsidRDefault="00F64B17" w:rsidP="00F64B17">
      <w:pPr>
        <w:rPr>
          <w:rFonts w:cstheme="minorHAnsi"/>
          <w:bCs/>
          <w:sz w:val="20"/>
          <w:szCs w:val="20"/>
          <w:lang w:val="pl-PL"/>
        </w:rPr>
      </w:pPr>
      <w:r w:rsidRPr="00455793">
        <w:rPr>
          <w:rFonts w:cstheme="minorHAnsi"/>
          <w:bCs/>
          <w:sz w:val="20"/>
          <w:szCs w:val="20"/>
          <w:lang w:val="pl-PL"/>
        </w:rPr>
        <w:t xml:space="preserve">Rashodi za nabavku nefinancijske imovine  iznose </w:t>
      </w:r>
      <w:r w:rsidR="00543191" w:rsidRPr="00543191">
        <w:rPr>
          <w:rFonts w:cstheme="minorHAnsi"/>
          <w:bCs/>
          <w:sz w:val="20"/>
          <w:szCs w:val="20"/>
          <w:lang w:val="pl-PL"/>
        </w:rPr>
        <w:t>60.276,20</w:t>
      </w:r>
      <w:r w:rsidR="00543191">
        <w:rPr>
          <w:rFonts w:cstheme="minorHAnsi"/>
          <w:bCs/>
          <w:sz w:val="20"/>
          <w:szCs w:val="20"/>
          <w:lang w:val="pl-PL"/>
        </w:rPr>
        <w:t xml:space="preserve"> </w:t>
      </w:r>
      <w:r w:rsidRPr="00455793">
        <w:rPr>
          <w:rFonts w:cstheme="minorHAnsi"/>
          <w:bCs/>
          <w:sz w:val="20"/>
          <w:szCs w:val="20"/>
          <w:lang w:val="pl-PL"/>
        </w:rPr>
        <w:t xml:space="preserve">€, </w:t>
      </w:r>
      <w:r w:rsidR="00543191">
        <w:rPr>
          <w:rFonts w:cstheme="minorHAnsi"/>
          <w:bCs/>
          <w:sz w:val="20"/>
          <w:szCs w:val="20"/>
          <w:lang w:val="pl-PL"/>
        </w:rPr>
        <w:t>veći</w:t>
      </w:r>
      <w:r w:rsidRPr="00455793">
        <w:rPr>
          <w:rFonts w:cstheme="minorHAnsi"/>
          <w:bCs/>
          <w:sz w:val="20"/>
          <w:szCs w:val="20"/>
          <w:lang w:val="pl-PL"/>
        </w:rPr>
        <w:t xml:space="preserve"> su za 1</w:t>
      </w:r>
      <w:r w:rsidR="00543191">
        <w:rPr>
          <w:rFonts w:cstheme="minorHAnsi"/>
          <w:bCs/>
          <w:sz w:val="20"/>
          <w:szCs w:val="20"/>
          <w:lang w:val="pl-PL"/>
        </w:rPr>
        <w:t>6,3</w:t>
      </w:r>
      <w:r w:rsidRPr="00455793">
        <w:rPr>
          <w:rFonts w:cstheme="minorHAnsi"/>
          <w:bCs/>
          <w:sz w:val="20"/>
          <w:szCs w:val="20"/>
          <w:lang w:val="pl-PL"/>
        </w:rPr>
        <w:t xml:space="preserve">% </w:t>
      </w:r>
      <w:r>
        <w:rPr>
          <w:rFonts w:cstheme="minorHAnsi"/>
          <w:bCs/>
          <w:sz w:val="20"/>
          <w:szCs w:val="20"/>
          <w:lang w:val="pl-PL"/>
        </w:rPr>
        <w:t xml:space="preserve">te se </w:t>
      </w:r>
      <w:r w:rsidRPr="00455793">
        <w:rPr>
          <w:rFonts w:cstheme="minorHAnsi"/>
          <w:bCs/>
          <w:sz w:val="20"/>
          <w:szCs w:val="20"/>
          <w:lang w:val="pl-PL"/>
        </w:rPr>
        <w:t>odnose na nabavku opremu za zaštitu</w:t>
      </w:r>
      <w:r w:rsidR="004A559B">
        <w:rPr>
          <w:rFonts w:cstheme="minorHAnsi"/>
          <w:bCs/>
          <w:sz w:val="20"/>
          <w:szCs w:val="20"/>
          <w:lang w:val="pl-PL"/>
        </w:rPr>
        <w:t>, a najviše je sredstava utrošeno za obnovu voznog parka</w:t>
      </w:r>
      <w:r w:rsidRPr="00455793">
        <w:rPr>
          <w:rFonts w:cstheme="minorHAnsi"/>
          <w:bCs/>
          <w:sz w:val="20"/>
          <w:szCs w:val="20"/>
          <w:lang w:val="pl-PL"/>
        </w:rPr>
        <w:t>.</w:t>
      </w:r>
    </w:p>
    <w:p w14:paraId="246EC76D" w14:textId="77777777" w:rsidR="00DF2A7F" w:rsidRDefault="00DF2A7F" w:rsidP="00DF2A7F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C10D06">
        <w:rPr>
          <w:rFonts w:cstheme="minorHAnsi"/>
          <w:bCs/>
          <w:color w:val="000000" w:themeColor="text1"/>
          <w:sz w:val="20"/>
          <w:szCs w:val="20"/>
        </w:rPr>
        <w:t>JVP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tijekom izvještajnog razdoblja nije imala rashode po ekonomskoj </w:t>
      </w:r>
      <w:r w:rsidRPr="00DF2A7F">
        <w:rPr>
          <w:rFonts w:cstheme="minorHAnsi"/>
          <w:bCs/>
          <w:color w:val="000000" w:themeColor="text1"/>
          <w:sz w:val="20"/>
          <w:szCs w:val="20"/>
        </w:rPr>
        <w:t>klasifikaciji</w:t>
      </w:r>
      <w:r w:rsidRPr="00DF2A7F">
        <w:rPr>
          <w:sz w:val="20"/>
          <w:szCs w:val="20"/>
        </w:rPr>
        <w:t xml:space="preserve"> odnosno </w:t>
      </w:r>
      <w:r w:rsidRPr="00DF2A7F">
        <w:rPr>
          <w:rFonts w:cstheme="minorHAnsi"/>
          <w:bCs/>
          <w:color w:val="000000" w:themeColor="text1"/>
          <w:sz w:val="20"/>
          <w:szCs w:val="20"/>
        </w:rPr>
        <w:t>izdatke za financijsku imovinu i otplate zajmova.</w:t>
      </w:r>
    </w:p>
    <w:p w14:paraId="43AD1102" w14:textId="0898F3AC" w:rsidR="00DF2A7F" w:rsidRDefault="00D4795E" w:rsidP="00D4795E">
      <w:pPr>
        <w:rPr>
          <w:rFonts w:cstheme="minorHAnsi"/>
          <w:bCs/>
          <w:color w:val="000000" w:themeColor="text1"/>
          <w:sz w:val="20"/>
          <w:szCs w:val="20"/>
        </w:rPr>
      </w:pP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I.I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  <w:r w:rsidRPr="004A559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STANJE NOVČANIH SREDSTAVA KONTO 11</w:t>
      </w:r>
    </w:p>
    <w:p w14:paraId="176C8BE3" w14:textId="0F1C170D" w:rsidR="00513C66" w:rsidRPr="00C10D06" w:rsidRDefault="00513C66" w:rsidP="007B6448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Sukladno članku </w:t>
      </w:r>
      <w:r w:rsidR="0066167F" w:rsidRPr="00C10D06">
        <w:rPr>
          <w:rFonts w:cstheme="minorHAnsi"/>
          <w:bCs/>
          <w:color w:val="000000" w:themeColor="text1"/>
          <w:sz w:val="20"/>
          <w:szCs w:val="20"/>
        </w:rPr>
        <w:t>44</w:t>
      </w: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. Pravilnika o polugodišnjem i godišnjem izvještaju o izvršenju proračuna i financijskog plana </w:t>
      </w:r>
      <w:r w:rsidRPr="00C10D06">
        <w:rPr>
          <w:rFonts w:eastAsia="Times New Roman" w:cstheme="minorHAnsi"/>
          <w:bCs/>
          <w:color w:val="000000"/>
          <w:sz w:val="20"/>
          <w:szCs w:val="20"/>
        </w:rPr>
        <w:t>(NN 85/2023)</w:t>
      </w:r>
      <w:r w:rsidRPr="00C10D06">
        <w:rPr>
          <w:rFonts w:cstheme="minorHAnsi"/>
          <w:bCs/>
          <w:color w:val="000000" w:themeColor="text1"/>
          <w:sz w:val="20"/>
          <w:szCs w:val="20"/>
        </w:rPr>
        <w:t xml:space="preserve"> daju se podaci o stanju novčanih sredstava: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8217"/>
        <w:gridCol w:w="2268"/>
      </w:tblGrid>
      <w:tr w:rsidR="00513C66" w:rsidRPr="00C10D06" w14:paraId="5551EA86" w14:textId="77777777" w:rsidTr="00C10D06">
        <w:trPr>
          <w:trHeight w:val="2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FED7" w14:textId="77777777" w:rsidR="00513C66" w:rsidRPr="00C10D06" w:rsidRDefault="00513C66" w:rsidP="00513C6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3661" w14:textId="77777777" w:rsidR="00513C66" w:rsidRPr="00C10D06" w:rsidRDefault="00513C66" w:rsidP="00C10D0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Iznos u EUR</w:t>
            </w:r>
          </w:p>
        </w:tc>
      </w:tr>
      <w:tr w:rsidR="00513C66" w:rsidRPr="00C10D06" w14:paraId="046093F6" w14:textId="77777777" w:rsidTr="00C10D06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F4DD" w14:textId="4F5B351F" w:rsidR="00513C66" w:rsidRPr="00C10D06" w:rsidRDefault="00513C66" w:rsidP="00C10D06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stanju novčanih sredstava na računima proračuna i proračunskih korisnika na početku godine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A87C" w14:textId="01A682A8" w:rsidR="00513C66" w:rsidRPr="00C10D06" w:rsidRDefault="00D4795E" w:rsidP="00C10D06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513C66" w:rsidRPr="00C10D06" w14:paraId="69B374B4" w14:textId="77777777" w:rsidTr="00C10D06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01F6" w14:textId="5507714C" w:rsidR="00513C66" w:rsidRPr="00C10D06" w:rsidRDefault="00513C66" w:rsidP="00C10D06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  </w:t>
            </w:r>
            <w:r w:rsid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</w:t>
            </w:r>
            <w:r w:rsidRPr="00C10D0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tanju novčanih sredstava na računima proračuna i proračunskih korisnika na  kraju  godine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F9AF" w14:textId="0142244D" w:rsidR="00513C66" w:rsidRPr="00C10D06" w:rsidRDefault="00D4795E" w:rsidP="00C10D06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37A7EF88" w14:textId="77777777" w:rsidR="00D4795E" w:rsidRDefault="00D4795E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43FF8712" w14:textId="7F230A9B" w:rsidR="00D4795E" w:rsidRDefault="00D4795E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>
        <w:rPr>
          <w:rFonts w:cstheme="minorHAnsi"/>
          <w:bCs/>
          <w:color w:val="000000" w:themeColor="text1"/>
          <w:sz w:val="20"/>
          <w:szCs w:val="20"/>
        </w:rPr>
        <w:t>JVP Grada Crikvenice posluje preko riznice svog osnivača - Grad Crikvenica te nema vlastiti račun, niti prometa blagajne, te stoga nema niti novčanih sredstava iskazanih na kontu 11 Novac u banci i blagajni.</w:t>
      </w:r>
    </w:p>
    <w:p w14:paraId="274C25BF" w14:textId="77777777" w:rsidR="00D4795E" w:rsidRDefault="00D4795E" w:rsidP="00513C66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0CDC17EC" w14:textId="24010D74" w:rsidR="00D4795E" w:rsidRDefault="00B81375" w:rsidP="00D4795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FINANCIJSKI REZULTAT NA KRAJU RAZDOBLJA</w:t>
      </w:r>
    </w:p>
    <w:p w14:paraId="2DA3FF2D" w14:textId="77777777" w:rsidR="00D4795E" w:rsidRDefault="00D4795E" w:rsidP="00D4795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tbl>
      <w:tblPr>
        <w:tblW w:w="8420" w:type="dxa"/>
        <w:tblLook w:val="04A0" w:firstRow="1" w:lastRow="0" w:firstColumn="1" w:lastColumn="0" w:noHBand="0" w:noVBand="1"/>
      </w:tblPr>
      <w:tblGrid>
        <w:gridCol w:w="3521"/>
        <w:gridCol w:w="1694"/>
        <w:gridCol w:w="1882"/>
        <w:gridCol w:w="1101"/>
        <w:gridCol w:w="222"/>
      </w:tblGrid>
      <w:tr w:rsidR="00D4795E" w:rsidRPr="00D4795E" w14:paraId="3AAEBD13" w14:textId="77777777" w:rsidTr="00D4795E">
        <w:trPr>
          <w:gridAfter w:val="1"/>
          <w:wAfter w:w="36" w:type="dxa"/>
          <w:trHeight w:val="509"/>
        </w:trPr>
        <w:tc>
          <w:tcPr>
            <w:tcW w:w="3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1E5CC1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Izvori              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D91D20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2025</w:t>
            </w:r>
          </w:p>
        </w:tc>
        <w:tc>
          <w:tcPr>
            <w:tcW w:w="1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3F1343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D2EBD9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</w:tr>
      <w:tr w:rsidR="00D4795E" w:rsidRPr="00D4795E" w14:paraId="22B54CCF" w14:textId="77777777" w:rsidTr="00D4795E">
        <w:trPr>
          <w:trHeight w:val="315"/>
        </w:trPr>
        <w:tc>
          <w:tcPr>
            <w:tcW w:w="3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84230" w14:textId="77777777" w:rsidR="00D4795E" w:rsidRPr="00D4795E" w:rsidRDefault="00D4795E" w:rsidP="00D4795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025CB" w14:textId="77777777" w:rsidR="00D4795E" w:rsidRPr="00D4795E" w:rsidRDefault="00D4795E" w:rsidP="00D4795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6CE56" w14:textId="77777777" w:rsidR="00D4795E" w:rsidRPr="00D4795E" w:rsidRDefault="00D4795E" w:rsidP="00D4795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6A12B" w14:textId="77777777" w:rsidR="00D4795E" w:rsidRPr="00D4795E" w:rsidRDefault="00D4795E" w:rsidP="00D4795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C5FD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D4795E" w:rsidRPr="00D4795E" w14:paraId="758CBE9F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06922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DFF3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1.135.075,75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4ADD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974.843,50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E925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85,88</w:t>
            </w:r>
          </w:p>
        </w:tc>
        <w:tc>
          <w:tcPr>
            <w:tcW w:w="36" w:type="dxa"/>
            <w:vAlign w:val="center"/>
            <w:hideMark/>
          </w:tcPr>
          <w:p w14:paraId="09A0B6AD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7FE8BDB4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9C74F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FEAC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37.900,00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DCBC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40.083,94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F46B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105,76</w:t>
            </w:r>
          </w:p>
        </w:tc>
        <w:tc>
          <w:tcPr>
            <w:tcW w:w="36" w:type="dxa"/>
            <w:vAlign w:val="center"/>
            <w:hideMark/>
          </w:tcPr>
          <w:p w14:paraId="2408C7E1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5D8941CD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2A0B9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prihodi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C964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1.172.975,75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DD6B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1.014.927,44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2274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86,53</w:t>
            </w:r>
          </w:p>
        </w:tc>
        <w:tc>
          <w:tcPr>
            <w:tcW w:w="36" w:type="dxa"/>
            <w:vAlign w:val="center"/>
            <w:hideMark/>
          </w:tcPr>
          <w:p w14:paraId="4C89CCF9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1743EC9B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E2B0A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6091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82EF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FAC7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F0894DE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485C0B4E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8B5A0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C814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1.077.688,00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79B6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1.004.894,73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2149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93,25</w:t>
            </w:r>
          </w:p>
        </w:tc>
        <w:tc>
          <w:tcPr>
            <w:tcW w:w="36" w:type="dxa"/>
            <w:vAlign w:val="center"/>
            <w:hideMark/>
          </w:tcPr>
          <w:p w14:paraId="1D6BB719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2C4A6888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A8548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7DBB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37.900,00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5F7E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40.083,94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3C6E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105,76</w:t>
            </w:r>
          </w:p>
        </w:tc>
        <w:tc>
          <w:tcPr>
            <w:tcW w:w="36" w:type="dxa"/>
            <w:vAlign w:val="center"/>
            <w:hideMark/>
          </w:tcPr>
          <w:p w14:paraId="69B3A83F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7D8A6918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8F59C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rashodi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3311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1.115.588,00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F543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1.044.978,67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F7EE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93,67</w:t>
            </w:r>
          </w:p>
        </w:tc>
        <w:tc>
          <w:tcPr>
            <w:tcW w:w="36" w:type="dxa"/>
            <w:vAlign w:val="center"/>
            <w:hideMark/>
          </w:tcPr>
          <w:p w14:paraId="33953120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24AAE9EE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EC111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1930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3267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6E39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FD6F611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0387E798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D1DC3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B948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-57.387,75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F202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-57.387,75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1F2F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16E2529C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2E8B2D6B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C592F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624E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3BBE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BF63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#DIV/0!</w:t>
            </w:r>
          </w:p>
        </w:tc>
        <w:tc>
          <w:tcPr>
            <w:tcW w:w="36" w:type="dxa"/>
            <w:vAlign w:val="center"/>
            <w:hideMark/>
          </w:tcPr>
          <w:p w14:paraId="2F717466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3A70D018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A3CD6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manjak prenesen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CA4D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-57.387,75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012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-57.387,75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1493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  <w:hideMark/>
          </w:tcPr>
          <w:p w14:paraId="6931E6D1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70C01A69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BFF57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F5F2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58D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487A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E65C195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5BA3F8E5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23192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grad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8F4789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55C32EC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-87.438,98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6F7F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6C48160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0E535757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04BCC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ostalo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6B8AC7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5BC7B5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5727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95AE7A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4795E" w:rsidRPr="00D4795E" w14:paraId="67471C70" w14:textId="77777777" w:rsidTr="00D4795E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A4FFE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UKUPAN REZULTAT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73EB7D4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2C318A2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-87.438,98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E863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4795E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DBEAEDD" w14:textId="77777777" w:rsidR="00D4795E" w:rsidRPr="00D4795E" w:rsidRDefault="00D4795E" w:rsidP="00D47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2612247" w14:textId="77777777" w:rsidR="00D4795E" w:rsidRDefault="00D4795E" w:rsidP="00D4795E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5E3DBA31" w14:textId="77777777" w:rsidR="00D4795E" w:rsidRDefault="00D4795E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4D0FB376" w14:textId="77777777" w:rsidR="00F52829" w:rsidRDefault="00F52829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250C0BDB" w14:textId="77777777" w:rsidR="00F52829" w:rsidRDefault="00F52829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6F3BF8A9" w14:textId="77777777" w:rsidR="00F52829" w:rsidRDefault="00F52829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47E993DF" w14:textId="77777777" w:rsidR="00F52829" w:rsidRDefault="00F52829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6BF19388" w14:textId="77777777" w:rsidR="00F52829" w:rsidRPr="00360EF6" w:rsidRDefault="00F52829" w:rsidP="00D4795E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</w:rPr>
      </w:pPr>
    </w:p>
    <w:p w14:paraId="5D573B9B" w14:textId="001A0A19" w:rsidR="009913DD" w:rsidRDefault="00360EF6" w:rsidP="009913DD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360EF6">
        <w:rPr>
          <w:rFonts w:ascii="Arial" w:eastAsia="Calibri" w:hAnsi="Arial" w:cs="Arial"/>
          <w:b/>
          <w:bCs/>
          <w:sz w:val="28"/>
          <w:szCs w:val="28"/>
        </w:rPr>
        <w:tab/>
      </w:r>
    </w:p>
    <w:p w14:paraId="150AD928" w14:textId="7A5C5A42" w:rsidR="00944214" w:rsidRDefault="002201D1" w:rsidP="00D4795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>FINANCIJSKI REZULTAT PO IZVORIMA FINANCIRANJA</w:t>
      </w:r>
      <w:bookmarkStart w:id="0" w:name="_Hlk189220999"/>
    </w:p>
    <w:p w14:paraId="2FD591E7" w14:textId="77777777" w:rsidR="00F52829" w:rsidRDefault="00F52829" w:rsidP="00D4795E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960"/>
        <w:gridCol w:w="2800"/>
        <w:gridCol w:w="1260"/>
        <w:gridCol w:w="1360"/>
        <w:gridCol w:w="1300"/>
        <w:gridCol w:w="1260"/>
        <w:gridCol w:w="1540"/>
      </w:tblGrid>
      <w:tr w:rsidR="00D4795E" w:rsidRPr="00D4795E" w14:paraId="423A4140" w14:textId="77777777" w:rsidTr="00D4795E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25226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ŠIFRA IZVORA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63940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5EFDA2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PRIHODI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4EEDD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REALIZIRANO RASHODI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BC8B46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PO IZVORIMA TEKUĆEG RAZDOBLJA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7C0FD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PRENESENI REZULTAT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38B77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REZULTAT NA KRAJU RAZDOBLJA – PRIJENOS U SLJEDEĆE RAZBOBLJE</w:t>
            </w:r>
          </w:p>
        </w:tc>
      </w:tr>
      <w:tr w:rsidR="00D4795E" w:rsidRPr="00D4795E" w14:paraId="3AA8B9FD" w14:textId="77777777" w:rsidTr="00D4795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4FE6191A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495DE704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27465D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1.014.927,44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67487D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1.044.978,67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2F8CBBB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-30.051,23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450A4F8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-57.387,75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96969"/>
            <w:vAlign w:val="center"/>
            <w:hideMark/>
          </w:tcPr>
          <w:p w14:paraId="379A6F3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hr-HR"/>
              </w:rPr>
              <w:t>-87.438,98</w:t>
            </w:r>
          </w:p>
        </w:tc>
      </w:tr>
      <w:tr w:rsidR="00D4795E" w:rsidRPr="00D4795E" w14:paraId="05BA0988" w14:textId="77777777" w:rsidTr="00D479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FD2B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1.1.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447CB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PRIHODI I PRIMICI IZ NADLEŽNOG PRORAČUNA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3033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974.843,50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0733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1.004.894,73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FB01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-30.051,23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3FA7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-57.387,75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B737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-87.438,98</w:t>
            </w:r>
          </w:p>
        </w:tc>
      </w:tr>
      <w:tr w:rsidR="00D4795E" w:rsidRPr="00D4795E" w14:paraId="07B5C7E0" w14:textId="77777777" w:rsidTr="00D4795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C63B2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 3.9.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993D4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928F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5.683,94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6979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5.683,94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1D38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D5FF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7C38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D4795E" w:rsidRPr="00D4795E" w14:paraId="048878EE" w14:textId="77777777" w:rsidTr="00D4795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19312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Izvor  6.9.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415D0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DONACIJE ZA PRORAČUNSKE KORISNIKE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5768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0C1B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4EE9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2C23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0C4B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4795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14:paraId="76096729" w14:textId="77777777" w:rsidR="00D4795E" w:rsidRDefault="00D4795E" w:rsidP="00D4795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bookmarkEnd w:id="0"/>
    <w:p w14:paraId="07D4327B" w14:textId="77777777" w:rsidR="00D4795E" w:rsidRDefault="00D4795E" w:rsidP="009913DD">
      <w:pPr>
        <w:contextualSpacing/>
        <w:rPr>
          <w:rFonts w:ascii="Arial" w:hAnsi="Arial" w:cs="Arial"/>
          <w:b/>
        </w:rPr>
      </w:pPr>
    </w:p>
    <w:p w14:paraId="1793E072" w14:textId="4984D460" w:rsidR="009913DD" w:rsidRDefault="009913DD" w:rsidP="009913DD">
      <w:pPr>
        <w:contextualSpacing/>
        <w:rPr>
          <w:rFonts w:ascii="Arial" w:hAnsi="Arial" w:cs="Arial"/>
          <w:b/>
        </w:rPr>
      </w:pPr>
      <w:r w:rsidRPr="0050762A">
        <w:rPr>
          <w:rFonts w:ascii="Arial" w:hAnsi="Arial" w:cs="Arial"/>
          <w:b/>
        </w:rPr>
        <w:t>OBRAZLOŽENJE PRENESENOG REZULTATA</w:t>
      </w:r>
    </w:p>
    <w:p w14:paraId="093ECE81" w14:textId="77777777" w:rsidR="00D4795E" w:rsidRPr="0050762A" w:rsidRDefault="00D4795E" w:rsidP="009913DD">
      <w:pPr>
        <w:contextualSpacing/>
        <w:rPr>
          <w:rFonts w:ascii="Arial" w:hAnsi="Arial" w:cs="Arial"/>
          <w:b/>
        </w:rPr>
      </w:pPr>
    </w:p>
    <w:p w14:paraId="14FA5375" w14:textId="77777777" w:rsidR="00D4795E" w:rsidRPr="00D4795E" w:rsidRDefault="00D4795E" w:rsidP="00D4795E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4795E">
        <w:rPr>
          <w:rFonts w:ascii="Calibri" w:hAnsi="Calibri" w:cs="Calibri"/>
          <w:color w:val="000000" w:themeColor="text1"/>
          <w:sz w:val="20"/>
          <w:szCs w:val="20"/>
        </w:rPr>
        <w:t>Ukupni manjak prihoda na 31.12.2024. godine iznosio je 57.387,75  EUR i isti je prenesen u 2025. godinu.</w:t>
      </w:r>
    </w:p>
    <w:p w14:paraId="62605A70" w14:textId="77777777" w:rsidR="00D4795E" w:rsidRPr="00D4795E" w:rsidRDefault="00D4795E" w:rsidP="00D4795E">
      <w:pPr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D4795E">
        <w:rPr>
          <w:rFonts w:ascii="Calibri" w:hAnsi="Calibri" w:cs="Calibri"/>
          <w:color w:val="000000" w:themeColor="text1"/>
          <w:sz w:val="20"/>
          <w:szCs w:val="20"/>
        </w:rPr>
        <w:t xml:space="preserve">Preneseni manjak čini metodološki manjak  iz prihoda Grada od 57.387,75 EUR. S obzirom da je Pravilnikom o proračunskom računovodstvu i računskom planu već 2015. godine propisano da se kao rashodi prikazuju sve obveze koje su nastale u tekućoj godini, a kao prihodi se prikazuju samo doznačena sredstva do kraja izvještajnog razdoblja,  plaćanje obveza za rashode koji se financiraju iz sredstava nadležnog proračuna za prosinac 2024. godine  biti plaćeno u siječnju 2025. godine kada će se priznati i u prihod. </w:t>
      </w:r>
    </w:p>
    <w:p w14:paraId="257A579A" w14:textId="29FF7509" w:rsidR="00D4795E" w:rsidRPr="00D4795E" w:rsidRDefault="00D4795E" w:rsidP="00D4795E">
      <w:pPr>
        <w:jc w:val="both"/>
        <w:rPr>
          <w:rFonts w:ascii="Calibri" w:hAnsi="Calibri" w:cs="Calibri"/>
          <w:iCs/>
          <w:color w:val="000000" w:themeColor="text1"/>
          <w:sz w:val="20"/>
          <w:szCs w:val="20"/>
        </w:rPr>
      </w:pPr>
      <w:r w:rsidRPr="00D4795E">
        <w:rPr>
          <w:rFonts w:ascii="Calibri" w:hAnsi="Calibri" w:cs="Calibri"/>
          <w:color w:val="000000" w:themeColor="text1"/>
          <w:sz w:val="20"/>
          <w:szCs w:val="20"/>
        </w:rPr>
        <w:t xml:space="preserve">Iz ostalih izvora koji nisu proračun nije </w:t>
      </w:r>
      <w:r w:rsidR="00944214">
        <w:rPr>
          <w:rFonts w:ascii="Calibri" w:hAnsi="Calibri" w:cs="Calibri"/>
          <w:color w:val="000000" w:themeColor="text1"/>
          <w:sz w:val="20"/>
          <w:szCs w:val="20"/>
        </w:rPr>
        <w:t xml:space="preserve">bilo </w:t>
      </w:r>
      <w:r w:rsidRPr="00D4795E">
        <w:rPr>
          <w:rFonts w:ascii="Calibri" w:hAnsi="Calibri" w:cs="Calibri"/>
          <w:color w:val="000000" w:themeColor="text1"/>
          <w:sz w:val="20"/>
          <w:szCs w:val="20"/>
        </w:rPr>
        <w:t>realiziran višak niti manjak</w:t>
      </w:r>
      <w:r w:rsidR="00944214">
        <w:rPr>
          <w:rFonts w:ascii="Calibri" w:hAnsi="Calibri" w:cs="Calibri"/>
          <w:color w:val="000000" w:themeColor="text1"/>
          <w:sz w:val="20"/>
          <w:szCs w:val="20"/>
        </w:rPr>
        <w:t xml:space="preserve"> na 31.12.2024.</w:t>
      </w:r>
    </w:p>
    <w:p w14:paraId="65D3DBE1" w14:textId="77777777" w:rsidR="009913DD" w:rsidRDefault="009913DD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134E6FB1" w14:textId="77777777" w:rsidR="003C7648" w:rsidRDefault="009913DD" w:rsidP="00FD0A83">
      <w:pPr>
        <w:jc w:val="both"/>
        <w:rPr>
          <w:rFonts w:ascii="Arial" w:hAnsi="Arial" w:cs="Arial"/>
          <w:b/>
          <w:bCs/>
        </w:rPr>
      </w:pPr>
      <w:r w:rsidRPr="0050762A">
        <w:rPr>
          <w:rFonts w:ascii="Arial" w:hAnsi="Arial" w:cs="Arial"/>
          <w:b/>
          <w:bCs/>
        </w:rPr>
        <w:t>OBRAZLOŽENJE REZULTATA NA KRAJU RAZDOBLJA</w:t>
      </w:r>
    </w:p>
    <w:p w14:paraId="70EC41CA" w14:textId="309466C9" w:rsidR="001C5B9F" w:rsidRPr="00944214" w:rsidRDefault="001C5B9F" w:rsidP="001C5B9F">
      <w:pPr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Ukupni manjak prihoda na 31.12.202</w:t>
      </w:r>
      <w:r w:rsidR="002E78E4"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5.</w:t>
      </w: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godine iznosi 57.387,75  EUR.</w:t>
      </w:r>
    </w:p>
    <w:p w14:paraId="79A9B0D7" w14:textId="0BFDCFAB" w:rsidR="001C5B9F" w:rsidRPr="00944214" w:rsidRDefault="001C5B9F" w:rsidP="001C5B9F">
      <w:pPr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U njemu je sadržan metodološki manjak  iz prihoda Grada od 57.387,75 EUR. S obzirom da je Pravilnikom već 2015. godine propisano da se kao rashodi prikazuju sve obveze koje su nastale u tekućoj godini, a kao prihodi se prikazuju samo doznačena sredstva do kraja izvještajnog razdoblja,  tako će se   plaćanje obveza za rashode koji se financiraju iz sredstava nadležnog proračuna za prosinac 202</w:t>
      </w:r>
      <w:r w:rsidR="002E78E4"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5</w:t>
      </w: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. godine  biti plaćeno u siječnju 202</w:t>
      </w:r>
      <w:r w:rsidR="002E78E4"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6</w:t>
      </w: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. godine kada će se priznati i u prihod. </w:t>
      </w:r>
    </w:p>
    <w:p w14:paraId="7DF2277B" w14:textId="77777777" w:rsidR="001C5B9F" w:rsidRPr="00944214" w:rsidRDefault="001C5B9F" w:rsidP="001C5B9F">
      <w:pPr>
        <w:jc w:val="both"/>
        <w:rPr>
          <w:rFonts w:cstheme="minorHAnsi"/>
          <w:iCs/>
          <w:color w:val="000000" w:themeColor="text1"/>
          <w:sz w:val="20"/>
          <w:szCs w:val="20"/>
        </w:rPr>
      </w:pPr>
      <w:r w:rsidRPr="00944214">
        <w:rPr>
          <w:rFonts w:ascii="Calibri" w:eastAsia="Calibri" w:hAnsi="Calibri" w:cs="Calibri"/>
          <w:color w:val="000000" w:themeColor="text1"/>
          <w:sz w:val="20"/>
          <w:szCs w:val="20"/>
        </w:rPr>
        <w:t>Iz ostalih izvora koji nisu proračun nije realiziran višak niti manjak.</w:t>
      </w:r>
    </w:p>
    <w:p w14:paraId="3288E055" w14:textId="77777777" w:rsidR="00D4795E" w:rsidRPr="00944214" w:rsidRDefault="00D4795E" w:rsidP="00D4795E">
      <w:pPr>
        <w:jc w:val="both"/>
        <w:rPr>
          <w:rFonts w:cstheme="minorHAnsi"/>
          <w:bCs/>
          <w:color w:val="000000" w:themeColor="text1"/>
          <w:sz w:val="20"/>
          <w:szCs w:val="20"/>
        </w:rPr>
      </w:pPr>
    </w:p>
    <w:p w14:paraId="5E18927C" w14:textId="77777777" w:rsidR="009913DD" w:rsidRDefault="009913DD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19A9CCDD" w14:textId="77777777" w:rsidR="00D4795E" w:rsidRDefault="00D4795E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011ABCFA" w14:textId="77777777" w:rsidR="00D4795E" w:rsidRDefault="00D4795E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4D3494D5" w14:textId="77777777" w:rsidR="00D4795E" w:rsidRDefault="00D4795E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7E75D4BB" w14:textId="77777777" w:rsidR="00D4795E" w:rsidRDefault="00D4795E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179D0DF" w14:textId="735A91E7" w:rsidR="00A55139" w:rsidRPr="009913DD" w:rsidRDefault="006B0F6E" w:rsidP="009913DD">
      <w:pPr>
        <w:pStyle w:val="Odlomakpopisa"/>
        <w:numPr>
          <w:ilvl w:val="0"/>
          <w:numId w:val="28"/>
        </w:num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13DD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POSEBNI DIO</w:t>
      </w:r>
    </w:p>
    <w:p w14:paraId="1871AD85" w14:textId="77777777" w:rsidR="00D4795E" w:rsidRDefault="009913DD" w:rsidP="00D4795E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9913DD">
        <w:rPr>
          <w:rFonts w:ascii="Arial" w:eastAsia="Calibri" w:hAnsi="Arial" w:cs="Arial"/>
          <w:b/>
          <w:bCs/>
          <w:sz w:val="28"/>
          <w:szCs w:val="28"/>
        </w:rPr>
        <w:t>II.I. POSEBNI DIO  PO PROGRAMSKOJ KLASIFIKACIJI NA RAZINI ODJELJKA EKONOMSKE KLASIFIKACIJE</w:t>
      </w:r>
    </w:p>
    <w:p w14:paraId="40958D49" w14:textId="77777777" w:rsidR="00D4795E" w:rsidRDefault="00D4795E" w:rsidP="00D479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10915" w:type="dxa"/>
        <w:tblLook w:val="04A0" w:firstRow="1" w:lastRow="0" w:firstColumn="1" w:lastColumn="0" w:noHBand="0" w:noVBand="1"/>
      </w:tblPr>
      <w:tblGrid>
        <w:gridCol w:w="284"/>
        <w:gridCol w:w="1697"/>
        <w:gridCol w:w="3973"/>
        <w:gridCol w:w="1920"/>
        <w:gridCol w:w="1920"/>
        <w:gridCol w:w="1121"/>
      </w:tblGrid>
      <w:tr w:rsidR="00D4795E" w:rsidRPr="00D4795E" w14:paraId="56D2CE02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C1A744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DEB7AA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Organizacijska klasifikacija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DCDD8C6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D01F812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F96CA10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D4795E" w:rsidRPr="00D4795E" w14:paraId="487AC04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03608D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FE832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5F9BDF1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8F8936D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33CA461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D4795E" w:rsidRPr="00D4795E" w14:paraId="676B7D6D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8304A7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FA6088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Projekt/Aktivnost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FA12310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CB13B9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0C0843E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49DDE71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2/1</w:t>
            </w:r>
          </w:p>
        </w:tc>
      </w:tr>
      <w:tr w:rsidR="00D4795E" w:rsidRPr="00D4795E" w14:paraId="251A2821" w14:textId="77777777" w:rsidTr="00F52829">
        <w:trPr>
          <w:trHeight w:val="2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1B7A507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D42BCA3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44B6A72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C3F57D9" w14:textId="77777777" w:rsidR="00D4795E" w:rsidRPr="00D4795E" w:rsidRDefault="00D4795E" w:rsidP="00D479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D4795E" w:rsidRPr="00D4795E" w14:paraId="11D46D1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823D0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6CE50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9A23B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1.115.588,00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A5900D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1.044.978,67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821E6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93,67%</w:t>
            </w:r>
          </w:p>
        </w:tc>
      </w:tr>
      <w:tr w:rsidR="00D4795E" w:rsidRPr="00D4795E" w14:paraId="0E4F757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6AF7B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AEA6FD" w14:textId="5F62F7C2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RAZDJEL 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UPRAVNI ODJEL ZA KOMUNALNI SUSTAV I ZAŠTITU OKOLIŠA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48FA8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1.115.588,00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BFAC8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1.044.978,67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4A028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93,67%</w:t>
            </w:r>
          </w:p>
        </w:tc>
      </w:tr>
      <w:tr w:rsidR="00D4795E" w:rsidRPr="00D4795E" w14:paraId="696C640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5B401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B55EC2" w14:textId="7105D91D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02 JAVNA VATROGASNA POSTROJBA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01141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1.115.588,00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6D7BF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1.044.978,67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3AA8D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93,67%</w:t>
            </w:r>
          </w:p>
        </w:tc>
      </w:tr>
      <w:tr w:rsidR="00D4795E" w:rsidRPr="00D4795E" w14:paraId="24F32A0B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470AA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71ABC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PROR. KORISNIK 30226 JVP GRADA CRIKVENICE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D6A60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1.115.588,00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ABA2F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1.044.978,67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97004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93,67%</w:t>
            </w:r>
          </w:p>
        </w:tc>
      </w:tr>
      <w:tr w:rsidR="00D4795E" w:rsidRPr="00D4795E" w14:paraId="62887A5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A0B7F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D917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3225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1.077.688,00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C8DA1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1.004.894,73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37B9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93,25%</w:t>
            </w:r>
          </w:p>
        </w:tc>
      </w:tr>
      <w:tr w:rsidR="00D4795E" w:rsidRPr="00D4795E" w14:paraId="7D4C942D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CB120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FAB5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D6B7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759.588,00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1ABC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686.794,73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78D1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90,42%</w:t>
            </w:r>
          </w:p>
        </w:tc>
      </w:tr>
      <w:tr w:rsidR="00D4795E" w:rsidRPr="00D4795E" w14:paraId="5842C7F6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DD86F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8FC56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1.2. PRIHODI ZA DECENTRALIZIRANE FUNKCIJE-VATROGASTVO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954DF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DC1FF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C34BE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4795E" w:rsidRPr="00D4795E" w14:paraId="04A9BED5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DFE5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203A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22E72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0B642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0E8FA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94,73%</w:t>
            </w:r>
          </w:p>
        </w:tc>
      </w:tr>
      <w:tr w:rsidR="00D4795E" w:rsidRPr="00D4795E" w14:paraId="336C08A0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A97A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694DF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E1DF3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3D27F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31C55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94,73%</w:t>
            </w:r>
          </w:p>
        </w:tc>
      </w:tr>
      <w:tr w:rsidR="00D4795E" w:rsidRPr="00D4795E" w14:paraId="68A5685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93BC4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A43E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FB246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F203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481D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107,84%</w:t>
            </w:r>
          </w:p>
        </w:tc>
      </w:tr>
      <w:tr w:rsidR="00D4795E" w:rsidRPr="00D4795E" w14:paraId="3451E879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A1F3D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4EF4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6.9. DONACIJE ZA PRORAČUNSKE KORISNIKE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B4A2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8CD8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827F1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107,84%</w:t>
            </w:r>
          </w:p>
        </w:tc>
      </w:tr>
      <w:tr w:rsidR="00D4795E" w:rsidRPr="00D4795E" w14:paraId="7FEB36C4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5504B5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4680DB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4103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6E32B0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Program: PROGRAM ZAŠTITE OD POŽARA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3F5931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1.056.188,00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F17B48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984.702,47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B74EE6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93,23%</w:t>
            </w:r>
          </w:p>
        </w:tc>
      </w:tr>
      <w:tr w:rsidR="00D4795E" w:rsidRPr="00D4795E" w14:paraId="6C151AA0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A0EA8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51F11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A410301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9BEF0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Aktivnost: REDOVNA DJELATNOST JVP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DC54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1.056.188,00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F6C1B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984.702,47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2398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93,23%</w:t>
            </w:r>
          </w:p>
        </w:tc>
      </w:tr>
      <w:tr w:rsidR="00D4795E" w:rsidRPr="00D4795E" w14:paraId="21C6EA54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B5A4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2E38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CEAEE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1.056.188,00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9579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984.702,47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4337F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93,23%</w:t>
            </w:r>
          </w:p>
        </w:tc>
      </w:tr>
      <w:tr w:rsidR="00D4795E" w:rsidRPr="00D4795E" w14:paraId="5644B31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186C0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F6699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DC68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738.088,00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F53E5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666.602,47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59CF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90,31%</w:t>
            </w:r>
          </w:p>
        </w:tc>
      </w:tr>
      <w:tr w:rsidR="00D4795E" w:rsidRPr="00D4795E" w14:paraId="3D8BAA9D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164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A61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E46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BBA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647.421,00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ED4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581.830,83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AC8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89,87%</w:t>
            </w:r>
          </w:p>
        </w:tc>
      </w:tr>
      <w:tr w:rsidR="00D4795E" w:rsidRPr="00D4795E" w14:paraId="3D545CF8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199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4D1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044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10D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95D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401.320,08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55F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2AE34F8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675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645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511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1C1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DA2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79.947,21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DEF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49F720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F16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BD3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38C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mirovinsko osiguranje za staž s povećanim trajanjem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F4D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D25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31.884,54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1F7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3F434F8B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115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644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3204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17A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ABD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68.679,00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53D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7B5E67C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607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737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80B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8FD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90.667,00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477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84.771,64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16B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93,50%</w:t>
            </w:r>
          </w:p>
        </w:tc>
      </w:tr>
      <w:tr w:rsidR="00D4795E" w:rsidRPr="00D4795E" w14:paraId="26816C3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986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C5F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560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8CE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80D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7D5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B3F2666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725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826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24A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F61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4E2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14.169,19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30A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55A7E74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E5A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264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B61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9A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EB4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650,00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F11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7C67682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29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26F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F48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93B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EE0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6.712,75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CB0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8D9612D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FBE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D03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F0B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Energija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D72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D25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4.862,90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67F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30D61E17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D66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620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3224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FDD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Materijal i dijelovi za tekuće i investicijsko održavanje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E8C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20C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552,00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D7F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1586971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1FE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196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F2C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Sitni inventar i </w:t>
            </w:r>
            <w:proofErr w:type="spellStart"/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autogume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D51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217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12.123,50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602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F9FEF3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E84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7F3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3227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A32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61B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930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10.510,50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576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51587245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F08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E83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C9D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35F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1E0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1.007,36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799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38E45AA3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B30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1E5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A5D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636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02E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22.551,84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E5A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4D00018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FBA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FB3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E90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promidžbe i informiranja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FFF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B70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85,00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F4B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0C10C68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71C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EAE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3235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EF3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Zakupnine i najamnine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0E5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F4C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3.285,00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6A6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03449808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5CC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CE9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3236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074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Zdravstvene i veterinarske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8D1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0CC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796,42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173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61DCDCF9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2DA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CCE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3A9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A50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904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102,62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DD1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7CA93369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34F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DE6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3239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57E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0DF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766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2.631,86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083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3B19F578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4DC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0D2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614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8B4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225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4.168,22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A99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2D7A78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D5A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734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BA1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Pristojbe i naknade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01B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9EA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412,48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60B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15856111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43444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9F4E4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1.2. PRIHODI ZA DECENTRALIZIRANE FUNKCIJE-VATROGASTVO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9F41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7214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5713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4795E" w:rsidRPr="00D4795E" w14:paraId="7C7416C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75F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0FD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6BA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40D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643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318.100,00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BCE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4795E" w:rsidRPr="00D4795E" w14:paraId="793CEA44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D1F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2D8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23C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68A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977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253.668,97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187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017AB775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2CE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CA6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95A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D3C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38C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6.800,00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64A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057712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A8E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252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CEF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mirovinsko osiguranje za staž s povećanim trajanjem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CC9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CE8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18.236,70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7BF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753CA7C5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A42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B5E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E51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92B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B3B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39.394,33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79C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44BC68E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2FD156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22B969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4801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D3D0E3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Program: ULAGANJA U OPREMU ZA VATROGASNU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A56913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60DF14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60.276,20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FED114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101,48%</w:t>
            </w:r>
          </w:p>
        </w:tc>
      </w:tr>
      <w:tr w:rsidR="00D4795E" w:rsidRPr="00D4795E" w14:paraId="4A884571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1EC1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B1DB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K480101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CF32B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Kapitalni projekt: ULAGANJA U OPREMU ZA VATROGASNU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D99CC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59.400,00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F5EC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60.276,20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3906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101,48%</w:t>
            </w:r>
          </w:p>
        </w:tc>
      </w:tr>
      <w:tr w:rsidR="00D4795E" w:rsidRPr="00D4795E" w14:paraId="0BB2566B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CE17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2246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FCBBD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BF41B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20.192,26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7A5D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93,92%</w:t>
            </w:r>
          </w:p>
        </w:tc>
      </w:tr>
      <w:tr w:rsidR="00D4795E" w:rsidRPr="00D4795E" w14:paraId="2FBE1AA1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A0AF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741D4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OSTALI PRIHODI I PRIMICI GRADA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94A57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9D345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20.192,26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E444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93,92%</w:t>
            </w:r>
          </w:p>
        </w:tc>
      </w:tr>
      <w:tr w:rsidR="00D4795E" w:rsidRPr="00D4795E" w14:paraId="350EDE4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6D3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22A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958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BBA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21.500,00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A3B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20.192,26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11A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93,92%</w:t>
            </w:r>
          </w:p>
        </w:tc>
      </w:tr>
      <w:tr w:rsidR="00D4795E" w:rsidRPr="00D4795E" w14:paraId="33C3D984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176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8AD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AF6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Prijevozna sredstva u cestovnom prometu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A15D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474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20.192,26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18A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3222AD45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C6E8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9E9A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75314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0AF5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34CB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94,73%</w:t>
            </w:r>
          </w:p>
        </w:tc>
      </w:tr>
      <w:tr w:rsidR="00D4795E" w:rsidRPr="00D4795E" w14:paraId="2D99A21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E111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2CE8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3.9. VLASTITI PRIHODI PRORAČUNSKIH KORISNIKA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A51AF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9C806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7342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94,73%</w:t>
            </w:r>
          </w:p>
        </w:tc>
      </w:tr>
      <w:tr w:rsidR="00D4795E" w:rsidRPr="00D4795E" w14:paraId="5EE7CC4F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8DA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CB3E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AF3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9278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ECF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5.683,94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BF9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94,73%</w:t>
            </w:r>
          </w:p>
        </w:tc>
      </w:tr>
      <w:tr w:rsidR="00D4795E" w:rsidRPr="00D4795E" w14:paraId="0F17BC6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E55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10F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F11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9D5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924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E4E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2E3DCA3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3A8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F95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F28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Prijevozna sredstva u cestovnom prometu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D531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9796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4.893,94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322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7C64F574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942F76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D77F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6. DONACIJE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01E1D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02124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43D6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107,84%</w:t>
            </w:r>
          </w:p>
        </w:tc>
      </w:tr>
      <w:tr w:rsidR="00D4795E" w:rsidRPr="00D4795E" w14:paraId="31AD300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295D59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EF030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6.9. DONACIJE ZA PRORAČUNSKE KORISNIKE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54D9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31.900,00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E462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25940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107,84%</w:t>
            </w:r>
          </w:p>
        </w:tc>
      </w:tr>
      <w:tr w:rsidR="00D4795E" w:rsidRPr="00D4795E" w14:paraId="2900346B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5CA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7AA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732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013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C23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34.400,00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A24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107,84%</w:t>
            </w:r>
          </w:p>
        </w:tc>
      </w:tr>
      <w:tr w:rsidR="00D4795E" w:rsidRPr="00D4795E" w14:paraId="414FA1FE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B063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6C5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AC5B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F0BC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0F5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1.198,53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B160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6EBF45CC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594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CD2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4222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65E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Komunikacijska oprema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F1A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851C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2.305,00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742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2ECAB0BB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9B72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337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4223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27E8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Oprema za održavanje i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DAA7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1DA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24.276,95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23A1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02CC3DE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B639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7CB4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4227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D09F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Uređaji, strojevi i oprema za ostale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2553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B885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2.791,26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9837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4795E" w:rsidRPr="00D4795E" w14:paraId="123534AA" w14:textId="77777777" w:rsidTr="00F52829">
        <w:trPr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FBDE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66E5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4231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1152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Prijevozna sredstva u cestovnom prometu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3E20" w14:textId="77777777" w:rsidR="00D4795E" w:rsidRPr="00D4795E" w:rsidRDefault="00D4795E" w:rsidP="00D4795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021B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4795E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3.828,26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8D4A" w14:textId="77777777" w:rsidR="00D4795E" w:rsidRPr="00D4795E" w:rsidRDefault="00D4795E" w:rsidP="00D479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1B119A7F" w14:textId="33E2A21B" w:rsidR="009913DD" w:rsidRDefault="009913DD" w:rsidP="00D479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9C18ECE" w14:textId="77777777" w:rsidR="00D4795E" w:rsidRDefault="00D4795E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BC30957" w14:textId="0148F722" w:rsidR="001B275A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Arial" w:eastAsia="Calibri" w:hAnsi="Arial" w:cs="Arial"/>
          <w:b/>
          <w:bCs/>
          <w:sz w:val="28"/>
          <w:szCs w:val="28"/>
        </w:rPr>
        <w:t>II.II.OBRAZLOŽENJE POSEBNOG DIJELA PRORAČUNA</w:t>
      </w:r>
      <w:r w:rsidR="001B275A" w:rsidRPr="001B275A">
        <w:rPr>
          <w:rFonts w:ascii="Calibri" w:eastAsia="Calibri" w:hAnsi="Calibri" w:cs="Calibri"/>
          <w:b/>
          <w:bCs/>
          <w:sz w:val="28"/>
          <w:szCs w:val="28"/>
        </w:rPr>
        <w:tab/>
      </w:r>
    </w:p>
    <w:p w14:paraId="554752C9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059" w:type="dxa"/>
        <w:tblInd w:w="416" w:type="dxa"/>
        <w:tblLook w:val="04A0" w:firstRow="1" w:lastRow="0" w:firstColumn="1" w:lastColumn="0" w:noHBand="0" w:noVBand="1"/>
      </w:tblPr>
      <w:tblGrid>
        <w:gridCol w:w="6503"/>
        <w:gridCol w:w="1376"/>
        <w:gridCol w:w="1287"/>
        <w:gridCol w:w="1060"/>
        <w:gridCol w:w="833"/>
      </w:tblGrid>
      <w:tr w:rsidR="003C7648" w:rsidRPr="00960DF2" w14:paraId="03CED3F2" w14:textId="77777777" w:rsidTr="00E60680">
        <w:trPr>
          <w:gridAfter w:val="1"/>
          <w:wAfter w:w="833" w:type="dxa"/>
          <w:trHeight w:val="593"/>
        </w:trPr>
        <w:tc>
          <w:tcPr>
            <w:tcW w:w="6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3FC08A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 NAZIV PROGRAMA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CA279B" w14:textId="08C6BECE" w:rsidR="003C7648" w:rsidRPr="00960DF2" w:rsidRDefault="003C7648" w:rsidP="00960DF2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5E24FF" w14:textId="78A408A3" w:rsidR="003C7648" w:rsidRPr="00960DF2" w:rsidRDefault="003C7648" w:rsidP="00960DF2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BE339D" w14:textId="77777777" w:rsidR="003C7648" w:rsidRPr="00960DF2" w:rsidRDefault="003C7648" w:rsidP="00960DF2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Indeks</w:t>
            </w:r>
          </w:p>
        </w:tc>
      </w:tr>
      <w:tr w:rsidR="003C7648" w:rsidRPr="00960DF2" w14:paraId="3B3E0409" w14:textId="77777777" w:rsidTr="00E60680">
        <w:trPr>
          <w:trHeight w:val="20"/>
        </w:trPr>
        <w:tc>
          <w:tcPr>
            <w:tcW w:w="6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5B073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EF4D5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B36D0A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AF46D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9A45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</w:tr>
      <w:tr w:rsidR="003C7648" w:rsidRPr="00960DF2" w14:paraId="5E63B144" w14:textId="77777777" w:rsidTr="00E60680">
        <w:trPr>
          <w:trHeight w:val="2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DA53C" w14:textId="39FBBCC3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PROGRAM </w:t>
            </w:r>
            <w:r w:rsidR="001B275A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4103 Program zaštite od požara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8D213" w14:textId="57EB9A34" w:rsidR="003C7648" w:rsidRPr="00960DF2" w:rsidRDefault="001B275A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1.056.188,00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01697" w14:textId="630D2AA4" w:rsidR="003C7648" w:rsidRPr="00960DF2" w:rsidRDefault="001B275A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984.702,47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F8A13" w14:textId="1D0C4E80" w:rsidR="003C7648" w:rsidRPr="00960DF2" w:rsidRDefault="003C7648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</w:t>
            </w:r>
            <w:r w:rsidR="001B275A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3</w:t>
            </w: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,</w:t>
            </w:r>
            <w:r w:rsidR="001B275A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3</w:t>
            </w: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3%</w:t>
            </w:r>
          </w:p>
        </w:tc>
        <w:tc>
          <w:tcPr>
            <w:tcW w:w="833" w:type="dxa"/>
            <w:vAlign w:val="center"/>
            <w:hideMark/>
          </w:tcPr>
          <w:p w14:paraId="74A0F854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</w:tr>
      <w:tr w:rsidR="003C7648" w:rsidRPr="00960DF2" w14:paraId="6844605F" w14:textId="77777777" w:rsidTr="00E60680">
        <w:trPr>
          <w:trHeight w:val="2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45632" w14:textId="1AA2DEB6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PROGRAM </w:t>
            </w:r>
            <w:r w:rsidR="001B275A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4801</w:t>
            </w: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="001B275A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Ulaganja u opremu za vatrogasnu zaštitu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B837F" w14:textId="45D6DFAE" w:rsidR="003C7648" w:rsidRPr="00960DF2" w:rsidRDefault="001B275A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59.400,00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075FB" w14:textId="533BF6CA" w:rsidR="003C7648" w:rsidRPr="00960DF2" w:rsidRDefault="00960DF2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60.276,20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AE5AB" w14:textId="20FB7962" w:rsidR="003C7648" w:rsidRPr="00960DF2" w:rsidRDefault="00960DF2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101,48%</w:t>
            </w:r>
          </w:p>
        </w:tc>
        <w:tc>
          <w:tcPr>
            <w:tcW w:w="833" w:type="dxa"/>
            <w:vAlign w:val="center"/>
            <w:hideMark/>
          </w:tcPr>
          <w:p w14:paraId="11398F8A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</w:tr>
      <w:tr w:rsidR="003C7648" w:rsidRPr="00960DF2" w14:paraId="0E4A4DA0" w14:textId="77777777" w:rsidTr="00E60680">
        <w:trPr>
          <w:trHeight w:val="20"/>
        </w:trPr>
        <w:tc>
          <w:tcPr>
            <w:tcW w:w="65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2020B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51831" w14:textId="404A0913" w:rsidR="003C7648" w:rsidRPr="00960DF2" w:rsidRDefault="00960DF2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1.115.588,00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DF27B" w14:textId="2C747E2A" w:rsidR="003C7648" w:rsidRPr="00960DF2" w:rsidRDefault="00960DF2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1.044.978,67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3B10" w14:textId="5B2D0064" w:rsidR="003C7648" w:rsidRPr="00960DF2" w:rsidRDefault="003C7648" w:rsidP="00960DF2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</w:t>
            </w:r>
            <w:r w:rsidR="00960DF2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3</w:t>
            </w: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,</w:t>
            </w:r>
            <w:r w:rsidR="00960DF2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67</w:t>
            </w: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33" w:type="dxa"/>
            <w:vAlign w:val="center"/>
            <w:hideMark/>
          </w:tcPr>
          <w:p w14:paraId="1782C19C" w14:textId="77777777" w:rsidR="003C7648" w:rsidRPr="00960DF2" w:rsidRDefault="003C7648" w:rsidP="003C7648">
            <w:pPr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</w:p>
        </w:tc>
      </w:tr>
    </w:tbl>
    <w:p w14:paraId="402AB084" w14:textId="77777777" w:rsidR="00D4795E" w:rsidRDefault="00D4795E" w:rsidP="00D4795E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8"/>
          <w:szCs w:val="28"/>
        </w:rPr>
      </w:pPr>
    </w:p>
    <w:p w14:paraId="439EEE65" w14:textId="673D9284" w:rsidR="003C7648" w:rsidRPr="003C7648" w:rsidRDefault="003C7648" w:rsidP="003C7648">
      <w:pPr>
        <w:numPr>
          <w:ilvl w:val="0"/>
          <w:numId w:val="15"/>
        </w:num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OBRAZLOŽENJE PROGRAMA</w:t>
      </w:r>
    </w:p>
    <w:p w14:paraId="432C68F1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294" w:type="dxa"/>
        <w:tblInd w:w="474" w:type="dxa"/>
        <w:tblLayout w:type="fixed"/>
        <w:tblLook w:val="04A0" w:firstRow="1" w:lastRow="0" w:firstColumn="1" w:lastColumn="0" w:noHBand="0" w:noVBand="1"/>
      </w:tblPr>
      <w:tblGrid>
        <w:gridCol w:w="10294"/>
      </w:tblGrid>
      <w:tr w:rsidR="003C7648" w:rsidRPr="003C7648" w14:paraId="7F759E4C" w14:textId="77777777" w:rsidTr="006425F3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BEFA6" w14:textId="7C11E8D2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 xml:space="preserve">PROGRAM </w:t>
            </w:r>
            <w:r w:rsidR="00960DF2" w:rsidRPr="00960DF2"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4103 Program zaštite od požara</w:t>
            </w:r>
          </w:p>
        </w:tc>
      </w:tr>
      <w:tr w:rsidR="003C7648" w:rsidRPr="003C7648" w14:paraId="2E8383A1" w14:textId="77777777" w:rsidTr="006425F3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6D87F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Opis programa, svrha programa:</w:t>
            </w:r>
          </w:p>
          <w:p w14:paraId="44741FCB" w14:textId="13C5BC51" w:rsidR="00D4795E" w:rsidRPr="004A224D" w:rsidRDefault="00D4795E" w:rsidP="00D4795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A224D">
              <w:rPr>
                <w:rFonts w:ascii="Calibri" w:eastAsia="Calibri" w:hAnsi="Calibri" w:cs="Calibri"/>
                <w:sz w:val="18"/>
                <w:szCs w:val="18"/>
              </w:rPr>
              <w:t xml:space="preserve">Program pokriva rashode za zaposlene na nivou prava prema Kolektivnom ugovoru za radnike u Javnoj vatrogasnoj postrojbi Grada Crikvenice </w:t>
            </w:r>
            <w:r w:rsidR="0073294E" w:rsidRPr="004A224D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4A224D">
              <w:rPr>
                <w:rFonts w:ascii="Calibri" w:eastAsia="Calibri" w:hAnsi="Calibri" w:cs="Calibri"/>
                <w:sz w:val="18"/>
                <w:szCs w:val="18"/>
              </w:rPr>
              <w:t xml:space="preserve"> Aneks</w:t>
            </w:r>
            <w:r w:rsidR="0073294E" w:rsidRPr="004A224D">
              <w:rPr>
                <w:rFonts w:ascii="Calibri" w:eastAsia="Calibri" w:hAnsi="Calibri" w:cs="Calibri"/>
                <w:sz w:val="18"/>
                <w:szCs w:val="18"/>
              </w:rPr>
              <w:t>ima</w:t>
            </w:r>
            <w:r w:rsidRPr="004A224D">
              <w:rPr>
                <w:rFonts w:ascii="Calibri" w:eastAsia="Calibri" w:hAnsi="Calibri" w:cs="Calibri"/>
                <w:sz w:val="18"/>
                <w:szCs w:val="18"/>
              </w:rPr>
              <w:t xml:space="preserve"> istog ( od 13.04.2023. godine te Aneksi</w:t>
            </w:r>
            <w:r w:rsidR="00A5296A" w:rsidRPr="004A224D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4A224D">
              <w:rPr>
                <w:rFonts w:ascii="Calibri" w:eastAsia="Calibri" w:hAnsi="Calibri" w:cs="Calibri"/>
                <w:sz w:val="18"/>
                <w:szCs w:val="18"/>
              </w:rPr>
              <w:t>od 01.03.2024 i 19.02.2025.) Pravilniku o unutarnjoj organizaciji i sistematizaciji radnih mjesta u Javnoj vatrogasnoj postrojbi Grada Crikvenice ( od lipnja 2025. godine) te Pravilnika o klasifikaciji postrojbi i koeficijentima složenosti poslova te radnih mjesta i mjerila za utvrđivanje radnih mjesta vatrogasaca (NN 85/2024 od 19.07.2024.) i Uredbe o visini dodataka na osnovni koeficijent za radna mjesta profesionalnih vatrogasaca (NN 92/2024 od 02.08.2024.) te materijalne rashode minimalnog tekućeg poslovanja Ustanove, upotpunjeni potrebama održavanja objekta, opreme i prijevoznih sredstava.</w:t>
            </w:r>
          </w:p>
          <w:p w14:paraId="5EEC68F6" w14:textId="54EA881A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C7648" w:rsidRPr="003C7648" w14:paraId="706773D7" w14:textId="77777777" w:rsidTr="006425F3">
        <w:trPr>
          <w:trHeight w:val="20"/>
        </w:trPr>
        <w:tc>
          <w:tcPr>
            <w:tcW w:w="10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C2F609" w14:textId="5958D023" w:rsid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Ciljevi provedbe programa u razdoblju 202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.-202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, pokazatelji učinka</w:t>
            </w:r>
          </w:p>
          <w:p w14:paraId="2C5C8911" w14:textId="77777777" w:rsidR="00D4795E" w:rsidRDefault="00D4795E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F2CF872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 xml:space="preserve">Planiranim sredstvima pokriti rashode za zaposlene na nivou prava prema Kolektivnom ugovoru te prava iz zakonskih i podzakonskih akata iz područja vatrogastva kojima se definiraju rashodi za zaposlene. Ujedno, sredstvima pokrivaju se materijalni rashodi minimalnog tekućeg poslovanja Ustanove, upotpunjeni potrebama održavanja objekta, opreme i prijevoznih sredstava. Povećanje troškova moguće je uslijed povećanja broja intervencija. Na smanjenje odnosno ne povećanje broja intervencija moguće je utjecati provođenjem edukacije stanovništva. Ciljana skupina su predškolska (vrtić) i školska djeca, kod koje bi se u ranoj životnoj dobi podigla kultura prevencije od požara. </w:t>
            </w:r>
          </w:p>
          <w:p w14:paraId="7B441A0F" w14:textId="77D10A29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 xml:space="preserve">Promjene u nivou prava zaposlenika koje mogu proizaći uslijed promjena Kolektivnog ugovora ili promjena prava vezanih na zakonske i podzakonske akte iz područja vatrogastva, potrebno je konstantno pratiti te sagledavati kroz ovaj Program. </w:t>
            </w:r>
          </w:p>
          <w:p w14:paraId="6EBB819B" w14:textId="77777777" w:rsidR="00EC5DD0" w:rsidRDefault="00EC5DD0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527CE49" w14:textId="38B76571" w:rsid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>Cilj 1: Smanjenje broja sati vatrogasaca na intervenciji uz podizanje prevencije od požara</w:t>
            </w:r>
          </w:p>
          <w:p w14:paraId="73752FB3" w14:textId="77777777" w:rsidR="00EC5DD0" w:rsidRPr="00D4795E" w:rsidRDefault="00EC5DD0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tbl>
            <w:tblPr>
              <w:tblStyle w:val="Reetkatablice"/>
              <w:tblpPr w:leftFromText="180" w:rightFromText="180" w:vertAnchor="text" w:horzAnchor="margin" w:tblpY="1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1702"/>
              <w:gridCol w:w="992"/>
              <w:gridCol w:w="1135"/>
              <w:gridCol w:w="850"/>
              <w:gridCol w:w="1134"/>
              <w:gridCol w:w="1134"/>
              <w:gridCol w:w="992"/>
              <w:gridCol w:w="1134"/>
            </w:tblGrid>
            <w:tr w:rsidR="00D4795E" w:rsidRPr="00D4795E" w14:paraId="7816BDF0" w14:textId="2D4E8F18" w:rsidTr="000E5682">
              <w:trPr>
                <w:trHeight w:val="413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3217E7F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6FE758D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AF06A88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433B8C0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F437351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00529F3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39ABD4E6" w14:textId="6FD6D70E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4C907EF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101359AB" w14:textId="01271E7B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B7607DB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 vrijednost</w:t>
                  </w:r>
                </w:p>
                <w:p w14:paraId="5163ADFE" w14:textId="3F423EF5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2027.</w:t>
                  </w:r>
                </w:p>
              </w:tc>
              <w:tc>
                <w:tcPr>
                  <w:tcW w:w="1134" w:type="dxa"/>
                </w:tcPr>
                <w:p w14:paraId="008F3A7D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Ostvarena vrijednost</w:t>
                  </w:r>
                </w:p>
                <w:p w14:paraId="39D44989" w14:textId="2A184802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C22F17" w:rsidRPr="00D4795E" w14:paraId="59E0E5EB" w14:textId="2015E0FE" w:rsidTr="000E5682">
              <w:trPr>
                <w:trHeight w:val="1280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81AA22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Provođenje edukacije za stanovništvo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689D43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Uspješno provođenje edukacije stanovništva pomaže u prevenciji požara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65F50C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održanih edukacija godišnje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6A1CE" w14:textId="5B815E68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3</w:t>
                  </w:r>
                </w:p>
                <w:p w14:paraId="3C2A2A83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i dvije osnovne škole)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DB2CA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0C8FE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6B1BC1C4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56208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6</w:t>
                  </w:r>
                </w:p>
                <w:p w14:paraId="54EEA10D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 x 2)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548E3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8</w:t>
                  </w:r>
                </w:p>
                <w:p w14:paraId="1CEA0C27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4 i četiri osnovne škole)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8622C5" w14:textId="77777777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02652A0C" w14:textId="46F0A3C0" w:rsidR="00C22F17" w:rsidRPr="00D4795E" w:rsidRDefault="00C22F17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</w:tr>
          </w:tbl>
          <w:p w14:paraId="23E15997" w14:textId="77777777" w:rsidR="00D4795E" w:rsidRPr="00D4795E" w:rsidRDefault="00D4795E" w:rsidP="002C544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tbl>
            <w:tblPr>
              <w:tblStyle w:val="Reetkatablice"/>
              <w:tblpPr w:leftFromText="180" w:rightFromText="180" w:vertAnchor="text" w:horzAnchor="margin" w:tblpX="-15" w:tblpY="1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1130"/>
              <w:gridCol w:w="1138"/>
              <w:gridCol w:w="1276"/>
              <w:gridCol w:w="846"/>
              <w:gridCol w:w="1139"/>
              <w:gridCol w:w="1134"/>
              <w:gridCol w:w="992"/>
              <w:gridCol w:w="1129"/>
            </w:tblGrid>
            <w:tr w:rsidR="00D4795E" w:rsidRPr="00D4795E" w14:paraId="1B655744" w14:textId="5F0EA5EB" w:rsidTr="000E5682">
              <w:trPr>
                <w:trHeight w:val="411"/>
              </w:trPr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36BAF1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9AE7529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4D175EC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2A591EA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4DB73CE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4D26F07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21F68FB6" w14:textId="11C38503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1E78F57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 vrijednost</w:t>
                  </w:r>
                </w:p>
                <w:p w14:paraId="0AF405EC" w14:textId="67FA219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786E212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4E93E92E" w14:textId="2B72A093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2027.</w:t>
                  </w:r>
                </w:p>
              </w:tc>
              <w:tc>
                <w:tcPr>
                  <w:tcW w:w="1129" w:type="dxa"/>
                </w:tcPr>
                <w:p w14:paraId="3F07B256" w14:textId="77777777" w:rsidR="00D357FD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Ostvarena vrijednost </w:t>
                  </w:r>
                </w:p>
                <w:p w14:paraId="09D018A9" w14:textId="3C9BC600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D4795E" w:rsidRPr="00D4795E" w14:paraId="255A0AB4" w14:textId="2CD4729C" w:rsidTr="000E5682">
              <w:trPr>
                <w:trHeight w:val="716"/>
              </w:trPr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17F1B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Smanjenje broja sati vatrogasaca po intervenciji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5F984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 vatrogasaca po intervenciji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1F41A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E574B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1,41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7CDE2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237D5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74D354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BF530" w14:textId="77777777" w:rsidR="00D4795E" w:rsidRPr="00D4795E" w:rsidRDefault="00D4795E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1,35</w:t>
                  </w:r>
                </w:p>
              </w:tc>
              <w:tc>
                <w:tcPr>
                  <w:tcW w:w="1129" w:type="dxa"/>
                </w:tcPr>
                <w:p w14:paraId="1D84108F" w14:textId="77777777" w:rsidR="00AB6A8B" w:rsidRDefault="00AB6A8B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</w:p>
                <w:p w14:paraId="5AFA62D0" w14:textId="27F28278" w:rsidR="00D4795E" w:rsidRPr="00D4795E" w:rsidRDefault="007651C9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AB6A8B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</w:tr>
          </w:tbl>
          <w:p w14:paraId="0A59742F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1B4FD4F" w14:textId="77777777" w:rsidR="00D4795E" w:rsidRPr="00D4795E" w:rsidRDefault="00D4795E" w:rsidP="00D4795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>Smanjenjem broja intervencija, a posebice smanjenjem broja sati vatrogasaca po intervenciji rezultira ne povećanjem rashoda za zaposlene i to u dijelu angažmana većeg broja radnika. Manji broj intervencija i manji broj sati rada ujedno rezultira manjem broju dodatnih radnika odnosno manjem broju prekovremenih sati. Isto tako, smanjenje broja intervencija rezultira manjim rashodima za održavanje opreme i tehnike koja se koristi pri intervencijama</w:t>
            </w: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.</w:t>
            </w:r>
          </w:p>
          <w:p w14:paraId="13402507" w14:textId="77777777" w:rsidR="00D4795E" w:rsidRPr="003C7648" w:rsidRDefault="00D4795E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1A48AA4" w14:textId="77777777" w:rsidR="003C7648" w:rsidRPr="003C7648" w:rsidRDefault="003C7648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</w:pPr>
          </w:p>
        </w:tc>
      </w:tr>
    </w:tbl>
    <w:p w14:paraId="4BD3FD22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EA2EF46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BC215D0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IZVRŠENJE PROGRAMA PO AKTIVNOSTIMA/ PROJEKTIMA</w:t>
      </w:r>
    </w:p>
    <w:p w14:paraId="0FCBAE0C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490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268"/>
        <w:gridCol w:w="1701"/>
        <w:gridCol w:w="1961"/>
        <w:gridCol w:w="1560"/>
      </w:tblGrid>
      <w:tr w:rsidR="00960DF2" w:rsidRPr="003C7648" w14:paraId="2B7A2656" w14:textId="77777777" w:rsidTr="00D4795E">
        <w:trPr>
          <w:trHeight w:val="593"/>
        </w:trPr>
        <w:tc>
          <w:tcPr>
            <w:tcW w:w="5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E0C1FA" w14:textId="77777777" w:rsidR="00960DF2" w:rsidRPr="003C7648" w:rsidRDefault="00960DF2" w:rsidP="00960DF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 NAZIV PROGRAMA/AKTIVNOSTI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7E4F77" w14:textId="24340C7A" w:rsidR="00960DF2" w:rsidRPr="003C7648" w:rsidRDefault="00960DF2" w:rsidP="00960DF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BB522E" w14:textId="603952CF" w:rsidR="00960DF2" w:rsidRPr="003C7648" w:rsidRDefault="00960DF2" w:rsidP="00960DF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4CB9A1" w14:textId="0C559745" w:rsidR="00960DF2" w:rsidRPr="003C7648" w:rsidRDefault="00960DF2" w:rsidP="00960DF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Indeks</w:t>
            </w:r>
          </w:p>
        </w:tc>
      </w:tr>
      <w:tr w:rsidR="003C7648" w:rsidRPr="003C7648" w14:paraId="676418FF" w14:textId="77777777" w:rsidTr="00D4795E">
        <w:trPr>
          <w:trHeight w:val="593"/>
        </w:trPr>
        <w:tc>
          <w:tcPr>
            <w:tcW w:w="5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1D8AB6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F16F2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002FEA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3ACA00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60DF2" w:rsidRPr="003C7648" w14:paraId="727BB78D" w14:textId="77777777" w:rsidTr="00D4795E">
        <w:trPr>
          <w:trHeight w:val="20"/>
        </w:trPr>
        <w:tc>
          <w:tcPr>
            <w:tcW w:w="52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1FD4EB" w14:textId="41F55BB1" w:rsidR="00960DF2" w:rsidRPr="003C7648" w:rsidRDefault="00960DF2" w:rsidP="00960DF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PROGRAM </w:t>
            </w:r>
            <w:r w:rsidRPr="00960DF2">
              <w:rPr>
                <w:rFonts w:eastAsia="Calibri" w:cstheme="minorHAnsi"/>
                <w:b/>
                <w:bCs/>
                <w:sz w:val="18"/>
                <w:szCs w:val="18"/>
              </w:rPr>
              <w:t>4103 Program zaštite od požara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37EC87" w14:textId="28E4BE75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1.056.188,00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9B084" w14:textId="35976941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984.702,47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7577A4" w14:textId="7E37F5EC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93,33%</w:t>
            </w:r>
          </w:p>
        </w:tc>
      </w:tr>
      <w:tr w:rsidR="00960DF2" w:rsidRPr="003C7648" w14:paraId="6DF03F29" w14:textId="77777777" w:rsidTr="00D4795E">
        <w:trPr>
          <w:trHeight w:val="20"/>
        </w:trPr>
        <w:tc>
          <w:tcPr>
            <w:tcW w:w="526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3D886C" w14:textId="3F00EFCC" w:rsidR="00960DF2" w:rsidRPr="003C7648" w:rsidRDefault="00960DF2" w:rsidP="00960DF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Aktivnost  A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410301 </w:t>
            </w: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Redovna djelatnost JVP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A755CD" w14:textId="472E2675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1.056.188,00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9366A7" w14:textId="49F8EF1C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984.702,47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D5CB97" w14:textId="27B09376" w:rsidR="00960DF2" w:rsidRPr="003C7648" w:rsidRDefault="00960DF2" w:rsidP="0034762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93,33%</w:t>
            </w:r>
          </w:p>
        </w:tc>
      </w:tr>
    </w:tbl>
    <w:p w14:paraId="7F6D2ABF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C7648" w:rsidRPr="003C7648" w14:paraId="20973AFC" w14:textId="77777777" w:rsidTr="006425F3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AFF" w14:textId="33DA0090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Šifra i naziv aktivnosti</w:t>
            </w:r>
            <w:r w:rsidR="00960DF2"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A </w:t>
            </w:r>
            <w:r w:rsidR="00960DF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410301 </w:t>
            </w:r>
            <w:r w:rsidR="00960DF2"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960DF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Redovna djelatnost JVP</w:t>
            </w:r>
          </w:p>
        </w:tc>
      </w:tr>
      <w:tr w:rsidR="003C7648" w:rsidRPr="003C7648" w14:paraId="5DCF83B4" w14:textId="77777777" w:rsidTr="006425F3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9EBD" w14:textId="77777777" w:rsidR="00EC5DD0" w:rsidRDefault="00EC5DD0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4BEA0EC" w14:textId="71B3E1CE" w:rsid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Zakonske i druge pravne osnove aktivnosti/projekta:</w:t>
            </w:r>
            <w:r w:rsid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3EB9C3B3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7956EE2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Zakon o vatrogastvu </w:t>
            </w:r>
          </w:p>
          <w:p w14:paraId="3ACBD188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Statut i pravni akti JVP-e Grada Crikvenice</w:t>
            </w:r>
          </w:p>
          <w:p w14:paraId="38322AF2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Kolektivni ugovor za radnike u JVP Grada Crikvenice </w:t>
            </w:r>
          </w:p>
          <w:p w14:paraId="77A645E6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Pravilniku o unutarnjoj organizaciji i sistematizaciji radnih mjesta u Javnoj vatrogasnoj postrojbi Grada Crikvenice</w:t>
            </w:r>
          </w:p>
          <w:p w14:paraId="40D48D67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Pravilnik o klasifikaciji postrojbi i koeficijentima složenosti poslova te radnih mjesta i mjerila za utvrđivanje radnih mjesta vatrogasaca</w:t>
            </w:r>
          </w:p>
          <w:p w14:paraId="37C5E821" w14:textId="1ABC0830" w:rsidR="00D4795E" w:rsidRPr="00D4795E" w:rsidRDefault="00D4795E" w:rsidP="00D4795E">
            <w:pPr>
              <w:pStyle w:val="Odlomakpopisa"/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Uredba o visini dodataka na osnovni koeficijent za radna mjesta profesionalnih vatrogasaca</w:t>
            </w:r>
          </w:p>
          <w:p w14:paraId="0030739A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3C7648" w:rsidRPr="003C7648" w14:paraId="700A7E08" w14:textId="77777777" w:rsidTr="006425F3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8966" w14:textId="77777777" w:rsid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Obrazloženje aktivnosti/projekta</w:t>
            </w:r>
          </w:p>
          <w:p w14:paraId="6A66B64E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 xml:space="preserve">Aktivnost pokriva rashode za zaposlene na nivou prava prema Kolektivnom ugovoru za radnike u JVP grada Crikvenice, Pravilnika o unutarnjoj organizaciji i sistematizaciji radnih mjesta u Javnoj vatrogasnoj postrojbi Grada Crikvenice, Pravilnika o klasifikaciji postrojbi i koeficijentima složenosti poslova te radnih mjesta i mjerila za utvrđivanje radnih mjesta vatrogasaca te Uredbe o visini dodataka na osnovni </w:t>
            </w:r>
            <w:r w:rsidRPr="00D4795E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koeficijent za radna mjesta profesionalnih vatrogasaca kao i materijalne rashode minimalnog tekućeg poslovanja Ustanove, upotpunjeni potrebama održavanja objekta, opreme i prijevoznih sredstava.</w:t>
            </w:r>
          </w:p>
          <w:p w14:paraId="7F3003B0" w14:textId="27DB4AB5" w:rsidR="003C7648" w:rsidRPr="003C7648" w:rsidRDefault="00D4795E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>U aktivnosti je došlo do odstupanja od projekcija prethodne godine s obzirom na donesen izmjene Kolektivnog ugovora te usklađenje s novih zakonskim i podzakonskim aktima kojima se reguliraju rashodi za radnike ( plaće i ostala materijalna prava radnika), kao i donošenjem nove Procjene i plana zaštite od požara kojim se povećao broj radnika u JVP.</w:t>
            </w:r>
            <w:r w:rsidR="003C7648"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3C7648" w:rsidRPr="003C7648" w14:paraId="33D7CBB8" w14:textId="77777777" w:rsidTr="006425F3">
        <w:trPr>
          <w:trHeight w:val="3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3F4" w14:textId="77777777" w:rsidR="0082321D" w:rsidRDefault="0082321D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5BFC1D0" w14:textId="3108204F" w:rsidR="003C7648" w:rsidRPr="00AE3E43" w:rsidRDefault="003C7648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E3E4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Obrazloženje izvršenja aktivnosti/projekta: </w:t>
            </w:r>
          </w:p>
          <w:p w14:paraId="14A6F9FA" w14:textId="47B867B3" w:rsidR="00DA357E" w:rsidRPr="00AE3E43" w:rsidRDefault="00DA357E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E3E43">
              <w:rPr>
                <w:rFonts w:ascii="Calibri" w:eastAsia="Calibri" w:hAnsi="Calibri" w:cs="Calibri"/>
                <w:sz w:val="18"/>
                <w:szCs w:val="18"/>
              </w:rPr>
              <w:t>Financijski plan ove Aktivnost kroz razdoblje 202</w:t>
            </w:r>
            <w:r w:rsidR="00392B57" w:rsidRPr="00AE3E43"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Pr="00AE3E43">
              <w:rPr>
                <w:rFonts w:ascii="Calibri" w:eastAsia="Calibri" w:hAnsi="Calibri" w:cs="Calibri"/>
                <w:sz w:val="18"/>
                <w:szCs w:val="18"/>
              </w:rPr>
              <w:t xml:space="preserve">. godina izrazito se pratio na mjesečnoj bazi zbog neujednačenih rashoda u dijelu rashoda za zaposlene  poradi zapošljavanja novih radnika te </w:t>
            </w:r>
            <w:r w:rsidR="00CE2654" w:rsidRPr="00AE3E43">
              <w:rPr>
                <w:rFonts w:ascii="Calibri" w:eastAsia="Calibri" w:hAnsi="Calibri" w:cs="Calibri"/>
                <w:sz w:val="18"/>
                <w:szCs w:val="18"/>
              </w:rPr>
              <w:t>imple</w:t>
            </w:r>
            <w:r w:rsidR="00544E67" w:rsidRPr="00AE3E43">
              <w:rPr>
                <w:rFonts w:ascii="Calibri" w:eastAsia="Calibri" w:hAnsi="Calibri" w:cs="Calibri"/>
                <w:sz w:val="18"/>
                <w:szCs w:val="18"/>
              </w:rPr>
              <w:t>mentacije novog Pravilnika o unutarnjoj organizaciji i sistematizaciji radnih mjesta u Javnoj vatrogasnoj postrojbi Grada Crikvenice</w:t>
            </w:r>
            <w:r w:rsidRPr="00AE3E4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.</w:t>
            </w:r>
            <w:r w:rsidR="00AE3E43" w:rsidRPr="00AE3E4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412E9A07" w14:textId="3F3819E8" w:rsidR="00DA357E" w:rsidRPr="00685895" w:rsidRDefault="00AE3E43" w:rsidP="00DA357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AE3E43">
              <w:rPr>
                <w:rFonts w:ascii="Calibri" w:eastAsia="Calibri" w:hAnsi="Calibri" w:cs="Calibri"/>
                <w:sz w:val="18"/>
                <w:szCs w:val="18"/>
              </w:rPr>
              <w:t xml:space="preserve">U dijelu </w:t>
            </w:r>
            <w:r w:rsidR="00F9435F">
              <w:rPr>
                <w:rFonts w:ascii="Calibri" w:eastAsia="Calibri" w:hAnsi="Calibri" w:cs="Calibri"/>
                <w:sz w:val="18"/>
                <w:szCs w:val="18"/>
              </w:rPr>
              <w:t xml:space="preserve">materijalnih </w:t>
            </w:r>
            <w:r w:rsidRPr="00AE3E43">
              <w:rPr>
                <w:rFonts w:ascii="Calibri" w:eastAsia="Calibri" w:hAnsi="Calibri" w:cs="Calibri"/>
                <w:sz w:val="18"/>
                <w:szCs w:val="18"/>
              </w:rPr>
              <w:t>rashoda</w:t>
            </w:r>
            <w:r w:rsidR="002C0DC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C6B7E">
              <w:rPr>
                <w:rFonts w:ascii="Calibri" w:eastAsia="Calibri" w:hAnsi="Calibri" w:cs="Calibri"/>
                <w:sz w:val="18"/>
                <w:szCs w:val="18"/>
              </w:rPr>
              <w:t xml:space="preserve">izvršena je nabava </w:t>
            </w:r>
            <w:r w:rsidR="007839F0">
              <w:rPr>
                <w:rFonts w:ascii="Calibri" w:eastAsia="Calibri" w:hAnsi="Calibri" w:cs="Calibri"/>
                <w:sz w:val="18"/>
                <w:szCs w:val="18"/>
              </w:rPr>
              <w:t xml:space="preserve">novih zamjenskih sredstava za gašenje te </w:t>
            </w:r>
            <w:r w:rsidR="00756594">
              <w:rPr>
                <w:rFonts w:ascii="Calibri" w:eastAsia="Calibri" w:hAnsi="Calibri" w:cs="Calibri"/>
                <w:sz w:val="18"/>
                <w:szCs w:val="18"/>
              </w:rPr>
              <w:t>obnova auto guma na inter4ventnim vozilima. Ujedno kroz aktivnost u dijelu materijalnih troškova</w:t>
            </w:r>
            <w:r w:rsidR="009F3F13">
              <w:rPr>
                <w:rFonts w:ascii="Calibri" w:eastAsia="Calibri" w:hAnsi="Calibri" w:cs="Calibri"/>
                <w:sz w:val="18"/>
                <w:szCs w:val="18"/>
              </w:rPr>
              <w:t xml:space="preserve"> izvršeno je opremanje vatrogasaca potrebnom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 xml:space="preserve"> s</w:t>
            </w:r>
            <w:r w:rsidR="002F7ED7" w:rsidRPr="002F7ED7">
              <w:rPr>
                <w:rFonts w:ascii="Calibri" w:eastAsia="Calibri" w:hAnsi="Calibri" w:cs="Calibri"/>
                <w:sz w:val="18"/>
                <w:szCs w:val="18"/>
              </w:rPr>
              <w:t>lužben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>om</w:t>
            </w:r>
            <w:r w:rsidR="002F7ED7" w:rsidRPr="002F7ED7">
              <w:rPr>
                <w:rFonts w:ascii="Calibri" w:eastAsia="Calibri" w:hAnsi="Calibri" w:cs="Calibri"/>
                <w:sz w:val="18"/>
                <w:szCs w:val="18"/>
              </w:rPr>
              <w:t>, radn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>om</w:t>
            </w:r>
            <w:r w:rsidR="002F7ED7" w:rsidRPr="002F7ED7">
              <w:rPr>
                <w:rFonts w:ascii="Calibri" w:eastAsia="Calibri" w:hAnsi="Calibri" w:cs="Calibri"/>
                <w:sz w:val="18"/>
                <w:szCs w:val="18"/>
              </w:rPr>
              <w:t xml:space="preserve"> i zaštitn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>om</w:t>
            </w:r>
            <w:r w:rsidR="002F7ED7" w:rsidRPr="002F7ED7">
              <w:rPr>
                <w:rFonts w:ascii="Calibri" w:eastAsia="Calibri" w:hAnsi="Calibri" w:cs="Calibri"/>
                <w:sz w:val="18"/>
                <w:szCs w:val="18"/>
              </w:rPr>
              <w:t xml:space="preserve"> odjeć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>om</w:t>
            </w:r>
            <w:r w:rsidR="002F7ED7" w:rsidRPr="002F7ED7">
              <w:rPr>
                <w:rFonts w:ascii="Calibri" w:eastAsia="Calibri" w:hAnsi="Calibri" w:cs="Calibri"/>
                <w:sz w:val="18"/>
                <w:szCs w:val="18"/>
              </w:rPr>
              <w:t xml:space="preserve"> i obuć</w:t>
            </w:r>
            <w:r w:rsidR="00367E19">
              <w:rPr>
                <w:rFonts w:ascii="Calibri" w:eastAsia="Calibri" w:hAnsi="Calibri" w:cs="Calibri"/>
                <w:sz w:val="18"/>
                <w:szCs w:val="18"/>
              </w:rPr>
              <w:t>om.</w:t>
            </w:r>
          </w:p>
        </w:tc>
      </w:tr>
      <w:tr w:rsidR="003C7648" w:rsidRPr="003C7648" w14:paraId="29234A41" w14:textId="77777777" w:rsidTr="006425F3">
        <w:trPr>
          <w:trHeight w:val="2532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910" w14:textId="77777777" w:rsidR="00D357FD" w:rsidRDefault="00D357FD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3BF33BF" w14:textId="255159E5" w:rsidR="00D4795E" w:rsidRDefault="003C7648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Pokazatelji rezultata</w:t>
            </w:r>
          </w:p>
          <w:p w14:paraId="57248353" w14:textId="77777777" w:rsidR="00D357FD" w:rsidRPr="00D4795E" w:rsidRDefault="00D357FD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tbl>
            <w:tblPr>
              <w:tblStyle w:val="Reetkatablice"/>
              <w:tblpPr w:leftFromText="180" w:rightFromText="180" w:vertAnchor="text" w:horzAnchor="margin" w:tblpY="1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9"/>
              <w:gridCol w:w="1701"/>
              <w:gridCol w:w="993"/>
              <w:gridCol w:w="1134"/>
              <w:gridCol w:w="850"/>
              <w:gridCol w:w="1134"/>
              <w:gridCol w:w="1134"/>
              <w:gridCol w:w="1134"/>
              <w:gridCol w:w="1134"/>
            </w:tblGrid>
            <w:tr w:rsidR="00992773" w:rsidRPr="00D4795E" w14:paraId="0CB97782" w14:textId="4DB3A0DF" w:rsidTr="000444D3">
              <w:trPr>
                <w:trHeight w:val="696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930D688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A2DAB6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FAD5C42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8B933EE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40A174A" w14:textId="26724BFE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</w:t>
                  </w:r>
                </w:p>
                <w:p w14:paraId="322C45F4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78473D6" w14:textId="09DA1BA1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2E699F00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5F5CBC8C" w14:textId="0ACB257B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3BA1E9B" w14:textId="0F62A67D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606AB7CA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1634C853" w14:textId="25058923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1F5CB7B" w14:textId="5699C953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679FDE78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4D8BF16B" w14:textId="7919A36F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2027.</w:t>
                  </w:r>
                </w:p>
              </w:tc>
              <w:tc>
                <w:tcPr>
                  <w:tcW w:w="1134" w:type="dxa"/>
                </w:tcPr>
                <w:p w14:paraId="12D22F87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Ostvarena vrijednost </w:t>
                  </w:r>
                </w:p>
                <w:p w14:paraId="7EE9E569" w14:textId="7B269940" w:rsidR="00992773" w:rsidRPr="003C7648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992773" w:rsidRPr="00D4795E" w14:paraId="2435A089" w14:textId="56E10084" w:rsidTr="000444D3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A7458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Provođenje edukacije za stanovništvo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E1DB2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Uspješno provođenje edukacije stanovništva pomaže u prevenciji požara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862BAE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održanih edukacija godišnje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668FC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3</w:t>
                  </w:r>
                </w:p>
                <w:p w14:paraId="53365CE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i dvije osnovne škole)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78740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2C80F6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355C279F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8D8D4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6</w:t>
                  </w:r>
                </w:p>
                <w:p w14:paraId="7052FD3A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 x 2)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98D76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8</w:t>
                  </w:r>
                </w:p>
                <w:p w14:paraId="6144B737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4 i četiri osnovne škole)</w:t>
                  </w:r>
                </w:p>
              </w:tc>
              <w:tc>
                <w:tcPr>
                  <w:tcW w:w="1134" w:type="dxa"/>
                </w:tcPr>
                <w:p w14:paraId="3144BB55" w14:textId="1A8C52DD" w:rsidR="007651C9" w:rsidRPr="00D4795E" w:rsidRDefault="007651C9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6481DF99" w14:textId="34D37562" w:rsidR="00992773" w:rsidRPr="00D4795E" w:rsidRDefault="007651C9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</w:tr>
          </w:tbl>
          <w:p w14:paraId="385C5C4C" w14:textId="77777777" w:rsidR="00D4795E" w:rsidRPr="00D4795E" w:rsidRDefault="00D4795E" w:rsidP="002C544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tbl>
            <w:tblPr>
              <w:tblStyle w:val="Reetkatablice"/>
              <w:tblpPr w:leftFromText="180" w:rightFromText="180" w:vertAnchor="text" w:horzAnchor="margin" w:tblpY="119"/>
              <w:tblOverlap w:val="never"/>
              <w:tblW w:w="10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1560"/>
              <w:gridCol w:w="992"/>
              <w:gridCol w:w="850"/>
              <w:gridCol w:w="851"/>
              <w:gridCol w:w="1134"/>
              <w:gridCol w:w="1134"/>
              <w:gridCol w:w="1134"/>
              <w:gridCol w:w="992"/>
            </w:tblGrid>
            <w:tr w:rsidR="00992773" w:rsidRPr="00D4795E" w14:paraId="67FF5076" w14:textId="2A3911F2" w:rsidTr="000444D3">
              <w:trPr>
                <w:trHeight w:val="56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A4D8FBF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C907ECF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E5D9EA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89CED4D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7485B18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F7E0D78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0DDB836F" w14:textId="24760A83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60FC388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394DF963" w14:textId="01D7922F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2026.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050E7CEA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 vrijednost</w:t>
                  </w:r>
                </w:p>
                <w:p w14:paraId="7F65306A" w14:textId="65CD038F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2027.</w:t>
                  </w:r>
                </w:p>
              </w:tc>
              <w:tc>
                <w:tcPr>
                  <w:tcW w:w="992" w:type="dxa"/>
                </w:tcPr>
                <w:p w14:paraId="3F606386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Ostvarena vrijednost</w:t>
                  </w:r>
                </w:p>
                <w:p w14:paraId="21053CDB" w14:textId="17DAC912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992773" w:rsidRPr="00D4795E" w14:paraId="0FD2B715" w14:textId="3C5D2ECA" w:rsidTr="000444D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EA5BE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Smanjenje broja sati vatrogasaca po intervenciji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952EC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 vatrogasaca po intervenciji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1F0CF7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1226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1,41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22FAD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BBA4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A69CCC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DA17DF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1,35</w:t>
                  </w:r>
                </w:p>
              </w:tc>
              <w:tc>
                <w:tcPr>
                  <w:tcW w:w="992" w:type="dxa"/>
                </w:tcPr>
                <w:p w14:paraId="0B2F12D7" w14:textId="77777777" w:rsidR="00AB6A8B" w:rsidRDefault="00AB6A8B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</w:p>
                <w:p w14:paraId="4F9FFFAF" w14:textId="3A1D255C" w:rsidR="00992773" w:rsidRPr="00D4795E" w:rsidRDefault="007651C9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AB6A8B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</w:tr>
          </w:tbl>
          <w:p w14:paraId="21C657DA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E9C36A9" w14:textId="77777777" w:rsidR="003C7648" w:rsidRDefault="00992773" w:rsidP="0099277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>Smanjenjem broja intervencija, a posebice smanjenjem broja sati vatrogasaca po intervenciji rezultira ne povećanjem rashoda za zaposlene i to u dijelu angažmana većeg broja radnika. Manji broj intervencija i manji broj sati rada ujedno rezultira manjem broju dodatnih radnika odnosno manjem broju prekovremenih sati. Isto tako, smanjenje broja intervencija rezultira manjim rashodima za održavanje opreme i tehnike koja se koristi pri intervencijama.</w:t>
            </w:r>
          </w:p>
          <w:p w14:paraId="5BA6CD6A" w14:textId="266FA953" w:rsidR="00EC5DD0" w:rsidRPr="00685895" w:rsidRDefault="00EC5DD0" w:rsidP="0099277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9E464EC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679E777" w14:textId="77777777" w:rsidR="00960DF2" w:rsidRPr="003C7648" w:rsidRDefault="00960DF2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IZVRŠENJE PROGRAMA PO AKTIVNOSTIMA/ PROJEKTIMA</w:t>
      </w:r>
    </w:p>
    <w:p w14:paraId="6DB1B81D" w14:textId="77777777" w:rsidR="00960DF2" w:rsidRPr="003C7648" w:rsidRDefault="00960DF2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348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5386"/>
        <w:gridCol w:w="1985"/>
        <w:gridCol w:w="1559"/>
        <w:gridCol w:w="1418"/>
      </w:tblGrid>
      <w:tr w:rsidR="00960DF2" w:rsidRPr="003C7648" w14:paraId="0DA3ED5C" w14:textId="77777777" w:rsidTr="00685895">
        <w:trPr>
          <w:trHeight w:val="593"/>
        </w:trPr>
        <w:tc>
          <w:tcPr>
            <w:tcW w:w="53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F1225A" w14:textId="5E092F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NAZIV PROGRAMA/AKTIVNOSTI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BFAD3D" w14:textId="77777777" w:rsidR="00960DF2" w:rsidRPr="003C7648" w:rsidRDefault="00960DF2" w:rsidP="00A3659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65CF22" w14:textId="77777777" w:rsidR="00960DF2" w:rsidRPr="003C7648" w:rsidRDefault="00960DF2" w:rsidP="00A3659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C81A40" w14:textId="77777777" w:rsidR="00960DF2" w:rsidRPr="003C7648" w:rsidRDefault="00960DF2" w:rsidP="00A3659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60DF2">
              <w:rPr>
                <w:rFonts w:eastAsia="Calibri" w:cstheme="minorHAnsi"/>
                <w:b/>
                <w:bCs/>
                <w:sz w:val="20"/>
                <w:szCs w:val="20"/>
              </w:rPr>
              <w:t>Indeks</w:t>
            </w:r>
          </w:p>
        </w:tc>
      </w:tr>
      <w:tr w:rsidR="00960DF2" w:rsidRPr="003C7648" w14:paraId="4838C35A" w14:textId="77777777" w:rsidTr="00685895">
        <w:trPr>
          <w:trHeight w:val="509"/>
        </w:trPr>
        <w:tc>
          <w:tcPr>
            <w:tcW w:w="53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5894F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17FF3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68ED5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2371A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60DF2" w:rsidRPr="003C7648" w14:paraId="41A48623" w14:textId="77777777" w:rsidTr="00685895">
        <w:trPr>
          <w:trHeight w:val="20"/>
        </w:trPr>
        <w:tc>
          <w:tcPr>
            <w:tcW w:w="538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AB248B" w14:textId="1ADFD72E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PROGRAM </w:t>
            </w:r>
            <w:r w:rsidR="002B6073" w:rsidRPr="00960DF2">
              <w:rPr>
                <w:rFonts w:eastAsia="Calibri" w:cstheme="minorHAnsi"/>
                <w:b/>
                <w:bCs/>
                <w:sz w:val="20"/>
                <w:szCs w:val="20"/>
              </w:rPr>
              <w:t>4801 Ulaganja u opremu za vatrogasnu zaštitu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5C1F5" w14:textId="1E3A4B6F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59.400,00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0ECF90" w14:textId="26A2FA46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60.276,20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3D8F05" w14:textId="014F77D9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101,48%</w:t>
            </w:r>
          </w:p>
        </w:tc>
      </w:tr>
      <w:tr w:rsidR="00960DF2" w:rsidRPr="003C7648" w14:paraId="216CCFAD" w14:textId="77777777" w:rsidTr="00685895">
        <w:trPr>
          <w:trHeight w:val="20"/>
        </w:trPr>
        <w:tc>
          <w:tcPr>
            <w:tcW w:w="538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BAC5F4" w14:textId="6E44000F" w:rsidR="00960DF2" w:rsidRPr="003C7648" w:rsidRDefault="002B6073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Kapitalni projekt: ULAGANJA U OPREMU ZA VATROGASNU ZAŠTITU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49084C" w14:textId="57AEA46A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59.400,00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CFF93D" w14:textId="2A2E4B68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60.276,20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998AC0" w14:textId="082C6121" w:rsidR="00960DF2" w:rsidRPr="003C7648" w:rsidRDefault="002B6073" w:rsidP="002B6073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B6073">
              <w:rPr>
                <w:rFonts w:eastAsia="Calibri" w:cstheme="minorHAnsi"/>
                <w:b/>
                <w:bCs/>
                <w:sz w:val="20"/>
                <w:szCs w:val="20"/>
              </w:rPr>
              <w:t>101,48%</w:t>
            </w:r>
          </w:p>
        </w:tc>
      </w:tr>
    </w:tbl>
    <w:p w14:paraId="040AE1AC" w14:textId="77777777" w:rsidR="00960DF2" w:rsidRPr="003C7648" w:rsidRDefault="00960DF2" w:rsidP="00960DF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960DF2" w:rsidRPr="003C7648" w14:paraId="43F13435" w14:textId="77777777" w:rsidTr="00685895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4559" w14:textId="486EE9BF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Šifra i naziv </w:t>
            </w:r>
            <w:r w:rsidR="002B6073" w:rsidRPr="002B607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Kapitalni projekt: </w:t>
            </w:r>
            <w:r w:rsidR="00D4795E"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K480101 ULAGANJA U OPREMU ZA VATR. ZAŠTITU</w:t>
            </w:r>
          </w:p>
        </w:tc>
      </w:tr>
      <w:tr w:rsidR="00960DF2" w:rsidRPr="003C7648" w14:paraId="317FAE62" w14:textId="77777777" w:rsidTr="00685895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BD08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Zakonske i druge pravne osnove aktivnosti/projekta:</w:t>
            </w:r>
          </w:p>
          <w:p w14:paraId="3E7FF4F7" w14:textId="77777777" w:rsidR="00D4795E" w:rsidRPr="00D4795E" w:rsidRDefault="00D4795E" w:rsidP="00D4795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DE5756E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Zakon o vatrogastvu</w:t>
            </w:r>
          </w:p>
          <w:p w14:paraId="76D6E4A9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Pravilnici iz područja vatrogasne tehnike i opreme</w:t>
            </w:r>
          </w:p>
          <w:p w14:paraId="2D0F1038" w14:textId="77777777" w:rsidR="00D4795E" w:rsidRPr="00D4795E" w:rsidRDefault="00D4795E" w:rsidP="00D4795E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Statut i pravni akti JVP-e Grada Crikvenice</w:t>
            </w:r>
          </w:p>
          <w:p w14:paraId="419CA556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60DF2" w:rsidRPr="003C7648" w14:paraId="122C4AD3" w14:textId="77777777" w:rsidTr="00685895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CC9" w14:textId="77777777" w:rsidR="00960DF2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Obrazloženje aktivnosti/projekta</w:t>
            </w:r>
          </w:p>
          <w:p w14:paraId="499BAC61" w14:textId="1CA52E0A" w:rsidR="00D4795E" w:rsidRPr="003C7648" w:rsidRDefault="00D4795E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 xml:space="preserve">Aktivnost je prvenstveno usmjerena na zamjenu uništene i dotrajale vatrogasne opreme. Tijekom godine potrebno je kontinuirano pratiti stanje opreme i po potrebi promptno obnoviti uništenu opremu. </w:t>
            </w:r>
            <w:r w:rsidR="006B2F01">
              <w:rPr>
                <w:rFonts w:ascii="Calibri" w:eastAsia="Calibri" w:hAnsi="Calibri" w:cs="Calibri"/>
                <w:sz w:val="18"/>
                <w:szCs w:val="18"/>
              </w:rPr>
              <w:t xml:space="preserve">Tijekom </w:t>
            </w:r>
            <w:r w:rsidRPr="00D4795E">
              <w:rPr>
                <w:rFonts w:ascii="Calibri" w:eastAsia="Calibri" w:hAnsi="Calibri" w:cs="Calibri"/>
                <w:sz w:val="18"/>
                <w:szCs w:val="18"/>
              </w:rPr>
              <w:t>godine izvr</w:t>
            </w:r>
            <w:r w:rsidR="006B2F01">
              <w:rPr>
                <w:rFonts w:ascii="Calibri" w:eastAsia="Calibri" w:hAnsi="Calibri" w:cs="Calibri"/>
                <w:sz w:val="18"/>
                <w:szCs w:val="18"/>
              </w:rPr>
              <w:t xml:space="preserve">šena je </w:t>
            </w:r>
            <w:r w:rsidRPr="00D4795E">
              <w:rPr>
                <w:rFonts w:ascii="Calibri" w:eastAsia="Calibri" w:hAnsi="Calibri" w:cs="Calibri"/>
                <w:sz w:val="18"/>
                <w:szCs w:val="18"/>
              </w:rPr>
              <w:t xml:space="preserve">nabava </w:t>
            </w:r>
            <w:r w:rsidR="001C0725">
              <w:rPr>
                <w:rFonts w:ascii="Calibri" w:eastAsia="Calibri" w:hAnsi="Calibri" w:cs="Calibri"/>
                <w:sz w:val="18"/>
                <w:szCs w:val="18"/>
              </w:rPr>
              <w:t xml:space="preserve">i zamjena </w:t>
            </w:r>
            <w:r w:rsidRPr="00D4795E">
              <w:rPr>
                <w:rFonts w:ascii="Calibri" w:eastAsia="Calibri" w:hAnsi="Calibri" w:cs="Calibri"/>
                <w:sz w:val="18"/>
                <w:szCs w:val="18"/>
              </w:rPr>
              <w:t>dotrajale opreme prema listi prioriteta i nabavka vatrogasnog zapovjednog vozila, a zbog dotrajalosti trenutno korištenog vozila</w:t>
            </w:r>
            <w:r w:rsidR="001C072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86407">
              <w:rPr>
                <w:rFonts w:ascii="Calibri" w:eastAsia="Calibri" w:hAnsi="Calibri" w:cs="Calibri"/>
                <w:sz w:val="18"/>
                <w:szCs w:val="18"/>
              </w:rPr>
              <w:t xml:space="preserve">koje je </w:t>
            </w:r>
            <w:r w:rsidR="009C6016">
              <w:rPr>
                <w:rFonts w:ascii="Calibri" w:eastAsia="Calibri" w:hAnsi="Calibri" w:cs="Calibri"/>
                <w:sz w:val="18"/>
                <w:szCs w:val="18"/>
              </w:rPr>
              <w:t xml:space="preserve">bilo na </w:t>
            </w:r>
            <w:r w:rsidR="00F53BC6">
              <w:rPr>
                <w:rFonts w:ascii="Calibri" w:eastAsia="Calibri" w:hAnsi="Calibri" w:cs="Calibri"/>
                <w:sz w:val="18"/>
                <w:szCs w:val="18"/>
              </w:rPr>
              <w:t>korištenju</w:t>
            </w:r>
            <w:r w:rsidR="00180FFE">
              <w:rPr>
                <w:rFonts w:ascii="Calibri" w:eastAsia="Calibri" w:hAnsi="Calibri" w:cs="Calibri"/>
                <w:sz w:val="18"/>
                <w:szCs w:val="18"/>
              </w:rPr>
              <w:t xml:space="preserve"> iz </w:t>
            </w:r>
            <w:r w:rsidR="004225A1">
              <w:rPr>
                <w:rFonts w:ascii="Calibri" w:eastAsia="Calibri" w:hAnsi="Calibri" w:cs="Calibri"/>
                <w:sz w:val="18"/>
                <w:szCs w:val="18"/>
              </w:rPr>
              <w:t>vlasništva DVD-a Crikvenice.</w:t>
            </w:r>
          </w:p>
          <w:p w14:paraId="7A5E63EC" w14:textId="77777777" w:rsidR="00960DF2" w:rsidRPr="003C7648" w:rsidRDefault="00960DF2" w:rsidP="00A3659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960DF2" w:rsidRPr="003C7648" w14:paraId="57F818EA" w14:textId="77777777" w:rsidTr="00685895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9B63" w14:textId="77777777" w:rsidR="00DA357E" w:rsidRPr="00455001" w:rsidRDefault="00960DF2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5500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Obrazloženje izvršenja aktivnosti/projekta:</w:t>
            </w:r>
          </w:p>
          <w:p w14:paraId="6053DA8A" w14:textId="4E6D989B" w:rsidR="00DA357E" w:rsidRPr="00455001" w:rsidRDefault="00DA357E" w:rsidP="00DA357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455001">
              <w:rPr>
                <w:rFonts w:ascii="Calibri" w:eastAsia="Calibri" w:hAnsi="Calibri" w:cs="Calibri"/>
                <w:sz w:val="18"/>
                <w:szCs w:val="18"/>
              </w:rPr>
              <w:t>Financijskim planom za ovu Aktivnost/projekt planirana su sredstva za redovitu zamjenu dotrajale ili uništene opreme</w:t>
            </w:r>
            <w:r w:rsidR="00EA2205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 te nabavu novog zapovjednog vozila</w:t>
            </w:r>
            <w:r w:rsidRPr="00455001">
              <w:rPr>
                <w:rFonts w:ascii="Calibri" w:eastAsia="Calibri" w:hAnsi="Calibri" w:cs="Calibri"/>
                <w:sz w:val="18"/>
                <w:szCs w:val="18"/>
              </w:rPr>
              <w:t>. Izvršenje ovog projekta u 202</w:t>
            </w:r>
            <w:r w:rsidR="00EA2205" w:rsidRPr="00455001"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. godini realizirano je za gotovo svu planiranu </w:t>
            </w:r>
            <w:r w:rsidR="00015C77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opremu prema listi prioriteta te je </w:t>
            </w:r>
            <w:r w:rsidR="00E3136B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ujedno kupljeno i novo </w:t>
            </w:r>
            <w:r w:rsidR="00854DE4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zapovjedno vozilo. </w:t>
            </w:r>
            <w:r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Nabava je izvršena </w:t>
            </w:r>
            <w:r w:rsidR="00854DE4" w:rsidRPr="00455001">
              <w:rPr>
                <w:rFonts w:ascii="Calibri" w:eastAsia="Calibri" w:hAnsi="Calibri" w:cs="Calibri"/>
                <w:sz w:val="18"/>
                <w:szCs w:val="18"/>
              </w:rPr>
              <w:t>u nešto ve</w:t>
            </w:r>
            <w:r w:rsidR="00F55CB2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ćem opsegu od planiranog pošto su </w:t>
            </w:r>
            <w:proofErr w:type="spellStart"/>
            <w:r w:rsidR="00F55CB2" w:rsidRPr="00455001">
              <w:rPr>
                <w:rFonts w:ascii="Calibri" w:eastAsia="Calibri" w:hAnsi="Calibri" w:cs="Calibri"/>
                <w:sz w:val="18"/>
                <w:szCs w:val="18"/>
              </w:rPr>
              <w:t>uprihodovana</w:t>
            </w:r>
            <w:proofErr w:type="spellEnd"/>
            <w:r w:rsidR="00F55CB2"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 nešto veća sredstva od </w:t>
            </w:r>
            <w:r w:rsidR="00455001" w:rsidRPr="00455001">
              <w:rPr>
                <w:rFonts w:ascii="Calibri" w:eastAsia="Calibri" w:hAnsi="Calibri" w:cs="Calibri"/>
                <w:sz w:val="18"/>
                <w:szCs w:val="18"/>
              </w:rPr>
              <w:t>izvorno planiranih sredstava.</w:t>
            </w:r>
            <w:r w:rsidRPr="00455001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  <w:p w14:paraId="3D469613" w14:textId="0129127C" w:rsidR="00960DF2" w:rsidRPr="003C7648" w:rsidRDefault="00960DF2" w:rsidP="00DA357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92773" w:rsidRPr="003C7648" w14:paraId="5E6416EE" w14:textId="77777777" w:rsidTr="00685895">
        <w:trPr>
          <w:trHeight w:val="30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D870" w14:textId="77777777" w:rsidR="00992773" w:rsidRPr="00D4795E" w:rsidRDefault="00992773" w:rsidP="0099277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color w:val="EE0000"/>
                <w:sz w:val="18"/>
                <w:szCs w:val="18"/>
              </w:rPr>
            </w:pPr>
          </w:p>
        </w:tc>
      </w:tr>
      <w:tr w:rsidR="00960DF2" w:rsidRPr="003C7648" w14:paraId="29E4A874" w14:textId="77777777" w:rsidTr="00685895">
        <w:trPr>
          <w:trHeight w:val="253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6B86" w14:textId="3F58B31A" w:rsidR="00992773" w:rsidRPr="003C7648" w:rsidRDefault="00992773" w:rsidP="0099277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3C764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pPr w:leftFromText="180" w:rightFromText="180" w:vertAnchor="text" w:horzAnchor="margin" w:tblpY="1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8"/>
              <w:gridCol w:w="1842"/>
              <w:gridCol w:w="851"/>
              <w:gridCol w:w="992"/>
              <w:gridCol w:w="1276"/>
              <w:gridCol w:w="1134"/>
              <w:gridCol w:w="1134"/>
              <w:gridCol w:w="992"/>
              <w:gridCol w:w="992"/>
            </w:tblGrid>
            <w:tr w:rsidR="00992773" w:rsidRPr="00D4795E" w14:paraId="3708703E" w14:textId="77777777" w:rsidTr="00E67ED8">
              <w:trPr>
                <w:trHeight w:val="69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A250746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995149E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744EBE7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A1AFC85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85660F8" w14:textId="6165C1C3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</w:t>
                  </w:r>
                </w:p>
                <w:p w14:paraId="04D2DE18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289EE396" w14:textId="17C7530C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7E2C62A2" w14:textId="77777777" w:rsidR="00D357FD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728DB30D" w14:textId="53DA70F6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11AF774" w14:textId="54C9BAD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4F53907A" w14:textId="77777777" w:rsidR="00D357FD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4293EF30" w14:textId="718325F1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04BDA4E" w14:textId="5A11AEE2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</w:t>
                  </w:r>
                </w:p>
                <w:p w14:paraId="16D52313" w14:textId="77777777" w:rsidR="00D357FD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vrijednost </w:t>
                  </w:r>
                </w:p>
                <w:p w14:paraId="3902C252" w14:textId="49387B0B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2027.</w:t>
                  </w:r>
                </w:p>
              </w:tc>
              <w:tc>
                <w:tcPr>
                  <w:tcW w:w="992" w:type="dxa"/>
                </w:tcPr>
                <w:p w14:paraId="25456011" w14:textId="77777777" w:rsidR="00D357FD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Ostvarena vrijednost</w:t>
                  </w:r>
                </w:p>
                <w:p w14:paraId="39E5916A" w14:textId="09AF4DB9" w:rsidR="00992773" w:rsidRPr="003C7648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992773" w:rsidRPr="00D4795E" w14:paraId="60A44BB6" w14:textId="77777777" w:rsidTr="00074C42">
              <w:trPr>
                <w:trHeight w:val="112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C6C11B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Provođenje edukacije za stanovništvo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B06B2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Uspješno provođenje edukacije stanovništva pomaže u prevenciji požara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CA4FF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održanih edukacija godišnje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02854F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3</w:t>
                  </w:r>
                </w:p>
                <w:p w14:paraId="35C0E3CB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i dvije osnovne škole)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FB026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584A2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4EFE2B18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8154F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6</w:t>
                  </w:r>
                </w:p>
                <w:p w14:paraId="21E62628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 x 2)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297B0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8</w:t>
                  </w:r>
                </w:p>
                <w:p w14:paraId="1C91F589" w14:textId="77777777" w:rsidR="00992773" w:rsidRPr="00D4795E" w:rsidRDefault="00992773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4 i četiri osnovne škole)</w:t>
                  </w:r>
                </w:p>
              </w:tc>
              <w:tc>
                <w:tcPr>
                  <w:tcW w:w="992" w:type="dxa"/>
                </w:tcPr>
                <w:p w14:paraId="0EBE052C" w14:textId="75EA2414" w:rsidR="007651C9" w:rsidRPr="00D4795E" w:rsidRDefault="007651C9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4</w:t>
                  </w:r>
                </w:p>
                <w:p w14:paraId="26853DE5" w14:textId="2AD92C0C" w:rsidR="00992773" w:rsidRPr="00D4795E" w:rsidRDefault="007651C9" w:rsidP="00F971B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(dječji vrtić x 2 i dvije osnovne škole)</w:t>
                  </w:r>
                </w:p>
              </w:tc>
            </w:tr>
          </w:tbl>
          <w:p w14:paraId="19F976F0" w14:textId="77777777" w:rsidR="00992773" w:rsidRPr="00D4795E" w:rsidRDefault="00992773" w:rsidP="0099277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7F55293E" w14:textId="77777777" w:rsidR="00992773" w:rsidRPr="00D4795E" w:rsidRDefault="00992773" w:rsidP="0099277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F8A5940" w14:textId="77777777" w:rsidR="00960DF2" w:rsidRDefault="00960DF2" w:rsidP="0099277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tbl>
            <w:tblPr>
              <w:tblStyle w:val="Reetkatablice"/>
              <w:tblpPr w:leftFromText="180" w:rightFromText="180" w:vertAnchor="text" w:horzAnchor="margin" w:tblpY="119"/>
              <w:tblOverlap w:val="never"/>
              <w:tblW w:w="102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3"/>
              <w:gridCol w:w="1417"/>
              <w:gridCol w:w="1276"/>
              <w:gridCol w:w="851"/>
              <w:gridCol w:w="992"/>
              <w:gridCol w:w="1134"/>
              <w:gridCol w:w="1134"/>
              <w:gridCol w:w="992"/>
              <w:gridCol w:w="992"/>
            </w:tblGrid>
            <w:tr w:rsidR="00992773" w:rsidRPr="00D4795E" w14:paraId="5BC97F7C" w14:textId="77777777" w:rsidTr="00407BAC">
              <w:trPr>
                <w:trHeight w:val="561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4CA319C3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20358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6B2D7F4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613B043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Polazna vrijednost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C5DE7A8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71A77B3B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Ciljana vrijednost</w:t>
                  </w:r>
                </w:p>
                <w:p w14:paraId="398D18C2" w14:textId="07D0D5D2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 za 2025.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32DFC59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74FBA6B6" w14:textId="412F6B23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1F3C3A5F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Ciljana vrijednost </w:t>
                  </w:r>
                </w:p>
                <w:p w14:paraId="753784F5" w14:textId="2636CBFC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2027.</w:t>
                  </w:r>
                </w:p>
              </w:tc>
              <w:tc>
                <w:tcPr>
                  <w:tcW w:w="992" w:type="dxa"/>
                </w:tcPr>
                <w:p w14:paraId="386B633E" w14:textId="77777777" w:rsidR="00D357FD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 xml:space="preserve">Ostvarena vrijednost </w:t>
                  </w:r>
                </w:p>
                <w:p w14:paraId="6DF49A1F" w14:textId="64980E59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3C7648"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za 202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  <w:t>5.</w:t>
                  </w:r>
                </w:p>
              </w:tc>
            </w:tr>
            <w:tr w:rsidR="00992773" w:rsidRPr="00D4795E" w14:paraId="006CEA29" w14:textId="77777777" w:rsidTr="00407BAC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2CAB5C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Smanjenje broja sati vatrogasaca po intervenciji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6D72B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 vatrogasaca po intervenciji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951EE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Broj sati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8F1FA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1,41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7C77C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JVP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DC9458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3EBEF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EDBE2" w14:textId="77777777" w:rsidR="00992773" w:rsidRPr="00D4795E" w:rsidRDefault="00992773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D4795E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1,35</w:t>
                  </w:r>
                </w:p>
              </w:tc>
              <w:tc>
                <w:tcPr>
                  <w:tcW w:w="992" w:type="dxa"/>
                </w:tcPr>
                <w:p w14:paraId="276DCB4E" w14:textId="77777777" w:rsidR="00AB6A8B" w:rsidRDefault="00AB6A8B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color w:val="EE0000"/>
                      <w:sz w:val="18"/>
                      <w:szCs w:val="18"/>
                    </w:rPr>
                  </w:pPr>
                </w:p>
                <w:p w14:paraId="11763F73" w14:textId="285D896C" w:rsidR="00992773" w:rsidRPr="00D4795E" w:rsidRDefault="007651C9" w:rsidP="002C5443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</w:pPr>
                  <w:r w:rsidRPr="00AB6A8B">
                    <w:rPr>
                      <w:rFonts w:ascii="Calibri" w:eastAsia="Calibri" w:hAnsi="Calibri" w:cs="Calibri"/>
                      <w:b/>
                      <w:bCs/>
                      <w:i/>
                      <w:sz w:val="18"/>
                      <w:szCs w:val="18"/>
                    </w:rPr>
                    <w:t>1,39</w:t>
                  </w:r>
                </w:p>
              </w:tc>
            </w:tr>
          </w:tbl>
          <w:p w14:paraId="6D5FD007" w14:textId="77777777" w:rsidR="00992773" w:rsidRPr="00D4795E" w:rsidRDefault="00992773" w:rsidP="0099277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567F7A1" w14:textId="77777777" w:rsidR="00992773" w:rsidRDefault="00992773" w:rsidP="0099277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B892CE" w14:textId="73B6736B" w:rsidR="00992773" w:rsidRPr="003C7648" w:rsidRDefault="00992773" w:rsidP="00DA357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4795E">
              <w:rPr>
                <w:rFonts w:ascii="Calibri" w:eastAsia="Calibri" w:hAnsi="Calibri" w:cs="Calibri"/>
                <w:sz w:val="18"/>
                <w:szCs w:val="18"/>
              </w:rPr>
              <w:t>Smanjenjem broja intervencija, a posebice smanjenjem broja sati vatrogasaca po intervenciji rezultira ne povećanjem rashoda za zaposlene i to u dijelu angažmana većeg broja radnika. Manji broj intervencija i manji broj sati rada ujedno rezultira manjem broju dodatnih radnika odnosno manjem broju prekovremenih sati. Isto tako, smanjenje broja intervencija rezultira manjim rashodima za održavanje opreme i tehnike koja se koristi pri intervencijama.</w:t>
            </w:r>
          </w:p>
        </w:tc>
      </w:tr>
    </w:tbl>
    <w:p w14:paraId="004062D4" w14:textId="77777777" w:rsidR="00935D65" w:rsidRDefault="00935D65" w:rsidP="00A20E29">
      <w:pPr>
        <w:ind w:left="-426" w:firstLine="284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5931360A" w14:textId="6E2AEFDA" w:rsidR="009913DD" w:rsidRPr="00543191" w:rsidRDefault="009913DD" w:rsidP="00A20E29">
      <w:pPr>
        <w:ind w:left="-426" w:firstLine="284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543191">
        <w:rPr>
          <w:rFonts w:ascii="Arial" w:eastAsia="Times New Roman" w:hAnsi="Arial" w:cs="Arial"/>
          <w:b/>
          <w:sz w:val="28"/>
          <w:szCs w:val="28"/>
        </w:rPr>
        <w:t>III. POSEBNI IZVJEŠTAJI</w:t>
      </w:r>
      <w:r w:rsidR="00EC4C0A" w:rsidRPr="00543191">
        <w:rPr>
          <w:rFonts w:ascii="Arial" w:eastAsia="Times New Roman" w:hAnsi="Arial" w:cs="Arial"/>
          <w:b/>
          <w:sz w:val="28"/>
          <w:szCs w:val="28"/>
        </w:rPr>
        <w:t xml:space="preserve"> – članak 46.-51. Pravilnika o polugodišnjem i godišnjem izvještaju o izvršenju proračuna i financijskog plana (NN 85/2023)</w:t>
      </w:r>
    </w:p>
    <w:p w14:paraId="4FF2F9CB" w14:textId="77777777" w:rsidR="009913DD" w:rsidRPr="00543191" w:rsidRDefault="009913DD" w:rsidP="009913DD">
      <w:pPr>
        <w:pStyle w:val="Odlomakpopisa"/>
        <w:ind w:left="1080"/>
        <w:rPr>
          <w:rFonts w:ascii="Arial" w:eastAsia="Times New Roman" w:hAnsi="Arial" w:cs="Arial"/>
          <w:b/>
          <w:sz w:val="24"/>
          <w:szCs w:val="24"/>
        </w:rPr>
      </w:pPr>
    </w:p>
    <w:p w14:paraId="3765CA9F" w14:textId="7220638B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t>III.I. IZVJEŠTAJ O ZADUŽIVANJU NA DOMAĆEM I STRANOM TRŽIŠTU NOVCA I KAPITALA</w:t>
      </w:r>
    </w:p>
    <w:p w14:paraId="571B027D" w14:textId="50997B83" w:rsidR="009913DD" w:rsidRPr="00E306E3" w:rsidRDefault="00851EA8" w:rsidP="009913DD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306E3">
        <w:rPr>
          <w:rFonts w:ascii="Arial" w:eastAsia="Calibri" w:hAnsi="Arial" w:cs="Arial"/>
          <w:sz w:val="20"/>
          <w:szCs w:val="20"/>
        </w:rPr>
        <w:t xml:space="preserve">JVP Grada Crikvenice   </w:t>
      </w:r>
      <w:r w:rsidR="009913DD" w:rsidRPr="00E306E3">
        <w:rPr>
          <w:rFonts w:ascii="Arial" w:hAnsi="Arial" w:cs="Arial"/>
          <w:sz w:val="20"/>
          <w:szCs w:val="20"/>
        </w:rPr>
        <w:t xml:space="preserve"> nema preuzetih obveza po kreditnim zaduženjima</w:t>
      </w:r>
    </w:p>
    <w:p w14:paraId="22D7F317" w14:textId="7D7AD167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t>III.II. IZVJEŠTAJ O KORIŠTENU SREDSTAVA FONDOVA EUROPSKE UNIJE</w:t>
      </w:r>
    </w:p>
    <w:p w14:paraId="74B35E8A" w14:textId="741E737A" w:rsidR="005F0777" w:rsidRPr="00E306E3" w:rsidRDefault="00851EA8" w:rsidP="00E306E3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306E3">
        <w:rPr>
          <w:rFonts w:ascii="Arial" w:eastAsia="Calibri" w:hAnsi="Arial" w:cs="Arial"/>
          <w:sz w:val="20"/>
          <w:szCs w:val="20"/>
        </w:rPr>
        <w:t>JVP Grada Crikvenice</w:t>
      </w:r>
      <w:r w:rsidR="009913DD" w:rsidRPr="00E306E3">
        <w:rPr>
          <w:rFonts w:ascii="Arial" w:hAnsi="Arial" w:cs="Arial"/>
          <w:sz w:val="20"/>
          <w:szCs w:val="20"/>
        </w:rPr>
        <w:t xml:space="preserve"> tijekom 202</w:t>
      </w:r>
      <w:r w:rsidRPr="00E306E3">
        <w:rPr>
          <w:rFonts w:ascii="Arial" w:hAnsi="Arial" w:cs="Arial"/>
          <w:sz w:val="20"/>
          <w:szCs w:val="20"/>
        </w:rPr>
        <w:t>5</w:t>
      </w:r>
      <w:r w:rsidR="009913DD" w:rsidRPr="00E306E3">
        <w:rPr>
          <w:rFonts w:ascii="Arial" w:hAnsi="Arial" w:cs="Arial"/>
          <w:sz w:val="20"/>
          <w:szCs w:val="20"/>
        </w:rPr>
        <w:t>. godine nije imao ni prihoda ni rashoda koji se financiraju iz fondova europske unije</w:t>
      </w:r>
      <w:r w:rsidRPr="00E306E3">
        <w:rPr>
          <w:rFonts w:ascii="Arial" w:hAnsi="Arial" w:cs="Arial"/>
          <w:sz w:val="20"/>
          <w:szCs w:val="20"/>
        </w:rPr>
        <w:t>.</w:t>
      </w:r>
    </w:p>
    <w:p w14:paraId="785C1BEB" w14:textId="62C0D750" w:rsidR="009913DD" w:rsidRPr="00543191" w:rsidRDefault="009913DD" w:rsidP="009913DD">
      <w:pPr>
        <w:rPr>
          <w:rFonts w:ascii="Arial" w:eastAsia="Times New Roman" w:hAnsi="Arial" w:cs="Arial"/>
          <w:b/>
          <w:sz w:val="24"/>
          <w:szCs w:val="24"/>
        </w:rPr>
      </w:pPr>
      <w:r w:rsidRPr="00543191">
        <w:rPr>
          <w:rFonts w:ascii="Arial" w:eastAsia="Times New Roman" w:hAnsi="Arial" w:cs="Arial"/>
          <w:b/>
          <w:sz w:val="24"/>
          <w:szCs w:val="24"/>
        </w:rPr>
        <w:lastRenderedPageBreak/>
        <w:t>III.III. IZVJEŠTAJ O DANIM ZAJMOVIMA I POTRAŽIVANJA PO DANIM ZAJMOVIMA</w:t>
      </w:r>
    </w:p>
    <w:p w14:paraId="3F5B737F" w14:textId="20470D97" w:rsidR="009913DD" w:rsidRPr="00E306E3" w:rsidRDefault="00851EA8" w:rsidP="009913DD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E306E3">
        <w:rPr>
          <w:rFonts w:ascii="Arial" w:eastAsia="Calibri" w:hAnsi="Arial" w:cs="Arial"/>
          <w:sz w:val="20"/>
          <w:szCs w:val="20"/>
        </w:rPr>
        <w:t xml:space="preserve">JVP Grada Crikvenice </w:t>
      </w:r>
      <w:r w:rsidR="009913DD" w:rsidRPr="00E306E3">
        <w:rPr>
          <w:rFonts w:ascii="Arial" w:hAnsi="Arial" w:cs="Arial"/>
          <w:sz w:val="20"/>
          <w:szCs w:val="20"/>
        </w:rPr>
        <w:t xml:space="preserve">nema </w:t>
      </w:r>
      <w:r w:rsidR="00E306E3">
        <w:rPr>
          <w:rFonts w:ascii="Arial" w:hAnsi="Arial" w:cs="Arial"/>
          <w:sz w:val="20"/>
          <w:szCs w:val="20"/>
        </w:rPr>
        <w:t xml:space="preserve">danih zajmova niti </w:t>
      </w:r>
      <w:r w:rsidR="009913DD" w:rsidRPr="00E306E3">
        <w:rPr>
          <w:rFonts w:ascii="Arial" w:hAnsi="Arial" w:cs="Arial"/>
          <w:sz w:val="20"/>
          <w:szCs w:val="20"/>
        </w:rPr>
        <w:t>potraživanja po danim zajmovima</w:t>
      </w:r>
      <w:r w:rsidR="00E306E3">
        <w:rPr>
          <w:rFonts w:ascii="Arial" w:hAnsi="Arial" w:cs="Arial"/>
          <w:sz w:val="20"/>
          <w:szCs w:val="20"/>
        </w:rPr>
        <w:t>.</w:t>
      </w:r>
    </w:p>
    <w:p w14:paraId="2C26782D" w14:textId="19E5998C" w:rsidR="009913DD" w:rsidRPr="00386ABF" w:rsidRDefault="009913DD" w:rsidP="009913DD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86ABF">
        <w:rPr>
          <w:rFonts w:ascii="Arial" w:eastAsia="Times New Roman" w:hAnsi="Arial" w:cs="Arial"/>
          <w:b/>
          <w:color w:val="000000"/>
          <w:sz w:val="24"/>
          <w:szCs w:val="24"/>
        </w:rPr>
        <w:t>III.I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V</w:t>
      </w:r>
      <w:r w:rsidRPr="00386A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IZVJEŠTAJ O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STANJU POTRAŽIVANJA I DOSPJELIH OBVEZA TE O STANJU POTENCIJALNIH OBVEZA PO OSNOVI SUDSKIH SPOROVA</w:t>
      </w:r>
    </w:p>
    <w:p w14:paraId="4EA12B92" w14:textId="77777777" w:rsidR="0091229D" w:rsidRDefault="009913DD" w:rsidP="0091229D">
      <w:pPr>
        <w:rPr>
          <w:rFonts w:ascii="Arial" w:hAnsi="Arial" w:cs="Arial"/>
          <w:color w:val="000000" w:themeColor="text1"/>
          <w:sz w:val="20"/>
          <w:szCs w:val="20"/>
        </w:rPr>
      </w:pPr>
      <w:r w:rsidRPr="003324A0">
        <w:rPr>
          <w:rFonts w:ascii="Arial" w:eastAsia="Times New Roman" w:hAnsi="Arial" w:cs="Arial"/>
          <w:b/>
          <w:color w:val="000000"/>
          <w:sz w:val="24"/>
          <w:szCs w:val="24"/>
        </w:rPr>
        <w:t>III.IV.</w:t>
      </w:r>
      <w:r w:rsidR="0091229D" w:rsidRPr="003324A0">
        <w:rPr>
          <w:rFonts w:ascii="Arial" w:eastAsia="Times New Roman" w:hAnsi="Arial" w:cs="Arial"/>
          <w:b/>
          <w:color w:val="000000"/>
          <w:sz w:val="24"/>
          <w:szCs w:val="24"/>
        </w:rPr>
        <w:t>I. STANJE POTRAŽIVANJA BEZ ISPRAVKA VRIJEDNOSTI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91229D" w:rsidRPr="0091229D" w14:paraId="14DF2735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16711" w14:textId="77777777" w:rsidR="0091229D" w:rsidRPr="003313E1" w:rsidRDefault="0091229D" w:rsidP="00912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C7A5" w14:textId="77777777" w:rsidR="0091229D" w:rsidRPr="003313E1" w:rsidRDefault="0091229D" w:rsidP="009122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Dospjela potraživanja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7084A" w14:textId="77777777" w:rsidR="0091229D" w:rsidRPr="003313E1" w:rsidRDefault="0091229D" w:rsidP="009122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Nedospjela potraživanja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5E8C2" w14:textId="77777777" w:rsidR="0091229D" w:rsidRPr="003313E1" w:rsidRDefault="0091229D" w:rsidP="009122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Ukupna potraživanja</w:t>
            </w:r>
          </w:p>
        </w:tc>
      </w:tr>
      <w:tr w:rsidR="0091229D" w:rsidRPr="0091229D" w14:paraId="3C91235E" w14:textId="77777777" w:rsidTr="0091229D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EFCFBB" w14:textId="77777777" w:rsidR="0091229D" w:rsidRPr="003313E1" w:rsidRDefault="0091229D" w:rsidP="00912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(konto 16 osim 167)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10A9B" w14:textId="00DD9747" w:rsidR="0091229D" w:rsidRPr="003313E1" w:rsidRDefault="003313E1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1.687,24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0B5B3" w14:textId="128FB3B5" w:rsidR="0091229D" w:rsidRPr="003313E1" w:rsidRDefault="003313E1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471,17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76241" w14:textId="0A7D6EA1" w:rsidR="0091229D" w:rsidRPr="003313E1" w:rsidRDefault="003313E1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2.158,41</w:t>
            </w:r>
          </w:p>
        </w:tc>
      </w:tr>
      <w:tr w:rsidR="0091229D" w:rsidRPr="0091229D" w14:paraId="75D6CAFB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069921" w14:textId="203EBB3D" w:rsidR="0091229D" w:rsidRPr="003313E1" w:rsidRDefault="0091229D" w:rsidP="00912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konto 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D4182" w14:textId="77777777" w:rsidR="0091229D" w:rsidRPr="003313E1" w:rsidRDefault="0091229D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6ECBF" w14:textId="0A7AE9CE" w:rsidR="0091229D" w:rsidRPr="003313E1" w:rsidRDefault="003313E1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53107" w14:textId="32887BAB" w:rsidR="0091229D" w:rsidRPr="003313E1" w:rsidRDefault="003313E1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91229D" w:rsidRPr="0091229D" w14:paraId="0898A277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5FF89" w14:textId="77777777" w:rsidR="0091229D" w:rsidRPr="003313E1" w:rsidRDefault="0091229D" w:rsidP="00912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od prodaje nefinancijske imovine (konto 17)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90A74" w14:textId="77777777" w:rsidR="0091229D" w:rsidRPr="003313E1" w:rsidRDefault="0091229D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2DC41" w14:textId="77777777" w:rsidR="0091229D" w:rsidRPr="003313E1" w:rsidRDefault="0091229D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89AD5" w14:textId="77777777" w:rsidR="0091229D" w:rsidRPr="003313E1" w:rsidRDefault="0091229D" w:rsidP="009122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313E1" w:rsidRPr="0091229D" w14:paraId="62B44EC3" w14:textId="77777777" w:rsidTr="0091229D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D74D6" w14:textId="77777777" w:rsidR="003313E1" w:rsidRPr="003313E1" w:rsidRDefault="003313E1" w:rsidP="003313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82C21" w14:textId="18F115E7" w:rsidR="003313E1" w:rsidRPr="003313E1" w:rsidRDefault="003313E1" w:rsidP="003313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1.687,24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1C787" w14:textId="425B6D7A" w:rsidR="003313E1" w:rsidRPr="003313E1" w:rsidRDefault="003313E1" w:rsidP="003313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471,17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06235" w14:textId="02E34C39" w:rsidR="003313E1" w:rsidRPr="003313E1" w:rsidRDefault="003313E1" w:rsidP="003313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2.158,41</w:t>
            </w:r>
          </w:p>
        </w:tc>
      </w:tr>
    </w:tbl>
    <w:p w14:paraId="25D7D4C2" w14:textId="77777777" w:rsidR="000D57FA" w:rsidRDefault="000D57FA" w:rsidP="0091229D">
      <w:pPr>
        <w:rPr>
          <w:rFonts w:ascii="Arial" w:eastAsia="Times New Roman" w:hAnsi="Arial" w:cs="Arial"/>
          <w:b/>
          <w:color w:val="000000"/>
          <w:sz w:val="24"/>
          <w:szCs w:val="24"/>
          <w:highlight w:val="yellow"/>
        </w:rPr>
      </w:pPr>
    </w:p>
    <w:p w14:paraId="2FCECDAE" w14:textId="3803A2B0" w:rsidR="0091229D" w:rsidRDefault="0091229D" w:rsidP="0091229D">
      <w:pPr>
        <w:rPr>
          <w:rFonts w:ascii="Arial" w:hAnsi="Arial" w:cs="Arial"/>
          <w:color w:val="000000" w:themeColor="text1"/>
          <w:sz w:val="20"/>
          <w:szCs w:val="20"/>
        </w:rPr>
      </w:pPr>
      <w:r w:rsidRPr="003324A0">
        <w:rPr>
          <w:rFonts w:ascii="Arial" w:eastAsia="Times New Roman" w:hAnsi="Arial" w:cs="Arial"/>
          <w:b/>
          <w:color w:val="000000"/>
          <w:sz w:val="24"/>
          <w:szCs w:val="24"/>
        </w:rPr>
        <w:t>III.IV.II. STANJE OBVEZA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91229D" w:rsidRPr="0091229D" w14:paraId="1DA6C235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569DF" w14:textId="77777777" w:rsidR="0091229D" w:rsidRPr="003313E1" w:rsidRDefault="0091229D" w:rsidP="009F3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B6BCC" w14:textId="4E08FD4F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obveze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35E81" w14:textId="6C6E534B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Nedospjele obveze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D5C32" w14:textId="7AFEDBE9" w:rsidR="0091229D" w:rsidRPr="003313E1" w:rsidRDefault="0091229D" w:rsidP="009F3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Ukupne obveze</w:t>
            </w:r>
          </w:p>
        </w:tc>
      </w:tr>
      <w:tr w:rsidR="0091229D" w:rsidRPr="0091229D" w14:paraId="78C7E03F" w14:textId="77777777" w:rsidTr="0091229D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52F24" w14:textId="61693421" w:rsidR="0091229D" w:rsidRPr="003313E1" w:rsidRDefault="0091229D" w:rsidP="009F3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313E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Obveze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4149" w14:textId="28FF1CEE" w:rsidR="0091229D" w:rsidRPr="003313E1" w:rsidRDefault="003313E1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</w:t>
            </w:r>
            <w:r w:rsidR="006C3E1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B52C0" w14:textId="4B17B600" w:rsidR="0091229D" w:rsidRPr="003313E1" w:rsidRDefault="003313E1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87.826,98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289A8" w14:textId="50D62B22" w:rsidR="0091229D" w:rsidRPr="003313E1" w:rsidRDefault="003313E1" w:rsidP="009F3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87.826,98</w:t>
            </w:r>
          </w:p>
        </w:tc>
      </w:tr>
    </w:tbl>
    <w:p w14:paraId="59210287" w14:textId="77777777" w:rsidR="0091229D" w:rsidRDefault="0091229D" w:rsidP="0091229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C45C53" w14:textId="54ADFB15" w:rsidR="0091229D" w:rsidRPr="001C5B9F" w:rsidRDefault="0091229D" w:rsidP="0091229D">
      <w:pPr>
        <w:rPr>
          <w:rFonts w:ascii="Arial" w:hAnsi="Arial" w:cs="Arial"/>
          <w:sz w:val="20"/>
          <w:szCs w:val="20"/>
        </w:rPr>
      </w:pPr>
      <w:r w:rsidRPr="001C5B9F">
        <w:rPr>
          <w:rFonts w:ascii="Arial" w:eastAsia="Times New Roman" w:hAnsi="Arial" w:cs="Arial"/>
          <w:b/>
          <w:sz w:val="24"/>
          <w:szCs w:val="24"/>
        </w:rPr>
        <w:t>III.</w:t>
      </w:r>
      <w:r w:rsidR="00513C66" w:rsidRPr="001C5B9F">
        <w:rPr>
          <w:rFonts w:ascii="Arial" w:eastAsia="Times New Roman" w:hAnsi="Arial" w:cs="Arial"/>
          <w:b/>
          <w:sz w:val="24"/>
          <w:szCs w:val="24"/>
        </w:rPr>
        <w:t>I</w:t>
      </w:r>
      <w:r w:rsidRPr="001C5B9F">
        <w:rPr>
          <w:rFonts w:ascii="Arial" w:eastAsia="Times New Roman" w:hAnsi="Arial" w:cs="Arial"/>
          <w:b/>
          <w:sz w:val="24"/>
          <w:szCs w:val="24"/>
        </w:rPr>
        <w:t>V.</w:t>
      </w:r>
      <w:r w:rsidR="00513C66" w:rsidRPr="001C5B9F">
        <w:rPr>
          <w:rFonts w:ascii="Arial" w:eastAsia="Times New Roman" w:hAnsi="Arial" w:cs="Arial"/>
          <w:b/>
          <w:sz w:val="24"/>
          <w:szCs w:val="24"/>
        </w:rPr>
        <w:t>III</w:t>
      </w:r>
      <w:r w:rsidRPr="001C5B9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C4C0A" w:rsidRPr="001C5B9F">
        <w:rPr>
          <w:rFonts w:ascii="Arial" w:eastAsia="Times New Roman" w:hAnsi="Arial" w:cs="Arial"/>
          <w:b/>
          <w:sz w:val="24"/>
          <w:szCs w:val="24"/>
        </w:rPr>
        <w:t>POTENCIJALNE OBVEZE PO OSNOVI SUDSKIH SPOROVA</w:t>
      </w:r>
    </w:p>
    <w:p w14:paraId="1416110E" w14:textId="690F7A2C" w:rsidR="00EC4C0A" w:rsidRDefault="00851EA8" w:rsidP="00EC4C0A">
      <w:pPr>
        <w:spacing w:before="240"/>
        <w:rPr>
          <w:rFonts w:ascii="Arial" w:hAnsi="Arial" w:cs="Arial"/>
          <w:sz w:val="20"/>
          <w:szCs w:val="20"/>
        </w:rPr>
      </w:pPr>
      <w:r w:rsidRPr="003313E1">
        <w:rPr>
          <w:rFonts w:ascii="Arial" w:eastAsia="Calibri" w:hAnsi="Arial" w:cs="Arial"/>
          <w:sz w:val="20"/>
          <w:szCs w:val="20"/>
        </w:rPr>
        <w:t xml:space="preserve">JVP Grada Crikvenice </w:t>
      </w:r>
      <w:r w:rsidR="00EC4C0A" w:rsidRPr="003313E1">
        <w:rPr>
          <w:rFonts w:ascii="Arial" w:hAnsi="Arial" w:cs="Arial"/>
          <w:sz w:val="20"/>
          <w:szCs w:val="20"/>
        </w:rPr>
        <w:t>nema sudskih sporova</w:t>
      </w:r>
    </w:p>
    <w:p w14:paraId="6F4E37F0" w14:textId="31864A91" w:rsidR="00721048" w:rsidRPr="001C5B9F" w:rsidRDefault="00721048" w:rsidP="00721048">
      <w:pPr>
        <w:rPr>
          <w:rFonts w:ascii="Arial" w:hAnsi="Arial" w:cs="Arial"/>
          <w:sz w:val="20"/>
          <w:szCs w:val="20"/>
        </w:rPr>
      </w:pPr>
      <w:r w:rsidRPr="001C5B9F">
        <w:rPr>
          <w:rFonts w:ascii="Arial" w:eastAsia="Times New Roman" w:hAnsi="Arial" w:cs="Arial"/>
          <w:b/>
          <w:sz w:val="24"/>
          <w:szCs w:val="24"/>
        </w:rPr>
        <w:t>III.V. IZVJEŠTAJ O DANIM JAMSTVIMA I PLAĆANJIMA PO PROTESTIRANIM JAMSTVIMA</w:t>
      </w:r>
    </w:p>
    <w:p w14:paraId="5D2C09CA" w14:textId="02854586" w:rsidR="00721048" w:rsidRDefault="00851EA8" w:rsidP="00EC4C0A">
      <w:pPr>
        <w:spacing w:before="240"/>
        <w:rPr>
          <w:rFonts w:ascii="Arial" w:hAnsi="Arial" w:cs="Arial"/>
          <w:sz w:val="20"/>
          <w:szCs w:val="20"/>
        </w:rPr>
      </w:pPr>
      <w:r w:rsidRPr="003313E1">
        <w:rPr>
          <w:rFonts w:ascii="Arial" w:eastAsia="Calibri" w:hAnsi="Arial" w:cs="Arial"/>
          <w:sz w:val="20"/>
          <w:szCs w:val="20"/>
        </w:rPr>
        <w:t xml:space="preserve">JVP Grada Crikvenice  </w:t>
      </w:r>
      <w:r w:rsidR="00721048" w:rsidRPr="003313E1">
        <w:rPr>
          <w:rFonts w:ascii="Arial" w:hAnsi="Arial" w:cs="Arial"/>
          <w:sz w:val="20"/>
          <w:szCs w:val="20"/>
        </w:rPr>
        <w:t>nije davao jamstva niti imao plaćanja po protestiranim jamstvima</w:t>
      </w:r>
    </w:p>
    <w:p w14:paraId="6D17A2FE" w14:textId="619277C4" w:rsidR="00EC4C0A" w:rsidRPr="00EC4C0A" w:rsidRDefault="00DA357E" w:rsidP="00EC4C0A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III. </w:t>
      </w:r>
      <w:r w:rsidR="008D1BF7">
        <w:rPr>
          <w:rFonts w:ascii="Arial" w:hAnsi="Arial" w:cs="Arial"/>
          <w:b/>
          <w:bCs/>
          <w:color w:val="000000" w:themeColor="text1"/>
          <w:sz w:val="24"/>
          <w:szCs w:val="24"/>
        </w:rPr>
        <w:t>VI</w:t>
      </w:r>
      <w:r w:rsidR="00EC4C0A" w:rsidRPr="00EC4C0A">
        <w:rPr>
          <w:rFonts w:ascii="Arial" w:hAnsi="Arial" w:cs="Arial"/>
          <w:b/>
          <w:bCs/>
          <w:color w:val="000000" w:themeColor="text1"/>
          <w:sz w:val="24"/>
          <w:szCs w:val="24"/>
        </w:rPr>
        <w:t>.OBJAVA FINANCIJSKOG IZVJEŠTAJA</w:t>
      </w:r>
    </w:p>
    <w:p w14:paraId="384FB0A3" w14:textId="53B5EA99" w:rsidR="00673D81" w:rsidRDefault="009913DD" w:rsidP="008E61EA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86ABF">
        <w:rPr>
          <w:rFonts w:ascii="Arial" w:hAnsi="Arial" w:cs="Arial"/>
          <w:color w:val="000000" w:themeColor="text1"/>
          <w:sz w:val="20"/>
          <w:szCs w:val="20"/>
        </w:rPr>
        <w:t xml:space="preserve">Ovaj </w:t>
      </w:r>
      <w:r w:rsidR="00851EA8">
        <w:rPr>
          <w:rFonts w:ascii="Arial" w:hAnsi="Arial" w:cs="Arial"/>
          <w:color w:val="000000" w:themeColor="text1"/>
          <w:sz w:val="20"/>
          <w:szCs w:val="20"/>
        </w:rPr>
        <w:t>G</w:t>
      </w:r>
      <w:r w:rsidRPr="00386ABF">
        <w:rPr>
          <w:rFonts w:ascii="Arial" w:hAnsi="Arial" w:cs="Arial"/>
          <w:color w:val="000000" w:themeColor="text1"/>
          <w:sz w:val="20"/>
          <w:szCs w:val="20"/>
        </w:rPr>
        <w:t>odišnji izvještaj se objavljuje  na mrežnim stranicama u roku 15 dana od dana usvajanja.</w:t>
      </w:r>
    </w:p>
    <w:p w14:paraId="5CBE9915" w14:textId="77777777" w:rsidR="00673D81" w:rsidRPr="00D4795E" w:rsidRDefault="00673D81" w:rsidP="008E61EA">
      <w:pPr>
        <w:rPr>
          <w:rFonts w:ascii="Calibri" w:hAnsi="Calibri" w:cs="Calibri"/>
          <w:b/>
          <w:bCs/>
          <w:sz w:val="28"/>
          <w:szCs w:val="28"/>
        </w:rPr>
      </w:pPr>
    </w:p>
    <w:p w14:paraId="0ECEBC2B" w14:textId="10E33FAB" w:rsidR="00EC4C0A" w:rsidRPr="00FB3EE6" w:rsidRDefault="00D4795E" w:rsidP="00EC4C0A">
      <w:pPr>
        <w:spacing w:after="0"/>
        <w:ind w:left="5040" w:firstLine="720"/>
        <w:jc w:val="center"/>
        <w:rPr>
          <w:rFonts w:ascii="Arial" w:hAnsi="Arial" w:cs="Arial"/>
          <w:sz w:val="20"/>
          <w:szCs w:val="20"/>
        </w:rPr>
      </w:pPr>
      <w:r w:rsidRPr="00FB3EE6">
        <w:rPr>
          <w:rFonts w:ascii="Arial" w:hAnsi="Arial" w:cs="Arial"/>
          <w:sz w:val="20"/>
          <w:szCs w:val="20"/>
        </w:rPr>
        <w:t>ZAPOVJEDNIK</w:t>
      </w:r>
    </w:p>
    <w:p w14:paraId="3166EC49" w14:textId="5D3EA8B7" w:rsidR="00D4795E" w:rsidRPr="00FB3EE6" w:rsidRDefault="00D4795E" w:rsidP="00EC4C0A">
      <w:pPr>
        <w:spacing w:after="0"/>
        <w:ind w:left="5040" w:firstLine="720"/>
        <w:jc w:val="center"/>
        <w:rPr>
          <w:rFonts w:ascii="Arial" w:hAnsi="Arial" w:cs="Arial"/>
          <w:sz w:val="20"/>
          <w:szCs w:val="20"/>
        </w:rPr>
      </w:pPr>
      <w:r w:rsidRPr="00FB3EE6">
        <w:rPr>
          <w:rFonts w:ascii="Arial" w:hAnsi="Arial" w:cs="Arial"/>
          <w:sz w:val="20"/>
          <w:szCs w:val="20"/>
        </w:rPr>
        <w:t>Robert Hrelja</w:t>
      </w:r>
      <w:r w:rsidR="00FB3EE6" w:rsidRPr="00FB3EE6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FB3EE6" w:rsidRPr="00FB3EE6">
        <w:rPr>
          <w:rFonts w:ascii="Arial" w:hAnsi="Arial" w:cs="Arial"/>
          <w:sz w:val="20"/>
          <w:szCs w:val="20"/>
        </w:rPr>
        <w:t>mag.ing.sec</w:t>
      </w:r>
      <w:proofErr w:type="spellEnd"/>
      <w:r w:rsidR="00FB3EE6" w:rsidRPr="00FB3EE6">
        <w:rPr>
          <w:rFonts w:ascii="Arial" w:hAnsi="Arial" w:cs="Arial"/>
          <w:sz w:val="20"/>
          <w:szCs w:val="20"/>
        </w:rPr>
        <w:t>.</w:t>
      </w:r>
    </w:p>
    <w:p w14:paraId="4EDCCF87" w14:textId="50107814" w:rsidR="00EC4C0A" w:rsidRPr="0045703A" w:rsidRDefault="00EC4C0A" w:rsidP="00D4795E">
      <w:pPr>
        <w:spacing w:after="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sectPr w:rsidR="00EC4C0A" w:rsidRPr="0045703A" w:rsidSect="00DD4658">
      <w:footerReference w:type="default" r:id="rId8"/>
      <w:pgSz w:w="12240" w:h="15840"/>
      <w:pgMar w:top="1417" w:right="75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8435" w14:textId="77777777" w:rsidR="000C62C4" w:rsidRDefault="000C62C4" w:rsidP="00473602">
      <w:pPr>
        <w:spacing w:after="0" w:line="240" w:lineRule="auto"/>
      </w:pPr>
      <w:r>
        <w:separator/>
      </w:r>
    </w:p>
  </w:endnote>
  <w:endnote w:type="continuationSeparator" w:id="0">
    <w:p w14:paraId="27CC3311" w14:textId="77777777" w:rsidR="000C62C4" w:rsidRDefault="000C62C4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906002"/>
      <w:docPartObj>
        <w:docPartGallery w:val="Page Numbers (Bottom of Page)"/>
        <w:docPartUnique/>
      </w:docPartObj>
    </w:sdtPr>
    <w:sdtContent>
      <w:p w14:paraId="696E8F12" w14:textId="386A72A1" w:rsidR="00541032" w:rsidRDefault="005410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7EBD" w14:textId="77777777" w:rsidR="000C62C4" w:rsidRDefault="000C62C4" w:rsidP="00473602">
      <w:pPr>
        <w:spacing w:after="0" w:line="240" w:lineRule="auto"/>
      </w:pPr>
      <w:r>
        <w:separator/>
      </w:r>
    </w:p>
  </w:footnote>
  <w:footnote w:type="continuationSeparator" w:id="0">
    <w:p w14:paraId="37352110" w14:textId="77777777" w:rsidR="000C62C4" w:rsidRDefault="000C62C4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C40F77"/>
    <w:multiLevelType w:val="multilevel"/>
    <w:tmpl w:val="8BBC1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7672D5"/>
    <w:multiLevelType w:val="hybridMultilevel"/>
    <w:tmpl w:val="EE143686"/>
    <w:lvl w:ilvl="0" w:tplc="1F66E0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6644"/>
    <w:multiLevelType w:val="hybridMultilevel"/>
    <w:tmpl w:val="515E1CCA"/>
    <w:lvl w:ilvl="0" w:tplc="21E6E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4694"/>
    <w:multiLevelType w:val="hybridMultilevel"/>
    <w:tmpl w:val="B686BC3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A40A1"/>
    <w:multiLevelType w:val="hybridMultilevel"/>
    <w:tmpl w:val="5AD6468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03ACE"/>
    <w:multiLevelType w:val="hybridMultilevel"/>
    <w:tmpl w:val="5CEAE9EC"/>
    <w:lvl w:ilvl="0" w:tplc="40986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6535B"/>
    <w:multiLevelType w:val="multilevel"/>
    <w:tmpl w:val="0372A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E31E36"/>
    <w:multiLevelType w:val="hybridMultilevel"/>
    <w:tmpl w:val="52F883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A3AE0"/>
    <w:multiLevelType w:val="hybridMultilevel"/>
    <w:tmpl w:val="562C49D4"/>
    <w:lvl w:ilvl="0" w:tplc="3612D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44BE7"/>
    <w:multiLevelType w:val="hybridMultilevel"/>
    <w:tmpl w:val="6512C980"/>
    <w:lvl w:ilvl="0" w:tplc="29840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0">
    <w:nsid w:val="309E4C73"/>
    <w:multiLevelType w:val="hybridMultilevel"/>
    <w:tmpl w:val="699E5A38"/>
    <w:lvl w:ilvl="0" w:tplc="6E46E2A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5" w15:restartNumberingAfterBreak="0">
    <w:nsid w:val="34072A8E"/>
    <w:multiLevelType w:val="multilevel"/>
    <w:tmpl w:val="9DFE8EB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7F27A71"/>
    <w:multiLevelType w:val="hybridMultilevel"/>
    <w:tmpl w:val="FD8A53AE"/>
    <w:lvl w:ilvl="0" w:tplc="CC0C8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8A06EBC"/>
    <w:multiLevelType w:val="hybridMultilevel"/>
    <w:tmpl w:val="F04A0D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307A9"/>
    <w:multiLevelType w:val="hybridMultilevel"/>
    <w:tmpl w:val="5F76C522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4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4B4D99"/>
    <w:multiLevelType w:val="hybridMultilevel"/>
    <w:tmpl w:val="82DEDD84"/>
    <w:lvl w:ilvl="0" w:tplc="00E239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5BF42AD"/>
    <w:multiLevelType w:val="hybridMultilevel"/>
    <w:tmpl w:val="D51E8844"/>
    <w:lvl w:ilvl="0" w:tplc="12C2E0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21250F"/>
    <w:multiLevelType w:val="hybridMultilevel"/>
    <w:tmpl w:val="1E18F5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5D60D2"/>
    <w:multiLevelType w:val="hybridMultilevel"/>
    <w:tmpl w:val="1E18F52C"/>
    <w:lvl w:ilvl="0" w:tplc="339A2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4872BF"/>
    <w:multiLevelType w:val="hybridMultilevel"/>
    <w:tmpl w:val="1E18F5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BB26B36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FFE28EF"/>
    <w:multiLevelType w:val="hybridMultilevel"/>
    <w:tmpl w:val="46BA9EFC"/>
    <w:lvl w:ilvl="0" w:tplc="D958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B45E65"/>
    <w:multiLevelType w:val="multilevel"/>
    <w:tmpl w:val="3DD22F4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0" w15:restartNumberingAfterBreak="0">
    <w:nsid w:val="72E05CC6"/>
    <w:multiLevelType w:val="hybridMultilevel"/>
    <w:tmpl w:val="33B05CD8"/>
    <w:lvl w:ilvl="0" w:tplc="CD5A8F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6E4502"/>
    <w:multiLevelType w:val="hybridMultilevel"/>
    <w:tmpl w:val="2876B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1C48F5"/>
    <w:multiLevelType w:val="hybridMultilevel"/>
    <w:tmpl w:val="469A0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15A09"/>
    <w:multiLevelType w:val="multilevel"/>
    <w:tmpl w:val="9DCC33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F112A7"/>
    <w:multiLevelType w:val="hybridMultilevel"/>
    <w:tmpl w:val="A7BC6226"/>
    <w:lvl w:ilvl="0" w:tplc="35CC5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37256">
    <w:abstractNumId w:val="31"/>
  </w:num>
  <w:num w:numId="2" w16cid:durableId="1575700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0456075">
    <w:abstractNumId w:val="8"/>
  </w:num>
  <w:num w:numId="4" w16cid:durableId="17877683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058792">
    <w:abstractNumId w:val="4"/>
  </w:num>
  <w:num w:numId="6" w16cid:durableId="4600766">
    <w:abstractNumId w:val="57"/>
  </w:num>
  <w:num w:numId="7" w16cid:durableId="1604922467">
    <w:abstractNumId w:val="19"/>
  </w:num>
  <w:num w:numId="8" w16cid:durableId="561864548">
    <w:abstractNumId w:val="54"/>
  </w:num>
  <w:num w:numId="9" w16cid:durableId="5262582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108523">
    <w:abstractNumId w:val="42"/>
  </w:num>
  <w:num w:numId="11" w16cid:durableId="751699511">
    <w:abstractNumId w:val="34"/>
  </w:num>
  <w:num w:numId="12" w16cid:durableId="5729302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969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35917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55026">
    <w:abstractNumId w:val="39"/>
  </w:num>
  <w:num w:numId="16" w16cid:durableId="747463612">
    <w:abstractNumId w:val="58"/>
  </w:num>
  <w:num w:numId="17" w16cid:durableId="1516461442">
    <w:abstractNumId w:val="56"/>
  </w:num>
  <w:num w:numId="18" w16cid:durableId="664672193">
    <w:abstractNumId w:val="44"/>
  </w:num>
  <w:num w:numId="19" w16cid:durableId="374045699">
    <w:abstractNumId w:val="24"/>
  </w:num>
  <w:num w:numId="20" w16cid:durableId="540941423">
    <w:abstractNumId w:val="20"/>
  </w:num>
  <w:num w:numId="21" w16cid:durableId="2044288723">
    <w:abstractNumId w:val="49"/>
  </w:num>
  <w:num w:numId="22" w16cid:durableId="1418554185">
    <w:abstractNumId w:val="7"/>
  </w:num>
  <w:num w:numId="23" w16cid:durableId="1664234003">
    <w:abstractNumId w:val="29"/>
  </w:num>
  <w:num w:numId="24" w16cid:durableId="1781221161">
    <w:abstractNumId w:val="22"/>
  </w:num>
  <w:num w:numId="25" w16cid:durableId="988479826">
    <w:abstractNumId w:val="33"/>
  </w:num>
  <w:num w:numId="26" w16cid:durableId="1983147603">
    <w:abstractNumId w:val="28"/>
  </w:num>
  <w:num w:numId="27" w16cid:durableId="1023287004">
    <w:abstractNumId w:val="41"/>
  </w:num>
  <w:num w:numId="28" w16cid:durableId="1318999765">
    <w:abstractNumId w:val="27"/>
  </w:num>
  <w:num w:numId="29" w16cid:durableId="613564609">
    <w:abstractNumId w:val="36"/>
  </w:num>
  <w:num w:numId="30" w16cid:durableId="811020201">
    <w:abstractNumId w:val="0"/>
  </w:num>
  <w:num w:numId="31" w16cid:durableId="1909992366">
    <w:abstractNumId w:val="17"/>
  </w:num>
  <w:num w:numId="32" w16cid:durableId="814839284">
    <w:abstractNumId w:val="53"/>
  </w:num>
  <w:num w:numId="33" w16cid:durableId="790319411">
    <w:abstractNumId w:val="50"/>
  </w:num>
  <w:num w:numId="34" w16cid:durableId="1674912636">
    <w:abstractNumId w:val="2"/>
  </w:num>
  <w:num w:numId="35" w16cid:durableId="921597309">
    <w:abstractNumId w:val="35"/>
  </w:num>
  <w:num w:numId="36" w16cid:durableId="2017418298">
    <w:abstractNumId w:val="46"/>
  </w:num>
  <w:num w:numId="37" w16cid:durableId="1235237828">
    <w:abstractNumId w:val="11"/>
  </w:num>
  <w:num w:numId="38" w16cid:durableId="1254826428">
    <w:abstractNumId w:val="1"/>
  </w:num>
  <w:num w:numId="39" w16cid:durableId="1047334096">
    <w:abstractNumId w:val="30"/>
  </w:num>
  <w:num w:numId="40" w16cid:durableId="1077173824">
    <w:abstractNumId w:val="48"/>
  </w:num>
  <w:num w:numId="41" w16cid:durableId="112990432">
    <w:abstractNumId w:val="14"/>
  </w:num>
  <w:num w:numId="42" w16cid:durableId="89590755">
    <w:abstractNumId w:val="51"/>
  </w:num>
  <w:num w:numId="43" w16cid:durableId="1075779279">
    <w:abstractNumId w:val="45"/>
  </w:num>
  <w:num w:numId="44" w16cid:durableId="675499782">
    <w:abstractNumId w:val="15"/>
  </w:num>
  <w:num w:numId="45" w16cid:durableId="1362778686">
    <w:abstractNumId w:val="25"/>
  </w:num>
  <w:num w:numId="46" w16cid:durableId="1134180596">
    <w:abstractNumId w:val="10"/>
  </w:num>
  <w:num w:numId="47" w16cid:durableId="1515726063">
    <w:abstractNumId w:val="40"/>
  </w:num>
  <w:num w:numId="48" w16cid:durableId="465247604">
    <w:abstractNumId w:val="55"/>
  </w:num>
  <w:num w:numId="49" w16cid:durableId="1703171227">
    <w:abstractNumId w:val="43"/>
  </w:num>
  <w:num w:numId="50" w16cid:durableId="1787456533">
    <w:abstractNumId w:val="38"/>
  </w:num>
  <w:num w:numId="51" w16cid:durableId="314993233">
    <w:abstractNumId w:val="37"/>
  </w:num>
  <w:num w:numId="52" w16cid:durableId="907497641">
    <w:abstractNumId w:val="21"/>
  </w:num>
  <w:num w:numId="53" w16cid:durableId="1354333703">
    <w:abstractNumId w:val="39"/>
  </w:num>
  <w:num w:numId="54" w16cid:durableId="1450391792">
    <w:abstractNumId w:val="30"/>
  </w:num>
  <w:num w:numId="55" w16cid:durableId="1690066073">
    <w:abstractNumId w:val="16"/>
  </w:num>
  <w:num w:numId="56" w16cid:durableId="1893420477">
    <w:abstractNumId w:val="32"/>
  </w:num>
  <w:num w:numId="57" w16cid:durableId="796262523">
    <w:abstractNumId w:val="59"/>
  </w:num>
  <w:num w:numId="58" w16cid:durableId="491994375">
    <w:abstractNumId w:val="6"/>
  </w:num>
  <w:num w:numId="59" w16cid:durableId="5907972">
    <w:abstractNumId w:val="3"/>
  </w:num>
  <w:num w:numId="60" w16cid:durableId="1585412380">
    <w:abstractNumId w:val="52"/>
  </w:num>
  <w:num w:numId="61" w16cid:durableId="2045519589">
    <w:abstractNumId w:val="26"/>
  </w:num>
  <w:num w:numId="62" w16cid:durableId="989216899">
    <w:abstractNumId w:val="18"/>
  </w:num>
  <w:num w:numId="63" w16cid:durableId="150454182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64D4"/>
    <w:rsid w:val="00006771"/>
    <w:rsid w:val="00010326"/>
    <w:rsid w:val="00011F95"/>
    <w:rsid w:val="00014532"/>
    <w:rsid w:val="00015C77"/>
    <w:rsid w:val="00020B82"/>
    <w:rsid w:val="00026867"/>
    <w:rsid w:val="00030B12"/>
    <w:rsid w:val="000313C4"/>
    <w:rsid w:val="00032CC2"/>
    <w:rsid w:val="000351A5"/>
    <w:rsid w:val="000438AD"/>
    <w:rsid w:val="000444D3"/>
    <w:rsid w:val="00047164"/>
    <w:rsid w:val="00047E49"/>
    <w:rsid w:val="00052F27"/>
    <w:rsid w:val="00061DC0"/>
    <w:rsid w:val="000651DA"/>
    <w:rsid w:val="00065FAC"/>
    <w:rsid w:val="00074C42"/>
    <w:rsid w:val="0007606B"/>
    <w:rsid w:val="00077860"/>
    <w:rsid w:val="000834E5"/>
    <w:rsid w:val="000834EA"/>
    <w:rsid w:val="00084577"/>
    <w:rsid w:val="0009099D"/>
    <w:rsid w:val="00094BB0"/>
    <w:rsid w:val="00096098"/>
    <w:rsid w:val="000A01FC"/>
    <w:rsid w:val="000A1CDB"/>
    <w:rsid w:val="000A3804"/>
    <w:rsid w:val="000A646B"/>
    <w:rsid w:val="000A6CC2"/>
    <w:rsid w:val="000B03C7"/>
    <w:rsid w:val="000B24DB"/>
    <w:rsid w:val="000B2621"/>
    <w:rsid w:val="000B37EE"/>
    <w:rsid w:val="000B3B4B"/>
    <w:rsid w:val="000C32FD"/>
    <w:rsid w:val="000C62C4"/>
    <w:rsid w:val="000D2D4C"/>
    <w:rsid w:val="000D57FA"/>
    <w:rsid w:val="000E0344"/>
    <w:rsid w:val="000E20F9"/>
    <w:rsid w:val="000E28BC"/>
    <w:rsid w:val="000E5682"/>
    <w:rsid w:val="000F69F2"/>
    <w:rsid w:val="000F6DF7"/>
    <w:rsid w:val="00104EEF"/>
    <w:rsid w:val="00114D2C"/>
    <w:rsid w:val="00115C62"/>
    <w:rsid w:val="00131814"/>
    <w:rsid w:val="00132FF1"/>
    <w:rsid w:val="00146F76"/>
    <w:rsid w:val="00152311"/>
    <w:rsid w:val="001536C8"/>
    <w:rsid w:val="00153BF0"/>
    <w:rsid w:val="001566E5"/>
    <w:rsid w:val="0016032A"/>
    <w:rsid w:val="00160AAA"/>
    <w:rsid w:val="00161B03"/>
    <w:rsid w:val="00162772"/>
    <w:rsid w:val="00162FFD"/>
    <w:rsid w:val="00172233"/>
    <w:rsid w:val="00172C2A"/>
    <w:rsid w:val="00175499"/>
    <w:rsid w:val="00180FFE"/>
    <w:rsid w:val="0018121B"/>
    <w:rsid w:val="0018396F"/>
    <w:rsid w:val="00183A83"/>
    <w:rsid w:val="0019144C"/>
    <w:rsid w:val="00193638"/>
    <w:rsid w:val="00194BE1"/>
    <w:rsid w:val="001A091C"/>
    <w:rsid w:val="001A12CE"/>
    <w:rsid w:val="001A1A71"/>
    <w:rsid w:val="001A1BD1"/>
    <w:rsid w:val="001A36F4"/>
    <w:rsid w:val="001A3E4F"/>
    <w:rsid w:val="001A44AA"/>
    <w:rsid w:val="001A6980"/>
    <w:rsid w:val="001B275A"/>
    <w:rsid w:val="001B5B00"/>
    <w:rsid w:val="001B629B"/>
    <w:rsid w:val="001C0725"/>
    <w:rsid w:val="001C364E"/>
    <w:rsid w:val="001C450F"/>
    <w:rsid w:val="001C45A7"/>
    <w:rsid w:val="001C5B9F"/>
    <w:rsid w:val="001C638A"/>
    <w:rsid w:val="001E29BB"/>
    <w:rsid w:val="001E33E5"/>
    <w:rsid w:val="001E6E10"/>
    <w:rsid w:val="001F3031"/>
    <w:rsid w:val="001F546C"/>
    <w:rsid w:val="001F5626"/>
    <w:rsid w:val="00200F7D"/>
    <w:rsid w:val="00201E28"/>
    <w:rsid w:val="0020479D"/>
    <w:rsid w:val="00211FFD"/>
    <w:rsid w:val="002201D1"/>
    <w:rsid w:val="00221E52"/>
    <w:rsid w:val="00222A0D"/>
    <w:rsid w:val="00234D2A"/>
    <w:rsid w:val="002402E8"/>
    <w:rsid w:val="00252372"/>
    <w:rsid w:val="00254081"/>
    <w:rsid w:val="0027048D"/>
    <w:rsid w:val="002719A0"/>
    <w:rsid w:val="0027281B"/>
    <w:rsid w:val="00273451"/>
    <w:rsid w:val="002776B3"/>
    <w:rsid w:val="00282AD1"/>
    <w:rsid w:val="00282D7B"/>
    <w:rsid w:val="002839B8"/>
    <w:rsid w:val="00284A56"/>
    <w:rsid w:val="002921F5"/>
    <w:rsid w:val="00292868"/>
    <w:rsid w:val="00296B58"/>
    <w:rsid w:val="002A30C5"/>
    <w:rsid w:val="002A3629"/>
    <w:rsid w:val="002B09E2"/>
    <w:rsid w:val="002B0D1E"/>
    <w:rsid w:val="002B6073"/>
    <w:rsid w:val="002B736A"/>
    <w:rsid w:val="002C052A"/>
    <w:rsid w:val="002C0DC5"/>
    <w:rsid w:val="002C5443"/>
    <w:rsid w:val="002C6B7E"/>
    <w:rsid w:val="002C6D6E"/>
    <w:rsid w:val="002C7E2E"/>
    <w:rsid w:val="002D3416"/>
    <w:rsid w:val="002D4063"/>
    <w:rsid w:val="002D51D6"/>
    <w:rsid w:val="002E0C16"/>
    <w:rsid w:val="002E72A8"/>
    <w:rsid w:val="002E78E4"/>
    <w:rsid w:val="002E7C87"/>
    <w:rsid w:val="002F06F0"/>
    <w:rsid w:val="002F1696"/>
    <w:rsid w:val="002F7ED7"/>
    <w:rsid w:val="003015A7"/>
    <w:rsid w:val="00302A1B"/>
    <w:rsid w:val="00310640"/>
    <w:rsid w:val="003145E6"/>
    <w:rsid w:val="00317076"/>
    <w:rsid w:val="00321084"/>
    <w:rsid w:val="003313E1"/>
    <w:rsid w:val="003324A0"/>
    <w:rsid w:val="003346D8"/>
    <w:rsid w:val="00344023"/>
    <w:rsid w:val="0034762B"/>
    <w:rsid w:val="00360EF6"/>
    <w:rsid w:val="00361B68"/>
    <w:rsid w:val="00363805"/>
    <w:rsid w:val="0036735E"/>
    <w:rsid w:val="00367E19"/>
    <w:rsid w:val="0037182E"/>
    <w:rsid w:val="003855A8"/>
    <w:rsid w:val="00386805"/>
    <w:rsid w:val="00387C4E"/>
    <w:rsid w:val="003927CD"/>
    <w:rsid w:val="00392B57"/>
    <w:rsid w:val="00396318"/>
    <w:rsid w:val="003A544A"/>
    <w:rsid w:val="003C0633"/>
    <w:rsid w:val="003C657A"/>
    <w:rsid w:val="003C7648"/>
    <w:rsid w:val="003D340C"/>
    <w:rsid w:val="003D56AD"/>
    <w:rsid w:val="003D78A2"/>
    <w:rsid w:val="003F3425"/>
    <w:rsid w:val="003F5608"/>
    <w:rsid w:val="00400D1A"/>
    <w:rsid w:val="00401A19"/>
    <w:rsid w:val="00402EF6"/>
    <w:rsid w:val="00407D0E"/>
    <w:rsid w:val="00410144"/>
    <w:rsid w:val="00411728"/>
    <w:rsid w:val="00414702"/>
    <w:rsid w:val="004225A1"/>
    <w:rsid w:val="00422F75"/>
    <w:rsid w:val="00423A09"/>
    <w:rsid w:val="00426885"/>
    <w:rsid w:val="0042720B"/>
    <w:rsid w:val="00427E0F"/>
    <w:rsid w:val="004319AF"/>
    <w:rsid w:val="00431DCB"/>
    <w:rsid w:val="00431F3A"/>
    <w:rsid w:val="00434234"/>
    <w:rsid w:val="0043433C"/>
    <w:rsid w:val="0043768C"/>
    <w:rsid w:val="00441A5E"/>
    <w:rsid w:val="00455001"/>
    <w:rsid w:val="0045703A"/>
    <w:rsid w:val="00461710"/>
    <w:rsid w:val="00463B96"/>
    <w:rsid w:val="00471031"/>
    <w:rsid w:val="00473208"/>
    <w:rsid w:val="00473602"/>
    <w:rsid w:val="00475456"/>
    <w:rsid w:val="00475A72"/>
    <w:rsid w:val="004769CB"/>
    <w:rsid w:val="00493093"/>
    <w:rsid w:val="004A18DB"/>
    <w:rsid w:val="004A224D"/>
    <w:rsid w:val="004A24AF"/>
    <w:rsid w:val="004A559B"/>
    <w:rsid w:val="004B113D"/>
    <w:rsid w:val="004B6382"/>
    <w:rsid w:val="004C0B46"/>
    <w:rsid w:val="004C1F5D"/>
    <w:rsid w:val="004C6E82"/>
    <w:rsid w:val="004D2F90"/>
    <w:rsid w:val="004D4E50"/>
    <w:rsid w:val="004D7B1D"/>
    <w:rsid w:val="004E12B7"/>
    <w:rsid w:val="004F72ED"/>
    <w:rsid w:val="00506639"/>
    <w:rsid w:val="00506CF3"/>
    <w:rsid w:val="00507588"/>
    <w:rsid w:val="005138DC"/>
    <w:rsid w:val="00513C66"/>
    <w:rsid w:val="005150FC"/>
    <w:rsid w:val="00521866"/>
    <w:rsid w:val="00521A5B"/>
    <w:rsid w:val="005222F2"/>
    <w:rsid w:val="00522B2E"/>
    <w:rsid w:val="0052370C"/>
    <w:rsid w:val="00532373"/>
    <w:rsid w:val="00541032"/>
    <w:rsid w:val="00543004"/>
    <w:rsid w:val="00543191"/>
    <w:rsid w:val="00544E67"/>
    <w:rsid w:val="0054501B"/>
    <w:rsid w:val="0054627A"/>
    <w:rsid w:val="005464DB"/>
    <w:rsid w:val="005512FB"/>
    <w:rsid w:val="00552C70"/>
    <w:rsid w:val="005630B0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90D81"/>
    <w:rsid w:val="005935BD"/>
    <w:rsid w:val="00596A4D"/>
    <w:rsid w:val="00597FFA"/>
    <w:rsid w:val="005B13D8"/>
    <w:rsid w:val="005B7F71"/>
    <w:rsid w:val="005C300A"/>
    <w:rsid w:val="005C3662"/>
    <w:rsid w:val="005D011A"/>
    <w:rsid w:val="005E21EE"/>
    <w:rsid w:val="005E2B61"/>
    <w:rsid w:val="005F0777"/>
    <w:rsid w:val="005F1C6D"/>
    <w:rsid w:val="005F3D19"/>
    <w:rsid w:val="006017E0"/>
    <w:rsid w:val="00602650"/>
    <w:rsid w:val="00602DE0"/>
    <w:rsid w:val="00611E4F"/>
    <w:rsid w:val="0061668E"/>
    <w:rsid w:val="006177EE"/>
    <w:rsid w:val="00617C1D"/>
    <w:rsid w:val="00622C96"/>
    <w:rsid w:val="00623725"/>
    <w:rsid w:val="00623807"/>
    <w:rsid w:val="00625A74"/>
    <w:rsid w:val="00641126"/>
    <w:rsid w:val="006425F3"/>
    <w:rsid w:val="006450F2"/>
    <w:rsid w:val="00652BB9"/>
    <w:rsid w:val="00652F4E"/>
    <w:rsid w:val="0065389D"/>
    <w:rsid w:val="00653953"/>
    <w:rsid w:val="00654533"/>
    <w:rsid w:val="0066167F"/>
    <w:rsid w:val="00662637"/>
    <w:rsid w:val="006668E4"/>
    <w:rsid w:val="006724C5"/>
    <w:rsid w:val="00673D81"/>
    <w:rsid w:val="00675969"/>
    <w:rsid w:val="00677B97"/>
    <w:rsid w:val="006837C8"/>
    <w:rsid w:val="00685895"/>
    <w:rsid w:val="00694E5C"/>
    <w:rsid w:val="006958BB"/>
    <w:rsid w:val="00695FFD"/>
    <w:rsid w:val="006A4BE3"/>
    <w:rsid w:val="006A5650"/>
    <w:rsid w:val="006B0F6E"/>
    <w:rsid w:val="006B13AF"/>
    <w:rsid w:val="006B2F01"/>
    <w:rsid w:val="006B574A"/>
    <w:rsid w:val="006B6541"/>
    <w:rsid w:val="006C233D"/>
    <w:rsid w:val="006C3E1A"/>
    <w:rsid w:val="006C7C84"/>
    <w:rsid w:val="006D4A06"/>
    <w:rsid w:val="006E2483"/>
    <w:rsid w:val="006E6AA2"/>
    <w:rsid w:val="006F05DE"/>
    <w:rsid w:val="006F4117"/>
    <w:rsid w:val="006F684A"/>
    <w:rsid w:val="006F762F"/>
    <w:rsid w:val="006F7F18"/>
    <w:rsid w:val="007001DE"/>
    <w:rsid w:val="00700BE1"/>
    <w:rsid w:val="00701683"/>
    <w:rsid w:val="007058AE"/>
    <w:rsid w:val="00716D7F"/>
    <w:rsid w:val="00716E8C"/>
    <w:rsid w:val="00717A96"/>
    <w:rsid w:val="00721048"/>
    <w:rsid w:val="007249B7"/>
    <w:rsid w:val="007265A1"/>
    <w:rsid w:val="00731995"/>
    <w:rsid w:val="0073294E"/>
    <w:rsid w:val="007408E0"/>
    <w:rsid w:val="00746CAC"/>
    <w:rsid w:val="007477FB"/>
    <w:rsid w:val="007517A8"/>
    <w:rsid w:val="00754BFB"/>
    <w:rsid w:val="00755582"/>
    <w:rsid w:val="00756594"/>
    <w:rsid w:val="00756B42"/>
    <w:rsid w:val="0076450C"/>
    <w:rsid w:val="007651C9"/>
    <w:rsid w:val="0076683F"/>
    <w:rsid w:val="0077097E"/>
    <w:rsid w:val="00773FDD"/>
    <w:rsid w:val="00776CB2"/>
    <w:rsid w:val="00776EE6"/>
    <w:rsid w:val="007839F0"/>
    <w:rsid w:val="00787C1F"/>
    <w:rsid w:val="00790E25"/>
    <w:rsid w:val="00792A51"/>
    <w:rsid w:val="007A1C7C"/>
    <w:rsid w:val="007B0C95"/>
    <w:rsid w:val="007B369C"/>
    <w:rsid w:val="007B6448"/>
    <w:rsid w:val="007C1F4B"/>
    <w:rsid w:val="007C35A5"/>
    <w:rsid w:val="007C67DF"/>
    <w:rsid w:val="007D3130"/>
    <w:rsid w:val="007D3475"/>
    <w:rsid w:val="007D5A9C"/>
    <w:rsid w:val="007E2E52"/>
    <w:rsid w:val="008043D8"/>
    <w:rsid w:val="00806869"/>
    <w:rsid w:val="0081313D"/>
    <w:rsid w:val="00816583"/>
    <w:rsid w:val="008172C3"/>
    <w:rsid w:val="00817965"/>
    <w:rsid w:val="0082321D"/>
    <w:rsid w:val="00831A41"/>
    <w:rsid w:val="00831D42"/>
    <w:rsid w:val="0084327D"/>
    <w:rsid w:val="00844D85"/>
    <w:rsid w:val="00851EA8"/>
    <w:rsid w:val="00852309"/>
    <w:rsid w:val="00854DE4"/>
    <w:rsid w:val="00861AE3"/>
    <w:rsid w:val="00862267"/>
    <w:rsid w:val="00866535"/>
    <w:rsid w:val="008816BC"/>
    <w:rsid w:val="00893A81"/>
    <w:rsid w:val="00893BD4"/>
    <w:rsid w:val="008A3587"/>
    <w:rsid w:val="008B1130"/>
    <w:rsid w:val="008B221F"/>
    <w:rsid w:val="008B4685"/>
    <w:rsid w:val="008C3539"/>
    <w:rsid w:val="008C556C"/>
    <w:rsid w:val="008C62EF"/>
    <w:rsid w:val="008D1BF7"/>
    <w:rsid w:val="008D22C3"/>
    <w:rsid w:val="008D36DA"/>
    <w:rsid w:val="008D5BB5"/>
    <w:rsid w:val="008E61EA"/>
    <w:rsid w:val="008E64ED"/>
    <w:rsid w:val="009003DD"/>
    <w:rsid w:val="00901CEB"/>
    <w:rsid w:val="00904ECF"/>
    <w:rsid w:val="009055BD"/>
    <w:rsid w:val="009067BF"/>
    <w:rsid w:val="0091229D"/>
    <w:rsid w:val="00912C0D"/>
    <w:rsid w:val="00912E13"/>
    <w:rsid w:val="009216C3"/>
    <w:rsid w:val="00922DAC"/>
    <w:rsid w:val="00934CA6"/>
    <w:rsid w:val="00935D65"/>
    <w:rsid w:val="00944214"/>
    <w:rsid w:val="00945F5C"/>
    <w:rsid w:val="00956823"/>
    <w:rsid w:val="00956C68"/>
    <w:rsid w:val="0096050F"/>
    <w:rsid w:val="00960DF2"/>
    <w:rsid w:val="009617E8"/>
    <w:rsid w:val="00975A25"/>
    <w:rsid w:val="0098181F"/>
    <w:rsid w:val="009828F8"/>
    <w:rsid w:val="009861DF"/>
    <w:rsid w:val="009913DD"/>
    <w:rsid w:val="00992773"/>
    <w:rsid w:val="0099376C"/>
    <w:rsid w:val="009962A3"/>
    <w:rsid w:val="009A03C4"/>
    <w:rsid w:val="009A0C4B"/>
    <w:rsid w:val="009A20A3"/>
    <w:rsid w:val="009A3A6F"/>
    <w:rsid w:val="009A3FAD"/>
    <w:rsid w:val="009A69EF"/>
    <w:rsid w:val="009A7B2F"/>
    <w:rsid w:val="009B4F6C"/>
    <w:rsid w:val="009C1C87"/>
    <w:rsid w:val="009C5D59"/>
    <w:rsid w:val="009C6016"/>
    <w:rsid w:val="009C77B8"/>
    <w:rsid w:val="009C7CF7"/>
    <w:rsid w:val="009E3912"/>
    <w:rsid w:val="009E70D1"/>
    <w:rsid w:val="009E7F8D"/>
    <w:rsid w:val="009F00A6"/>
    <w:rsid w:val="009F0FE6"/>
    <w:rsid w:val="009F2F03"/>
    <w:rsid w:val="009F3F13"/>
    <w:rsid w:val="009F42F6"/>
    <w:rsid w:val="00A0028D"/>
    <w:rsid w:val="00A06667"/>
    <w:rsid w:val="00A1365E"/>
    <w:rsid w:val="00A20567"/>
    <w:rsid w:val="00A20E29"/>
    <w:rsid w:val="00A21FE3"/>
    <w:rsid w:val="00A2751C"/>
    <w:rsid w:val="00A321B4"/>
    <w:rsid w:val="00A373E6"/>
    <w:rsid w:val="00A40B3A"/>
    <w:rsid w:val="00A4171E"/>
    <w:rsid w:val="00A43C8E"/>
    <w:rsid w:val="00A447E3"/>
    <w:rsid w:val="00A47FBC"/>
    <w:rsid w:val="00A5296A"/>
    <w:rsid w:val="00A55139"/>
    <w:rsid w:val="00A64D9C"/>
    <w:rsid w:val="00A6732C"/>
    <w:rsid w:val="00A74B12"/>
    <w:rsid w:val="00A80019"/>
    <w:rsid w:val="00A80F9B"/>
    <w:rsid w:val="00A8712A"/>
    <w:rsid w:val="00A92181"/>
    <w:rsid w:val="00A95049"/>
    <w:rsid w:val="00A95A60"/>
    <w:rsid w:val="00AA1467"/>
    <w:rsid w:val="00AA1B5C"/>
    <w:rsid w:val="00AA6196"/>
    <w:rsid w:val="00AB1F8A"/>
    <w:rsid w:val="00AB6A8B"/>
    <w:rsid w:val="00AC2B99"/>
    <w:rsid w:val="00AC2D0A"/>
    <w:rsid w:val="00AC491C"/>
    <w:rsid w:val="00AC7DDC"/>
    <w:rsid w:val="00AD12D7"/>
    <w:rsid w:val="00AD7765"/>
    <w:rsid w:val="00AE3E43"/>
    <w:rsid w:val="00AF2CCC"/>
    <w:rsid w:val="00AF2E0A"/>
    <w:rsid w:val="00AF3706"/>
    <w:rsid w:val="00AF4F17"/>
    <w:rsid w:val="00B0288C"/>
    <w:rsid w:val="00B14C0C"/>
    <w:rsid w:val="00B1545C"/>
    <w:rsid w:val="00B2420E"/>
    <w:rsid w:val="00B2652E"/>
    <w:rsid w:val="00B3222E"/>
    <w:rsid w:val="00B35F27"/>
    <w:rsid w:val="00B42A8B"/>
    <w:rsid w:val="00B60FCF"/>
    <w:rsid w:val="00B61BC7"/>
    <w:rsid w:val="00B6601C"/>
    <w:rsid w:val="00B668FE"/>
    <w:rsid w:val="00B811FC"/>
    <w:rsid w:val="00B81375"/>
    <w:rsid w:val="00B818E8"/>
    <w:rsid w:val="00B83956"/>
    <w:rsid w:val="00B83C07"/>
    <w:rsid w:val="00B867C4"/>
    <w:rsid w:val="00B86D2E"/>
    <w:rsid w:val="00B92AB0"/>
    <w:rsid w:val="00B94E2C"/>
    <w:rsid w:val="00B95314"/>
    <w:rsid w:val="00BA242A"/>
    <w:rsid w:val="00BA6706"/>
    <w:rsid w:val="00BB620C"/>
    <w:rsid w:val="00BC08BC"/>
    <w:rsid w:val="00BC401B"/>
    <w:rsid w:val="00BD3681"/>
    <w:rsid w:val="00BD6CCA"/>
    <w:rsid w:val="00BE1611"/>
    <w:rsid w:val="00BE51FF"/>
    <w:rsid w:val="00BE6FCE"/>
    <w:rsid w:val="00BE72AE"/>
    <w:rsid w:val="00BF65FF"/>
    <w:rsid w:val="00BF6778"/>
    <w:rsid w:val="00C033BC"/>
    <w:rsid w:val="00C05DCE"/>
    <w:rsid w:val="00C07815"/>
    <w:rsid w:val="00C10D06"/>
    <w:rsid w:val="00C12825"/>
    <w:rsid w:val="00C1519F"/>
    <w:rsid w:val="00C17C03"/>
    <w:rsid w:val="00C22F17"/>
    <w:rsid w:val="00C246B5"/>
    <w:rsid w:val="00C40FAF"/>
    <w:rsid w:val="00C41140"/>
    <w:rsid w:val="00C434D8"/>
    <w:rsid w:val="00C623C1"/>
    <w:rsid w:val="00C62C42"/>
    <w:rsid w:val="00C63664"/>
    <w:rsid w:val="00C63F9F"/>
    <w:rsid w:val="00C64D65"/>
    <w:rsid w:val="00C81345"/>
    <w:rsid w:val="00C86407"/>
    <w:rsid w:val="00C87C30"/>
    <w:rsid w:val="00C923B0"/>
    <w:rsid w:val="00C97BC3"/>
    <w:rsid w:val="00CA0918"/>
    <w:rsid w:val="00CA1C65"/>
    <w:rsid w:val="00CA3ED9"/>
    <w:rsid w:val="00CA6E82"/>
    <w:rsid w:val="00CB35CF"/>
    <w:rsid w:val="00CB5824"/>
    <w:rsid w:val="00CD266D"/>
    <w:rsid w:val="00CD28EB"/>
    <w:rsid w:val="00CD5A8A"/>
    <w:rsid w:val="00CE2654"/>
    <w:rsid w:val="00CE44C6"/>
    <w:rsid w:val="00D0181D"/>
    <w:rsid w:val="00D035C5"/>
    <w:rsid w:val="00D03718"/>
    <w:rsid w:val="00D04AAE"/>
    <w:rsid w:val="00D10307"/>
    <w:rsid w:val="00D11298"/>
    <w:rsid w:val="00D204E5"/>
    <w:rsid w:val="00D249A9"/>
    <w:rsid w:val="00D26F36"/>
    <w:rsid w:val="00D27958"/>
    <w:rsid w:val="00D310F0"/>
    <w:rsid w:val="00D33A9E"/>
    <w:rsid w:val="00D357FD"/>
    <w:rsid w:val="00D3739E"/>
    <w:rsid w:val="00D43A38"/>
    <w:rsid w:val="00D4426A"/>
    <w:rsid w:val="00D4795E"/>
    <w:rsid w:val="00D530B5"/>
    <w:rsid w:val="00D5438E"/>
    <w:rsid w:val="00D62CA3"/>
    <w:rsid w:val="00D64BDD"/>
    <w:rsid w:val="00D66F95"/>
    <w:rsid w:val="00D6774F"/>
    <w:rsid w:val="00D83AEE"/>
    <w:rsid w:val="00D850D1"/>
    <w:rsid w:val="00DA357E"/>
    <w:rsid w:val="00DA3A8B"/>
    <w:rsid w:val="00DA4671"/>
    <w:rsid w:val="00DB0B46"/>
    <w:rsid w:val="00DC2D02"/>
    <w:rsid w:val="00DC4DC0"/>
    <w:rsid w:val="00DD14C8"/>
    <w:rsid w:val="00DD2157"/>
    <w:rsid w:val="00DD293D"/>
    <w:rsid w:val="00DD37C1"/>
    <w:rsid w:val="00DD4658"/>
    <w:rsid w:val="00DF2A7F"/>
    <w:rsid w:val="00DF5FFD"/>
    <w:rsid w:val="00DF6D62"/>
    <w:rsid w:val="00DF720B"/>
    <w:rsid w:val="00DF76FB"/>
    <w:rsid w:val="00E0132E"/>
    <w:rsid w:val="00E05BA2"/>
    <w:rsid w:val="00E16CB7"/>
    <w:rsid w:val="00E17623"/>
    <w:rsid w:val="00E22D78"/>
    <w:rsid w:val="00E23F55"/>
    <w:rsid w:val="00E25C77"/>
    <w:rsid w:val="00E306E3"/>
    <w:rsid w:val="00E30DE1"/>
    <w:rsid w:val="00E3136B"/>
    <w:rsid w:val="00E32D47"/>
    <w:rsid w:val="00E40AD6"/>
    <w:rsid w:val="00E41A0C"/>
    <w:rsid w:val="00E41D3C"/>
    <w:rsid w:val="00E51428"/>
    <w:rsid w:val="00E60680"/>
    <w:rsid w:val="00E606FF"/>
    <w:rsid w:val="00E67ED8"/>
    <w:rsid w:val="00E70D0C"/>
    <w:rsid w:val="00E8341B"/>
    <w:rsid w:val="00E8645B"/>
    <w:rsid w:val="00E90473"/>
    <w:rsid w:val="00E92BA3"/>
    <w:rsid w:val="00EA0BD9"/>
    <w:rsid w:val="00EA2205"/>
    <w:rsid w:val="00EA60BE"/>
    <w:rsid w:val="00EB094F"/>
    <w:rsid w:val="00EB0F2A"/>
    <w:rsid w:val="00EB1AA7"/>
    <w:rsid w:val="00EB239A"/>
    <w:rsid w:val="00EC39D9"/>
    <w:rsid w:val="00EC4C0A"/>
    <w:rsid w:val="00EC5120"/>
    <w:rsid w:val="00EC5DD0"/>
    <w:rsid w:val="00ED009A"/>
    <w:rsid w:val="00ED19B3"/>
    <w:rsid w:val="00ED5488"/>
    <w:rsid w:val="00ED7394"/>
    <w:rsid w:val="00EE0303"/>
    <w:rsid w:val="00EE308D"/>
    <w:rsid w:val="00EE6FB5"/>
    <w:rsid w:val="00EF0115"/>
    <w:rsid w:val="00EF676D"/>
    <w:rsid w:val="00F0066A"/>
    <w:rsid w:val="00F0097F"/>
    <w:rsid w:val="00F02B5E"/>
    <w:rsid w:val="00F04F2C"/>
    <w:rsid w:val="00F12FCE"/>
    <w:rsid w:val="00F141B7"/>
    <w:rsid w:val="00F16D2B"/>
    <w:rsid w:val="00F16D9F"/>
    <w:rsid w:val="00F2730D"/>
    <w:rsid w:val="00F36667"/>
    <w:rsid w:val="00F4360E"/>
    <w:rsid w:val="00F46FAB"/>
    <w:rsid w:val="00F47EA1"/>
    <w:rsid w:val="00F5150A"/>
    <w:rsid w:val="00F52829"/>
    <w:rsid w:val="00F53BC6"/>
    <w:rsid w:val="00F55265"/>
    <w:rsid w:val="00F55CB2"/>
    <w:rsid w:val="00F619AA"/>
    <w:rsid w:val="00F61E28"/>
    <w:rsid w:val="00F64472"/>
    <w:rsid w:val="00F64B17"/>
    <w:rsid w:val="00F662C8"/>
    <w:rsid w:val="00F74CAA"/>
    <w:rsid w:val="00F77B48"/>
    <w:rsid w:val="00F82BDF"/>
    <w:rsid w:val="00F82C8B"/>
    <w:rsid w:val="00F8613A"/>
    <w:rsid w:val="00F93026"/>
    <w:rsid w:val="00F9435F"/>
    <w:rsid w:val="00F971BB"/>
    <w:rsid w:val="00FA1917"/>
    <w:rsid w:val="00FA2B08"/>
    <w:rsid w:val="00FA33B3"/>
    <w:rsid w:val="00FA3BDB"/>
    <w:rsid w:val="00FA7F1C"/>
    <w:rsid w:val="00FB3EE6"/>
    <w:rsid w:val="00FB433D"/>
    <w:rsid w:val="00FB4DDE"/>
    <w:rsid w:val="00FB4E04"/>
    <w:rsid w:val="00FC6C21"/>
    <w:rsid w:val="00FD0A83"/>
    <w:rsid w:val="00FD2374"/>
    <w:rsid w:val="00FD2A0F"/>
    <w:rsid w:val="00FD6679"/>
    <w:rsid w:val="00FE2635"/>
    <w:rsid w:val="00FE48AD"/>
    <w:rsid w:val="00FE52AC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4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Naglaeno">
    <w:name w:val="Strong"/>
    <w:basedOn w:val="Zadanifontodlomka"/>
    <w:uiPriority w:val="22"/>
    <w:qFormat/>
    <w:rsid w:val="00C12825"/>
    <w:rPr>
      <w:b/>
      <w:bCs/>
    </w:rPr>
  </w:style>
  <w:style w:type="character" w:styleId="Istaknuto">
    <w:name w:val="Emphasis"/>
    <w:basedOn w:val="Zadanifontodlomka"/>
    <w:uiPriority w:val="20"/>
    <w:qFormat/>
    <w:rsid w:val="00C12825"/>
    <w:rPr>
      <w:i/>
      <w:iCs/>
    </w:rPr>
  </w:style>
  <w:style w:type="character" w:customStyle="1" w:styleId="Naslov1Char">
    <w:name w:val="Naslov 1 Char"/>
    <w:basedOn w:val="Zadanifontodlomka"/>
    <w:link w:val="Naslov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B60FC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0FCF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41172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7B6448"/>
  </w:style>
  <w:style w:type="table" w:customStyle="1" w:styleId="TableGrid1">
    <w:name w:val="Table Grid1"/>
    <w:basedOn w:val="Obinatablica"/>
    <w:next w:val="Reetkatablice"/>
    <w:uiPriority w:val="59"/>
    <w:rsid w:val="007B644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7B644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uiPriority w:val="99"/>
    <w:semiHidden/>
    <w:unhideWhenUsed/>
    <w:rsid w:val="007B6448"/>
    <w:rPr>
      <w:color w:val="800080"/>
      <w:u w:val="single"/>
    </w:rPr>
  </w:style>
  <w:style w:type="paragraph" w:customStyle="1" w:styleId="xl63">
    <w:name w:val="xl63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7B6448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7B6448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1">
    <w:name w:val="a1"/>
    <w:basedOn w:val="Zadanifontodlomka"/>
    <w:rsid w:val="007B6448"/>
    <w:rPr>
      <w:bdr w:val="none" w:sz="0" w:space="0" w:color="auto" w:frame="1"/>
    </w:rPr>
  </w:style>
  <w:style w:type="character" w:customStyle="1" w:styleId="l62">
    <w:name w:val="l62"/>
    <w:basedOn w:val="Zadanifontodlomka"/>
    <w:rsid w:val="007B6448"/>
    <w:rPr>
      <w:vanish w:val="0"/>
      <w:webHidden w:val="0"/>
      <w:bdr w:val="none" w:sz="0" w:space="0" w:color="auto" w:frame="1"/>
      <w:specVanish w:val="0"/>
    </w:rPr>
  </w:style>
  <w:style w:type="paragraph" w:customStyle="1" w:styleId="CompanyName">
    <w:name w:val="Company Name"/>
    <w:basedOn w:val="Tijeloteksta"/>
    <w:next w:val="Datum"/>
    <w:rsid w:val="007B6448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Tijeloteksta">
    <w:name w:val="Body Text"/>
    <w:basedOn w:val="Normal"/>
    <w:link w:val="TijelotekstaChar"/>
    <w:rsid w:val="007B64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B644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B6448"/>
    <w:rPr>
      <w:rFonts w:ascii="Calibri" w:eastAsia="Calibri" w:hAnsi="Calibri" w:cs="Times New Roman"/>
    </w:rPr>
  </w:style>
  <w:style w:type="character" w:customStyle="1" w:styleId="DatumChar">
    <w:name w:val="Datum Char"/>
    <w:basedOn w:val="Zadanifontodlomka"/>
    <w:link w:val="Datum"/>
    <w:uiPriority w:val="99"/>
    <w:semiHidden/>
    <w:rsid w:val="007B6448"/>
    <w:rPr>
      <w:rFonts w:ascii="Calibri" w:eastAsia="Calibri" w:hAnsi="Calibri" w:cs="Times New Roman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7B644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B64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644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6448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customStyle="1" w:styleId="ListParagraph1">
    <w:name w:val="List Paragraph1"/>
    <w:basedOn w:val="Normal"/>
    <w:rsid w:val="007B6448"/>
    <w:pPr>
      <w:suppressAutoHyphens/>
      <w:spacing w:after="0"/>
    </w:pPr>
    <w:rPr>
      <w:rFonts w:ascii="Calibri" w:eastAsia="Lucida Sans Unicode" w:hAnsi="Calibri" w:cs="font315"/>
      <w:kern w:val="1"/>
      <w:lang w:eastAsia="ar-SA"/>
    </w:rPr>
  </w:style>
  <w:style w:type="character" w:customStyle="1" w:styleId="st">
    <w:name w:val="st"/>
    <w:basedOn w:val="Zadanifontodlomka"/>
    <w:rsid w:val="007B6448"/>
  </w:style>
  <w:style w:type="paragraph" w:styleId="Tijeloteksta2">
    <w:name w:val="Body Text 2"/>
    <w:basedOn w:val="Normal"/>
    <w:link w:val="Tijeloteksta2Char"/>
    <w:uiPriority w:val="99"/>
    <w:semiHidden/>
    <w:unhideWhenUsed/>
    <w:rsid w:val="007B64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7B6448"/>
    <w:rPr>
      <w:rFonts w:ascii="Calibri" w:eastAsia="Calibri" w:hAnsi="Calibri" w:cs="Times New Roman"/>
      <w:lang w:val="hr-HR"/>
    </w:rPr>
  </w:style>
  <w:style w:type="table" w:customStyle="1" w:styleId="Reetkatablice11">
    <w:name w:val="Rešetka tablice11"/>
    <w:basedOn w:val="Obinatablica"/>
    <w:next w:val="Reetkatablice"/>
    <w:uiPriority w:val="59"/>
    <w:rsid w:val="007B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7B64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character" w:styleId="Referencafusnote">
    <w:name w:val="footnote reference"/>
    <w:uiPriority w:val="99"/>
    <w:rsid w:val="007B6448"/>
    <w:rPr>
      <w:vertAlign w:val="superscript"/>
    </w:rPr>
  </w:style>
  <w:style w:type="table" w:customStyle="1" w:styleId="TableGrid2">
    <w:name w:val="Table Grid2"/>
    <w:basedOn w:val="Obinatablica"/>
    <w:next w:val="Reetkatablice"/>
    <w:uiPriority w:val="39"/>
    <w:rsid w:val="007B6448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mnatablicareetke5-isticanje11">
    <w:name w:val="Tamna tablica rešetke 5 - isticanje 11"/>
    <w:basedOn w:val="Obinatablica"/>
    <w:next w:val="Tamnatablicareetke5-isticanje1"/>
    <w:uiPriority w:val="50"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msonormal0">
    <w:name w:val="msonormal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7B6448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8">
    <w:name w:val="xl78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9">
    <w:name w:val="xl79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0">
    <w:name w:val="xl80"/>
    <w:basedOn w:val="Normal"/>
    <w:rsid w:val="007B6448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1">
    <w:name w:val="xl81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3">
    <w:name w:val="xl83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4">
    <w:name w:val="xl84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5">
    <w:name w:val="xl85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6">
    <w:name w:val="xl86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7">
    <w:name w:val="xl87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8">
    <w:name w:val="xl88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numbering" w:customStyle="1" w:styleId="Bezpopisa11">
    <w:name w:val="Bez popisa11"/>
    <w:next w:val="Bezpopisa"/>
    <w:uiPriority w:val="99"/>
    <w:semiHidden/>
    <w:unhideWhenUsed/>
    <w:rsid w:val="007B6448"/>
  </w:style>
  <w:style w:type="paragraph" w:styleId="StandardWeb">
    <w:name w:val="Normal (Web)"/>
    <w:basedOn w:val="Normal"/>
    <w:uiPriority w:val="99"/>
    <w:unhideWhenUsed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mnatablicareetke5-isticanje1">
    <w:name w:val="Grid Table 5 Dark Accent 1"/>
    <w:basedOn w:val="Obinatablica"/>
    <w:uiPriority w:val="50"/>
    <w:rsid w:val="007B64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11">
    <w:name w:val="Table Grid11"/>
    <w:basedOn w:val="Obinatablica"/>
    <w:uiPriority w:val="59"/>
    <w:rsid w:val="003C7648"/>
    <w:pPr>
      <w:spacing w:after="0" w:line="240" w:lineRule="auto"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13</Pages>
  <Words>4997</Words>
  <Characters>28483</Characters>
  <Application>Microsoft Office Word</Application>
  <DocSecurity>0</DocSecurity>
  <Lines>237</Lines>
  <Paragraphs>66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Tomislav Hrelja</cp:lastModifiedBy>
  <cp:revision>70</cp:revision>
  <cp:lastPrinted>2022-07-11T07:23:00Z</cp:lastPrinted>
  <dcterms:created xsi:type="dcterms:W3CDTF">2026-03-18T12:22:00Z</dcterms:created>
  <dcterms:modified xsi:type="dcterms:W3CDTF">2026-03-31T11:25:00Z</dcterms:modified>
</cp:coreProperties>
</file>