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6F7F9" w14:textId="77777777" w:rsidR="004E40AC" w:rsidRDefault="0073360C" w:rsidP="004E40AC">
      <w:pPr>
        <w:spacing w:after="0" w:line="240" w:lineRule="auto"/>
        <w:ind w:firstLine="708"/>
        <w:jc w:val="right"/>
        <w:rPr>
          <w:rFonts w:ascii="Arial" w:eastAsia="Times New Roman" w:hAnsi="Arial" w:cs="Arial"/>
          <w:color w:val="000000"/>
          <w:szCs w:val="24"/>
          <w:lang w:eastAsia="hr-HR"/>
        </w:rPr>
      </w:pPr>
      <w:r>
        <w:rPr>
          <w:rFonts w:ascii="Arial" w:eastAsia="Times New Roman" w:hAnsi="Arial" w:cs="Arial"/>
          <w:color w:val="000000"/>
          <w:szCs w:val="24"/>
          <w:lang w:eastAsia="hr-HR"/>
        </w:rPr>
        <w:t xml:space="preserve"> PRIJEDLOG</w:t>
      </w:r>
    </w:p>
    <w:p w14:paraId="1D63F509" w14:textId="77777777" w:rsidR="004E40AC" w:rsidRDefault="004E40AC" w:rsidP="007F7C4D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Cs w:val="24"/>
          <w:lang w:eastAsia="hr-HR"/>
        </w:rPr>
      </w:pPr>
    </w:p>
    <w:p w14:paraId="1EBC0B20" w14:textId="2B3AE8E7" w:rsidR="00AD537C" w:rsidRDefault="00AD537C" w:rsidP="007F7C4D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Cs w:val="24"/>
          <w:lang w:eastAsia="hr-HR"/>
        </w:rPr>
      </w:pPr>
      <w:r w:rsidRPr="00AE4B43">
        <w:rPr>
          <w:rFonts w:ascii="Arial" w:eastAsia="Times New Roman" w:hAnsi="Arial" w:cs="Arial"/>
          <w:color w:val="000000"/>
          <w:szCs w:val="24"/>
          <w:lang w:eastAsia="hr-HR"/>
        </w:rPr>
        <w:t xml:space="preserve">Na temelju </w:t>
      </w:r>
      <w:r w:rsidR="00B56F6E" w:rsidRPr="004B3A06">
        <w:rPr>
          <w:rFonts w:ascii="Arial" w:hAnsi="Arial" w:cs="Arial"/>
        </w:rPr>
        <w:t xml:space="preserve">članka </w:t>
      </w:r>
      <w:r w:rsidR="00B56F6E" w:rsidRPr="00D12314">
        <w:rPr>
          <w:rFonts w:ascii="Arial" w:hAnsi="Arial" w:cs="Arial"/>
          <w:color w:val="000000"/>
        </w:rPr>
        <w:t>3</w:t>
      </w:r>
      <w:r w:rsidR="00B56F6E">
        <w:rPr>
          <w:rFonts w:ascii="Arial" w:hAnsi="Arial" w:cs="Arial"/>
          <w:color w:val="000000"/>
        </w:rPr>
        <w:t>4</w:t>
      </w:r>
      <w:r w:rsidR="00B56F6E" w:rsidRPr="00D12314">
        <w:rPr>
          <w:rFonts w:ascii="Arial" w:hAnsi="Arial" w:cs="Arial"/>
          <w:color w:val="000000"/>
        </w:rPr>
        <w:t xml:space="preserve">. Statuta Grada </w:t>
      </w:r>
      <w:r w:rsidR="00B56F6E" w:rsidRPr="00C350AC">
        <w:rPr>
          <w:rFonts w:ascii="Arial" w:hAnsi="Arial" w:cs="Arial"/>
        </w:rPr>
        <w:t>(„Službene novine Grada Crikvenice broj 103/21</w:t>
      </w:r>
      <w:r w:rsidR="00B56F6E">
        <w:rPr>
          <w:rFonts w:ascii="Arial" w:hAnsi="Arial" w:cs="Arial"/>
        </w:rPr>
        <w:t>.</w:t>
      </w:r>
      <w:r w:rsidR="00B56F6E" w:rsidRPr="00C350AC">
        <w:rPr>
          <w:rFonts w:ascii="Arial" w:hAnsi="Arial" w:cs="Arial"/>
        </w:rPr>
        <w:t xml:space="preserve">) </w:t>
      </w:r>
      <w:r w:rsidR="00B56F6E">
        <w:rPr>
          <w:rFonts w:ascii="Arial" w:hAnsi="Arial" w:cs="Arial"/>
        </w:rPr>
        <w:t xml:space="preserve"> </w:t>
      </w:r>
      <w:r w:rsidRPr="00AE4B43">
        <w:rPr>
          <w:rFonts w:ascii="Arial" w:eastAsia="Times New Roman" w:hAnsi="Arial" w:cs="Arial"/>
          <w:color w:val="000000"/>
          <w:szCs w:val="24"/>
          <w:lang w:eastAsia="hr-HR"/>
        </w:rPr>
        <w:t xml:space="preserve">Gradsko vijeće Grada </w:t>
      </w:r>
      <w:r w:rsidR="00AE4B43">
        <w:rPr>
          <w:rFonts w:ascii="Arial" w:eastAsia="Times New Roman" w:hAnsi="Arial" w:cs="Arial"/>
          <w:color w:val="000000"/>
          <w:szCs w:val="24"/>
          <w:lang w:eastAsia="hr-HR"/>
        </w:rPr>
        <w:t>Crikvenice</w:t>
      </w:r>
      <w:r w:rsidRPr="00AE4B43">
        <w:rPr>
          <w:rFonts w:ascii="Arial" w:eastAsia="Times New Roman" w:hAnsi="Arial" w:cs="Arial"/>
          <w:color w:val="000000"/>
          <w:szCs w:val="24"/>
          <w:lang w:eastAsia="hr-HR"/>
        </w:rPr>
        <w:t xml:space="preserve">, na </w:t>
      </w:r>
      <w:r w:rsidR="009815C4">
        <w:rPr>
          <w:rFonts w:ascii="Arial" w:eastAsia="Times New Roman" w:hAnsi="Arial" w:cs="Arial"/>
          <w:color w:val="000000"/>
          <w:szCs w:val="24"/>
          <w:lang w:eastAsia="hr-HR"/>
        </w:rPr>
        <w:t xml:space="preserve"> </w:t>
      </w:r>
      <w:r w:rsidRPr="00AE4B43">
        <w:rPr>
          <w:rFonts w:ascii="Arial" w:eastAsia="Times New Roman" w:hAnsi="Arial" w:cs="Arial"/>
          <w:color w:val="000000"/>
          <w:szCs w:val="24"/>
          <w:lang w:eastAsia="hr-HR"/>
        </w:rPr>
        <w:t xml:space="preserve">sjednici </w:t>
      </w:r>
      <w:r w:rsidR="006418D4">
        <w:rPr>
          <w:rFonts w:ascii="Arial" w:eastAsia="Times New Roman" w:hAnsi="Arial" w:cs="Arial"/>
          <w:color w:val="000000"/>
          <w:szCs w:val="24"/>
          <w:lang w:eastAsia="hr-HR"/>
        </w:rPr>
        <w:t>od</w:t>
      </w:r>
      <w:r w:rsidR="00002915">
        <w:rPr>
          <w:rFonts w:ascii="Arial" w:eastAsia="Times New Roman" w:hAnsi="Arial" w:cs="Arial"/>
          <w:color w:val="000000"/>
          <w:szCs w:val="24"/>
          <w:lang w:eastAsia="hr-HR"/>
        </w:rPr>
        <w:t>ržanoj</w:t>
      </w:r>
      <w:r w:rsidR="006418D4">
        <w:rPr>
          <w:rFonts w:ascii="Arial" w:eastAsia="Times New Roman" w:hAnsi="Arial" w:cs="Arial"/>
          <w:color w:val="000000"/>
          <w:szCs w:val="24"/>
          <w:lang w:eastAsia="hr-HR"/>
        </w:rPr>
        <w:t xml:space="preserve"> </w:t>
      </w:r>
      <w:r w:rsidR="00170B79">
        <w:rPr>
          <w:rFonts w:ascii="Arial" w:eastAsia="Times New Roman" w:hAnsi="Arial" w:cs="Arial"/>
          <w:color w:val="000000"/>
          <w:szCs w:val="24"/>
          <w:lang w:eastAsia="hr-HR"/>
        </w:rPr>
        <w:t xml:space="preserve"> </w:t>
      </w:r>
      <w:r w:rsidR="00067D89">
        <w:rPr>
          <w:rFonts w:ascii="Arial" w:eastAsia="Times New Roman" w:hAnsi="Arial" w:cs="Arial"/>
          <w:color w:val="000000"/>
          <w:szCs w:val="24"/>
          <w:lang w:eastAsia="hr-HR"/>
        </w:rPr>
        <w:t xml:space="preserve">---------------- </w:t>
      </w:r>
      <w:r w:rsidRPr="00AE4B43">
        <w:rPr>
          <w:rFonts w:ascii="Arial" w:eastAsia="Times New Roman" w:hAnsi="Arial" w:cs="Arial"/>
          <w:color w:val="000000"/>
          <w:szCs w:val="24"/>
          <w:lang w:eastAsia="hr-HR"/>
        </w:rPr>
        <w:t>20</w:t>
      </w:r>
      <w:r w:rsidR="00FD1B9C">
        <w:rPr>
          <w:rFonts w:ascii="Arial" w:eastAsia="Times New Roman" w:hAnsi="Arial" w:cs="Arial"/>
          <w:color w:val="000000"/>
          <w:szCs w:val="24"/>
          <w:lang w:eastAsia="hr-HR"/>
        </w:rPr>
        <w:t>2</w:t>
      </w:r>
      <w:r w:rsidR="003F54B3">
        <w:rPr>
          <w:rFonts w:ascii="Arial" w:eastAsia="Times New Roman" w:hAnsi="Arial" w:cs="Arial"/>
          <w:color w:val="000000"/>
          <w:szCs w:val="24"/>
          <w:lang w:eastAsia="hr-HR"/>
        </w:rPr>
        <w:t>6</w:t>
      </w:r>
      <w:r w:rsidRPr="00AE4B43">
        <w:rPr>
          <w:rFonts w:ascii="Arial" w:eastAsia="Times New Roman" w:hAnsi="Arial" w:cs="Arial"/>
          <w:color w:val="000000"/>
          <w:szCs w:val="24"/>
          <w:lang w:eastAsia="hr-HR"/>
        </w:rPr>
        <w:t>. godine, donijelo je</w:t>
      </w:r>
    </w:p>
    <w:p w14:paraId="2F038E96" w14:textId="77777777" w:rsidR="007F7C4D" w:rsidRPr="007F7C4D" w:rsidRDefault="007F7C4D" w:rsidP="007F7C4D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eastAsia="hr-HR"/>
        </w:rPr>
      </w:pPr>
    </w:p>
    <w:p w14:paraId="3681E0AB" w14:textId="08EE8874" w:rsidR="00AD537C" w:rsidRPr="007F7C4D" w:rsidRDefault="00812436" w:rsidP="007F7C4D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Cs w:val="24"/>
          <w:lang w:eastAsia="hr-HR"/>
        </w:rPr>
        <w:t xml:space="preserve">IZVJEŠĆE O IZVRŠENJU </w:t>
      </w:r>
      <w:r w:rsidR="00AD537C" w:rsidRPr="007F7C4D">
        <w:rPr>
          <w:rFonts w:ascii="Arial" w:eastAsia="Times New Roman" w:hAnsi="Arial" w:cs="Arial"/>
          <w:b/>
          <w:bCs/>
          <w:color w:val="000000"/>
          <w:szCs w:val="24"/>
          <w:lang w:eastAsia="hr-HR"/>
        </w:rPr>
        <w:t>PROGRAM</w:t>
      </w:r>
      <w:r w:rsidR="007F7C4D" w:rsidRPr="007F7C4D">
        <w:rPr>
          <w:rFonts w:ascii="Arial" w:eastAsia="Times New Roman" w:hAnsi="Arial" w:cs="Arial"/>
          <w:b/>
          <w:bCs/>
          <w:color w:val="000000"/>
          <w:szCs w:val="24"/>
          <w:lang w:eastAsia="hr-HR"/>
        </w:rPr>
        <w:t>A</w:t>
      </w:r>
      <w:r w:rsidR="00AD537C" w:rsidRPr="007F7C4D">
        <w:rPr>
          <w:rFonts w:ascii="Arial" w:eastAsia="Times New Roman" w:hAnsi="Arial" w:cs="Arial"/>
          <w:b/>
          <w:bCs/>
          <w:color w:val="000000"/>
          <w:szCs w:val="24"/>
          <w:lang w:eastAsia="hr-HR"/>
        </w:rPr>
        <w:br/>
      </w:r>
      <w:r w:rsidR="00EB40B7" w:rsidRPr="007F7C4D">
        <w:rPr>
          <w:rFonts w:ascii="Arial" w:hAnsi="Arial" w:cs="Arial"/>
          <w:b/>
          <w:noProof/>
        </w:rPr>
        <w:t xml:space="preserve">utroška spomeničke rente </w:t>
      </w:r>
      <w:r w:rsidR="00AD537C" w:rsidRPr="007F7C4D">
        <w:rPr>
          <w:rFonts w:ascii="Arial" w:eastAsia="Times New Roman" w:hAnsi="Arial" w:cs="Arial"/>
          <w:b/>
          <w:bCs/>
          <w:color w:val="000000"/>
          <w:szCs w:val="24"/>
          <w:lang w:eastAsia="hr-HR"/>
        </w:rPr>
        <w:t xml:space="preserve">za </w:t>
      </w:r>
      <w:r w:rsidR="00515ED4">
        <w:rPr>
          <w:rFonts w:ascii="Arial" w:eastAsia="Times New Roman" w:hAnsi="Arial" w:cs="Arial"/>
          <w:b/>
          <w:bCs/>
          <w:color w:val="000000"/>
          <w:szCs w:val="24"/>
          <w:lang w:eastAsia="hr-HR"/>
        </w:rPr>
        <w:t>20</w:t>
      </w:r>
      <w:r w:rsidR="00936A4E">
        <w:rPr>
          <w:rFonts w:ascii="Arial" w:eastAsia="Times New Roman" w:hAnsi="Arial" w:cs="Arial"/>
          <w:b/>
          <w:bCs/>
          <w:color w:val="000000"/>
          <w:szCs w:val="24"/>
          <w:lang w:eastAsia="hr-HR"/>
        </w:rPr>
        <w:t>2</w:t>
      </w:r>
      <w:r w:rsidR="003F54B3">
        <w:rPr>
          <w:rFonts w:ascii="Arial" w:eastAsia="Times New Roman" w:hAnsi="Arial" w:cs="Arial"/>
          <w:b/>
          <w:bCs/>
          <w:color w:val="000000"/>
          <w:szCs w:val="24"/>
          <w:lang w:eastAsia="hr-HR"/>
        </w:rPr>
        <w:t>5</w:t>
      </w:r>
      <w:r w:rsidR="00AD537C" w:rsidRPr="007F7C4D">
        <w:rPr>
          <w:rFonts w:ascii="Arial" w:eastAsia="Times New Roman" w:hAnsi="Arial" w:cs="Arial"/>
          <w:b/>
          <w:bCs/>
          <w:color w:val="000000"/>
          <w:szCs w:val="24"/>
          <w:lang w:eastAsia="hr-HR"/>
        </w:rPr>
        <w:t>. godinu</w:t>
      </w:r>
    </w:p>
    <w:p w14:paraId="2F94C13C" w14:textId="77777777" w:rsidR="00180B19" w:rsidRDefault="00180B19" w:rsidP="00173788">
      <w:pPr>
        <w:spacing w:after="0" w:line="240" w:lineRule="auto"/>
        <w:jc w:val="center"/>
        <w:rPr>
          <w:rFonts w:ascii="Arial" w:eastAsia="Times New Roman" w:hAnsi="Arial" w:cs="Arial"/>
          <w:color w:val="000000"/>
          <w:szCs w:val="24"/>
          <w:lang w:eastAsia="hr-HR"/>
        </w:rPr>
      </w:pPr>
    </w:p>
    <w:p w14:paraId="78C5EEB7" w14:textId="77777777" w:rsidR="00AD537C" w:rsidRDefault="00AD537C" w:rsidP="00173788">
      <w:pPr>
        <w:spacing w:after="0" w:line="240" w:lineRule="auto"/>
        <w:jc w:val="center"/>
        <w:rPr>
          <w:rFonts w:ascii="Arial" w:eastAsia="Times New Roman" w:hAnsi="Arial" w:cs="Arial"/>
          <w:color w:val="000000"/>
          <w:szCs w:val="24"/>
          <w:lang w:eastAsia="hr-HR"/>
        </w:rPr>
      </w:pPr>
      <w:r w:rsidRPr="00665065">
        <w:rPr>
          <w:rFonts w:ascii="Arial" w:eastAsia="Times New Roman" w:hAnsi="Arial" w:cs="Arial"/>
          <w:color w:val="000000"/>
          <w:szCs w:val="24"/>
          <w:lang w:eastAsia="hr-HR"/>
        </w:rPr>
        <w:t>Članak 1.</w:t>
      </w:r>
    </w:p>
    <w:p w14:paraId="4FFD2C53" w14:textId="75B06667" w:rsidR="00927998" w:rsidRDefault="00BF5C46" w:rsidP="00DD40B6">
      <w:pPr>
        <w:numPr>
          <w:ilvl w:val="12"/>
          <w:numId w:val="0"/>
        </w:numPr>
        <w:ind w:firstLine="426"/>
        <w:jc w:val="both"/>
        <w:rPr>
          <w:rFonts w:ascii="Arial" w:hAnsi="Arial" w:cs="Arial"/>
          <w:color w:val="000000" w:themeColor="text1"/>
          <w:szCs w:val="24"/>
        </w:rPr>
      </w:pPr>
      <w:r w:rsidRPr="007C1DE6">
        <w:rPr>
          <w:rFonts w:ascii="Arial" w:hAnsi="Arial" w:cs="Arial"/>
          <w:szCs w:val="24"/>
        </w:rPr>
        <w:tab/>
      </w:r>
      <w:r w:rsidR="003212DD" w:rsidRPr="007C1DE6">
        <w:rPr>
          <w:rFonts w:ascii="Arial" w:hAnsi="Arial" w:cs="Arial"/>
          <w:color w:val="000000" w:themeColor="text1"/>
          <w:szCs w:val="24"/>
        </w:rPr>
        <w:t>U Proračunu Grada Crikvenic</w:t>
      </w:r>
      <w:r w:rsidR="00B31F5F" w:rsidRPr="007C1DE6">
        <w:rPr>
          <w:rFonts w:ascii="Arial" w:hAnsi="Arial" w:cs="Arial"/>
          <w:color w:val="000000" w:themeColor="text1"/>
          <w:szCs w:val="24"/>
        </w:rPr>
        <w:t>e</w:t>
      </w:r>
      <w:r w:rsidR="005610EB">
        <w:rPr>
          <w:rFonts w:ascii="Arial" w:hAnsi="Arial" w:cs="Arial"/>
          <w:color w:val="000000" w:themeColor="text1"/>
          <w:szCs w:val="24"/>
        </w:rPr>
        <w:t xml:space="preserve"> 2025. ( Službene novine br. 213/2024, 221/2025 i 247/2025) </w:t>
      </w:r>
      <w:r w:rsidR="00812436" w:rsidRPr="00927998">
        <w:rPr>
          <w:rFonts w:ascii="Arial" w:hAnsi="Arial" w:cs="Arial"/>
          <w:color w:val="000000" w:themeColor="text1"/>
          <w:szCs w:val="24"/>
        </w:rPr>
        <w:t xml:space="preserve">planirana su sredstava pripadajućeg dijela spomeničke rente u iznosu od </w:t>
      </w:r>
      <w:r w:rsidR="002916A5" w:rsidRPr="00927998">
        <w:rPr>
          <w:rFonts w:ascii="Arial" w:hAnsi="Arial" w:cs="Arial"/>
          <w:color w:val="000000" w:themeColor="text1"/>
          <w:szCs w:val="24"/>
        </w:rPr>
        <w:t xml:space="preserve"> </w:t>
      </w:r>
      <w:r w:rsidR="003F54B3">
        <w:rPr>
          <w:rFonts w:ascii="Arial" w:hAnsi="Arial" w:cs="Arial"/>
          <w:color w:val="000000" w:themeColor="text1"/>
          <w:szCs w:val="24"/>
        </w:rPr>
        <w:t>13.316,78</w:t>
      </w:r>
      <w:r w:rsidR="000C26A2" w:rsidRPr="00927998">
        <w:rPr>
          <w:rFonts w:ascii="Arial" w:hAnsi="Arial" w:cs="Arial"/>
          <w:color w:val="000000" w:themeColor="text1"/>
          <w:szCs w:val="24"/>
        </w:rPr>
        <w:t xml:space="preserve"> EUR</w:t>
      </w:r>
      <w:r w:rsidR="00812436" w:rsidRPr="00927998">
        <w:rPr>
          <w:rFonts w:ascii="Arial" w:hAnsi="Arial" w:cs="Arial"/>
          <w:color w:val="000000" w:themeColor="text1"/>
          <w:szCs w:val="24"/>
        </w:rPr>
        <w:t xml:space="preserve">, </w:t>
      </w:r>
      <w:r w:rsidR="003F54B3">
        <w:rPr>
          <w:rFonts w:ascii="Arial" w:hAnsi="Arial" w:cs="Arial"/>
          <w:color w:val="000000" w:themeColor="text1"/>
          <w:szCs w:val="24"/>
        </w:rPr>
        <w:t>a</w:t>
      </w:r>
      <w:r w:rsidR="00812436" w:rsidRPr="00927998">
        <w:rPr>
          <w:rFonts w:ascii="Arial" w:hAnsi="Arial" w:cs="Arial"/>
          <w:color w:val="000000" w:themeColor="text1"/>
          <w:szCs w:val="24"/>
        </w:rPr>
        <w:t xml:space="preserve"> </w:t>
      </w:r>
      <w:r w:rsidR="003F54B3">
        <w:rPr>
          <w:rFonts w:ascii="Arial" w:hAnsi="Arial" w:cs="Arial"/>
          <w:color w:val="000000" w:themeColor="text1"/>
          <w:szCs w:val="24"/>
        </w:rPr>
        <w:t>ostvarena su</w:t>
      </w:r>
      <w:r w:rsidR="00812436" w:rsidRPr="00927998">
        <w:rPr>
          <w:rFonts w:ascii="Arial" w:hAnsi="Arial" w:cs="Arial"/>
          <w:color w:val="000000" w:themeColor="text1"/>
          <w:szCs w:val="24"/>
        </w:rPr>
        <w:t xml:space="preserve"> u iznosu od</w:t>
      </w:r>
      <w:r w:rsidR="001B643D" w:rsidRPr="00927998">
        <w:rPr>
          <w:rFonts w:ascii="Arial" w:hAnsi="Arial" w:cs="Arial"/>
          <w:color w:val="000000" w:themeColor="text1"/>
          <w:szCs w:val="24"/>
        </w:rPr>
        <w:t xml:space="preserve"> </w:t>
      </w:r>
      <w:r w:rsidR="003F54B3">
        <w:rPr>
          <w:rFonts w:ascii="Arial" w:hAnsi="Arial" w:cs="Arial"/>
          <w:color w:val="000000" w:themeColor="text1"/>
          <w:szCs w:val="24"/>
        </w:rPr>
        <w:t>13.316,78</w:t>
      </w:r>
      <w:r w:rsidR="00927998" w:rsidRPr="00927998">
        <w:rPr>
          <w:rFonts w:ascii="Arial" w:hAnsi="Arial" w:cs="Arial"/>
          <w:color w:val="000000" w:themeColor="text1"/>
          <w:szCs w:val="24"/>
        </w:rPr>
        <w:t xml:space="preserve"> EUR</w:t>
      </w:r>
      <w:r w:rsidR="003212DD" w:rsidRPr="00927998">
        <w:rPr>
          <w:rFonts w:ascii="Arial" w:hAnsi="Arial" w:cs="Arial"/>
          <w:color w:val="000000" w:themeColor="text1"/>
          <w:szCs w:val="24"/>
        </w:rPr>
        <w:t>.</w:t>
      </w:r>
      <w:r w:rsidR="003212DD" w:rsidRPr="007C1DE6">
        <w:rPr>
          <w:rFonts w:ascii="Arial" w:hAnsi="Arial" w:cs="Arial"/>
          <w:color w:val="000000" w:themeColor="text1"/>
          <w:szCs w:val="24"/>
        </w:rPr>
        <w:t xml:space="preserve"> </w:t>
      </w:r>
    </w:p>
    <w:p w14:paraId="294A882E" w14:textId="4ED4ECE1" w:rsidR="008009B1" w:rsidRPr="007C1DE6" w:rsidRDefault="00927998" w:rsidP="00927998">
      <w:pPr>
        <w:numPr>
          <w:ilvl w:val="12"/>
          <w:numId w:val="0"/>
        </w:numPr>
        <w:ind w:firstLine="426"/>
        <w:jc w:val="both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>Preneseni višak iz 202</w:t>
      </w:r>
      <w:r w:rsidR="003F54B3">
        <w:rPr>
          <w:rFonts w:ascii="Arial" w:hAnsi="Arial" w:cs="Arial"/>
          <w:color w:val="000000" w:themeColor="text1"/>
          <w:szCs w:val="24"/>
        </w:rPr>
        <w:t>4</w:t>
      </w:r>
      <w:r>
        <w:rPr>
          <w:rFonts w:ascii="Arial" w:hAnsi="Arial" w:cs="Arial"/>
          <w:color w:val="000000" w:themeColor="text1"/>
          <w:szCs w:val="24"/>
        </w:rPr>
        <w:t xml:space="preserve">. godini iznosio je </w:t>
      </w:r>
      <w:r w:rsidR="003F54B3">
        <w:rPr>
          <w:rFonts w:ascii="Arial" w:hAnsi="Arial" w:cs="Arial"/>
          <w:color w:val="000000" w:themeColor="text1"/>
          <w:szCs w:val="24"/>
        </w:rPr>
        <w:t xml:space="preserve">17.552,31 </w:t>
      </w:r>
      <w:r>
        <w:rPr>
          <w:rFonts w:ascii="Arial" w:hAnsi="Arial" w:cs="Arial"/>
          <w:color w:val="000000" w:themeColor="text1"/>
          <w:szCs w:val="24"/>
        </w:rPr>
        <w:t xml:space="preserve">EUR te je </w:t>
      </w:r>
      <w:r w:rsidR="003245F1">
        <w:rPr>
          <w:rFonts w:ascii="Arial" w:hAnsi="Arial" w:cs="Arial"/>
          <w:color w:val="000000" w:themeColor="text1"/>
          <w:szCs w:val="24"/>
        </w:rPr>
        <w:t>zajedno s ostvarenim prihodom u 2025. utrošen u cijelosti</w:t>
      </w:r>
      <w:r w:rsidR="00347CF4">
        <w:rPr>
          <w:rFonts w:ascii="Arial" w:hAnsi="Arial" w:cs="Arial"/>
          <w:color w:val="000000" w:themeColor="text1"/>
          <w:szCs w:val="24"/>
        </w:rPr>
        <w:t xml:space="preserve"> u iznosu od 30.869,09 eura.</w:t>
      </w:r>
    </w:p>
    <w:p w14:paraId="1572B47F" w14:textId="7D76421A" w:rsidR="006A5EC9" w:rsidRDefault="00BE0AEA" w:rsidP="006A5EC9">
      <w:pPr>
        <w:pStyle w:val="StandardWeb"/>
        <w:ind w:firstLine="708"/>
        <w:jc w:val="both"/>
        <w:rPr>
          <w:color w:val="000000" w:themeColor="text1"/>
          <w:sz w:val="24"/>
          <w:szCs w:val="24"/>
        </w:rPr>
      </w:pPr>
      <w:r w:rsidRPr="002C3018">
        <w:rPr>
          <w:color w:val="000000" w:themeColor="text1"/>
          <w:sz w:val="24"/>
          <w:szCs w:val="24"/>
        </w:rPr>
        <w:t>Realiziran</w:t>
      </w:r>
      <w:r w:rsidR="006A5EC9">
        <w:rPr>
          <w:color w:val="000000" w:themeColor="text1"/>
          <w:sz w:val="24"/>
          <w:szCs w:val="24"/>
        </w:rPr>
        <w:t>i su sljed</w:t>
      </w:r>
      <w:r w:rsidR="00B31F5F">
        <w:rPr>
          <w:color w:val="000000" w:themeColor="text1"/>
          <w:sz w:val="24"/>
          <w:szCs w:val="24"/>
        </w:rPr>
        <w:t>e</w:t>
      </w:r>
      <w:r w:rsidR="006A5EC9">
        <w:rPr>
          <w:color w:val="000000" w:themeColor="text1"/>
          <w:sz w:val="24"/>
          <w:szCs w:val="24"/>
        </w:rPr>
        <w:t>ći projekti i aktivnosti</w:t>
      </w:r>
      <w:r w:rsidRPr="002C3018">
        <w:rPr>
          <w:color w:val="000000" w:themeColor="text1"/>
          <w:sz w:val="24"/>
          <w:szCs w:val="24"/>
        </w:rPr>
        <w:t>:</w:t>
      </w:r>
    </w:p>
    <w:tbl>
      <w:tblPr>
        <w:tblW w:w="10482" w:type="dxa"/>
        <w:tblInd w:w="-601" w:type="dxa"/>
        <w:tblLook w:val="04A0" w:firstRow="1" w:lastRow="0" w:firstColumn="1" w:lastColumn="0" w:noHBand="0" w:noVBand="1"/>
      </w:tblPr>
      <w:tblGrid>
        <w:gridCol w:w="5529"/>
        <w:gridCol w:w="2693"/>
        <w:gridCol w:w="2260"/>
      </w:tblGrid>
      <w:tr w:rsidR="006A5EC9" w:rsidRPr="006A5EC9" w14:paraId="4DB09227" w14:textId="77777777" w:rsidTr="006A5EC9">
        <w:trPr>
          <w:trHeight w:val="330"/>
        </w:trPr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578C48" w14:textId="77777777" w:rsidR="006A5EC9" w:rsidRPr="006A5EC9" w:rsidRDefault="006A5EC9" w:rsidP="006A5EC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hr-HR"/>
              </w:rPr>
            </w:pPr>
            <w:r w:rsidRPr="006A5EC9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hr-HR"/>
              </w:rPr>
              <w:t>Projekt/aktivnost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ADB32B" w14:textId="77777777" w:rsidR="006A5EC9" w:rsidRPr="006A5EC9" w:rsidRDefault="006A5EC9" w:rsidP="006A5EC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hr-HR"/>
              </w:rPr>
            </w:pPr>
            <w:r w:rsidRPr="006A5EC9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hr-HR"/>
              </w:rPr>
              <w:t>Korisnik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BF7320" w14:textId="309DACF3" w:rsidR="006A5EC9" w:rsidRPr="006A5EC9" w:rsidRDefault="006A5EC9" w:rsidP="006A5E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hr-HR"/>
              </w:rPr>
            </w:pPr>
            <w:r w:rsidRPr="006A5EC9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hr-HR"/>
              </w:rPr>
              <w:t xml:space="preserve">Iznos u </w:t>
            </w:r>
            <w:r w:rsidR="0092799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hr-HR"/>
              </w:rPr>
              <w:t>EUR</w:t>
            </w:r>
          </w:p>
        </w:tc>
      </w:tr>
      <w:tr w:rsidR="00A326AD" w:rsidRPr="006A5EC9" w14:paraId="66A36E3F" w14:textId="77777777" w:rsidTr="006A5EC9">
        <w:trPr>
          <w:trHeight w:val="615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42F391" w14:textId="2F6D425D" w:rsidR="00A326AD" w:rsidRPr="006A5EC9" w:rsidRDefault="00A326AD" w:rsidP="006A5EC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eastAsia="hr-HR"/>
              </w:rPr>
              <w:t>Aktivnost A280409 Čuvanje i istraživanje kulturne i prirodne baštine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86B8C0" w14:textId="0F10E724" w:rsidR="00A326AD" w:rsidRPr="006A5EC9" w:rsidRDefault="00A326AD" w:rsidP="006A5EC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4"/>
                <w:lang w:eastAsia="hr-HR"/>
              </w:rPr>
            </w:pPr>
            <w:r w:rsidRPr="006A5EC9">
              <w:rPr>
                <w:rFonts w:ascii="Arial" w:eastAsia="Times New Roman" w:hAnsi="Arial" w:cs="Arial"/>
                <w:color w:val="000000"/>
                <w:szCs w:val="24"/>
                <w:lang w:eastAsia="hr-HR"/>
              </w:rPr>
              <w:t>Muzej Grada Crikvenice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6A64A2" w14:textId="7E36B4BB" w:rsidR="00A326AD" w:rsidRDefault="00A326AD" w:rsidP="006A5E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val="en-US" w:eastAsia="hr-HR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 w:eastAsia="hr-HR"/>
              </w:rPr>
              <w:t>18.232,59</w:t>
            </w:r>
          </w:p>
        </w:tc>
      </w:tr>
      <w:tr w:rsidR="006A5EC9" w:rsidRPr="006A5EC9" w14:paraId="4A1DC57D" w14:textId="77777777" w:rsidTr="006A5EC9">
        <w:trPr>
          <w:trHeight w:val="615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8DB6EC" w14:textId="77777777" w:rsidR="006A5EC9" w:rsidRPr="006A5EC9" w:rsidRDefault="006A5EC9" w:rsidP="006A5EC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4"/>
                <w:lang w:eastAsia="hr-HR"/>
              </w:rPr>
            </w:pPr>
            <w:r w:rsidRPr="006A5EC9">
              <w:rPr>
                <w:rFonts w:ascii="Arial" w:eastAsia="Times New Roman" w:hAnsi="Arial" w:cs="Arial"/>
                <w:color w:val="000000"/>
                <w:szCs w:val="24"/>
                <w:lang w:eastAsia="hr-HR"/>
              </w:rPr>
              <w:t>Kapitalni projekt K380157 Ulaganja u knjižni fond i pohranjene umjetničke vrijednosti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AF4B29" w14:textId="77777777" w:rsidR="006A5EC9" w:rsidRPr="006A5EC9" w:rsidRDefault="006A5EC9" w:rsidP="006A5EC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4"/>
                <w:lang w:eastAsia="hr-HR"/>
              </w:rPr>
            </w:pPr>
            <w:r w:rsidRPr="006A5EC9">
              <w:rPr>
                <w:rFonts w:ascii="Arial" w:eastAsia="Times New Roman" w:hAnsi="Arial" w:cs="Arial"/>
                <w:color w:val="000000"/>
                <w:szCs w:val="24"/>
                <w:lang w:eastAsia="hr-HR"/>
              </w:rPr>
              <w:t>Muzej Grada Crikvenice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E32C0C" w14:textId="0B647DC0" w:rsidR="006A5EC9" w:rsidRPr="006A5EC9" w:rsidRDefault="00A326AD" w:rsidP="006A5E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 w:eastAsia="hr-HR"/>
              </w:rPr>
              <w:t>3.499,00</w:t>
            </w:r>
          </w:p>
        </w:tc>
      </w:tr>
      <w:tr w:rsidR="004F1E80" w:rsidRPr="006A5EC9" w14:paraId="49D5C447" w14:textId="77777777" w:rsidTr="006A5EC9">
        <w:trPr>
          <w:trHeight w:val="615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679A6B" w14:textId="4CBF65AE" w:rsidR="004F1E80" w:rsidRPr="006A5EC9" w:rsidRDefault="004F1E80" w:rsidP="006A5EC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4"/>
                <w:lang w:eastAsia="hr-HR"/>
              </w:rPr>
            </w:pPr>
            <w:r w:rsidRPr="004F1E80">
              <w:rPr>
                <w:rFonts w:ascii="Arial" w:eastAsia="Times New Roman" w:hAnsi="Arial" w:cs="Arial"/>
                <w:color w:val="000000"/>
                <w:szCs w:val="24"/>
                <w:lang w:eastAsia="hr-HR"/>
              </w:rPr>
              <w:t>Kapitalni projekt K380105</w:t>
            </w:r>
            <w:r>
              <w:rPr>
                <w:rFonts w:ascii="Arial" w:eastAsia="Times New Roman" w:hAnsi="Arial" w:cs="Arial"/>
                <w:color w:val="000000"/>
                <w:szCs w:val="24"/>
                <w:lang w:eastAsia="hr-HR"/>
              </w:rPr>
              <w:t xml:space="preserve"> K</w:t>
            </w:r>
            <w:r w:rsidRPr="004F1E80">
              <w:rPr>
                <w:rFonts w:ascii="Arial" w:eastAsia="Times New Roman" w:hAnsi="Arial" w:cs="Arial"/>
                <w:color w:val="000000"/>
                <w:szCs w:val="24"/>
                <w:lang w:eastAsia="hr-HR"/>
              </w:rPr>
              <w:t>ap</w:t>
            </w:r>
            <w:r>
              <w:rPr>
                <w:rFonts w:ascii="Arial" w:eastAsia="Times New Roman" w:hAnsi="Arial" w:cs="Arial"/>
                <w:color w:val="000000"/>
                <w:szCs w:val="24"/>
                <w:lang w:eastAsia="hr-HR"/>
              </w:rPr>
              <w:t>i</w:t>
            </w:r>
            <w:r w:rsidRPr="004F1E80">
              <w:rPr>
                <w:rFonts w:ascii="Arial" w:eastAsia="Times New Roman" w:hAnsi="Arial" w:cs="Arial"/>
                <w:color w:val="000000"/>
                <w:szCs w:val="24"/>
                <w:lang w:eastAsia="hr-HR"/>
              </w:rPr>
              <w:t>talno ulaganje u arheološki lokalitet igralište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9BE618" w14:textId="6A76079F" w:rsidR="004F1E80" w:rsidRPr="006A5EC9" w:rsidRDefault="004F1E80" w:rsidP="006A5EC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4"/>
                <w:lang w:eastAsia="hr-HR"/>
              </w:rPr>
            </w:pPr>
            <w:r w:rsidRPr="006A5EC9">
              <w:rPr>
                <w:rFonts w:ascii="Arial" w:eastAsia="Times New Roman" w:hAnsi="Arial" w:cs="Arial"/>
                <w:color w:val="000000"/>
                <w:szCs w:val="24"/>
                <w:lang w:eastAsia="hr-HR"/>
              </w:rPr>
              <w:t>Muzej Grada Crikvenice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D6FDDC" w14:textId="03E21453" w:rsidR="004F1E80" w:rsidRDefault="00A326AD" w:rsidP="006A5E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val="en-US" w:eastAsia="hr-HR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 w:eastAsia="hr-HR"/>
              </w:rPr>
              <w:t>9.137,50</w:t>
            </w:r>
          </w:p>
        </w:tc>
      </w:tr>
      <w:tr w:rsidR="002E26B4" w:rsidRPr="006A5EC9" w14:paraId="069A6422" w14:textId="77777777" w:rsidTr="0053563D">
        <w:trPr>
          <w:trHeight w:val="330"/>
        </w:trPr>
        <w:tc>
          <w:tcPr>
            <w:tcW w:w="82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ED002C" w14:textId="77777777" w:rsidR="002E26B4" w:rsidRPr="006A5EC9" w:rsidRDefault="002E26B4" w:rsidP="006A5EC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4"/>
                <w:lang w:eastAsia="hr-HR"/>
              </w:rPr>
            </w:pPr>
            <w:r w:rsidRPr="006A5EC9">
              <w:rPr>
                <w:rFonts w:ascii="Arial" w:eastAsia="Times New Roman" w:hAnsi="Arial" w:cs="Arial"/>
                <w:color w:val="000000"/>
                <w:szCs w:val="24"/>
                <w:lang w:eastAsia="hr-HR"/>
              </w:rPr>
              <w:t>Ukupno utrošeno</w:t>
            </w:r>
          </w:p>
          <w:p w14:paraId="18532069" w14:textId="21FE0405" w:rsidR="002E26B4" w:rsidRPr="006A5EC9" w:rsidRDefault="002E26B4" w:rsidP="006A5EC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4"/>
                <w:lang w:eastAsia="hr-HR"/>
              </w:rPr>
            </w:pPr>
            <w:r w:rsidRPr="006A5EC9">
              <w:rPr>
                <w:rFonts w:ascii="Arial" w:eastAsia="Times New Roman" w:hAnsi="Arial" w:cs="Arial"/>
                <w:color w:val="000000"/>
                <w:szCs w:val="24"/>
                <w:lang w:eastAsia="hr-HR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0F1B62" w14:textId="4651693C" w:rsidR="002E26B4" w:rsidRPr="006A5EC9" w:rsidRDefault="00A326AD" w:rsidP="006A5E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hr-HR"/>
              </w:rPr>
              <w:t>30.869,09</w:t>
            </w:r>
          </w:p>
        </w:tc>
      </w:tr>
    </w:tbl>
    <w:p w14:paraId="09FE6B34" w14:textId="05FEA7A9" w:rsidR="002C3018" w:rsidRPr="004A1447" w:rsidRDefault="002C3018" w:rsidP="006A5EC9">
      <w:pPr>
        <w:pStyle w:val="StandardWeb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85197FE" w14:textId="668CE022" w:rsidR="00180B19" w:rsidRDefault="00AD537C" w:rsidP="002C3018">
      <w:pPr>
        <w:spacing w:before="100" w:beforeAutospacing="1" w:after="100" w:afterAutospacing="1" w:line="240" w:lineRule="auto"/>
        <w:ind w:firstLine="708"/>
        <w:jc w:val="center"/>
        <w:rPr>
          <w:rFonts w:ascii="Arial" w:eastAsia="Times New Roman" w:hAnsi="Arial" w:cs="Arial"/>
          <w:color w:val="000000"/>
          <w:szCs w:val="24"/>
          <w:lang w:eastAsia="hr-HR"/>
        </w:rPr>
      </w:pPr>
      <w:r w:rsidRPr="00AE4B43">
        <w:rPr>
          <w:rFonts w:ascii="Arial" w:eastAsia="Times New Roman" w:hAnsi="Arial" w:cs="Arial"/>
          <w:color w:val="000000"/>
          <w:szCs w:val="24"/>
          <w:lang w:eastAsia="hr-HR"/>
        </w:rPr>
        <w:t xml:space="preserve">Članak </w:t>
      </w:r>
      <w:r w:rsidR="00170B79">
        <w:rPr>
          <w:rFonts w:ascii="Arial" w:eastAsia="Times New Roman" w:hAnsi="Arial" w:cs="Arial"/>
          <w:color w:val="000000"/>
          <w:szCs w:val="24"/>
          <w:lang w:eastAsia="hr-HR"/>
        </w:rPr>
        <w:t>2</w:t>
      </w:r>
      <w:r w:rsidRPr="00AE4B43">
        <w:rPr>
          <w:rFonts w:ascii="Arial" w:eastAsia="Times New Roman" w:hAnsi="Arial" w:cs="Arial"/>
          <w:color w:val="000000"/>
          <w:szCs w:val="24"/>
          <w:lang w:eastAsia="hr-HR"/>
        </w:rPr>
        <w:t>.</w:t>
      </w:r>
    </w:p>
    <w:p w14:paraId="5D40B4C7" w14:textId="4CCA29DF" w:rsidR="00877237" w:rsidRDefault="00692148" w:rsidP="00877237">
      <w:pPr>
        <w:spacing w:after="0" w:line="240" w:lineRule="auto"/>
        <w:jc w:val="both"/>
        <w:rPr>
          <w:rFonts w:ascii="Arial" w:eastAsia="Times New Roman" w:hAnsi="Arial" w:cs="Arial"/>
          <w:color w:val="000000"/>
          <w:szCs w:val="24"/>
          <w:lang w:eastAsia="hr-HR"/>
        </w:rPr>
      </w:pPr>
      <w:r>
        <w:rPr>
          <w:rFonts w:ascii="Arial" w:eastAsia="Times New Roman" w:hAnsi="Arial" w:cs="Arial"/>
          <w:color w:val="000000"/>
          <w:szCs w:val="24"/>
          <w:lang w:eastAsia="hr-HR"/>
        </w:rPr>
        <w:tab/>
        <w:t>Ovo Izvješće</w:t>
      </w:r>
      <w:r w:rsidR="00AD537C" w:rsidRPr="00AE4B43">
        <w:rPr>
          <w:rFonts w:ascii="Arial" w:eastAsia="Times New Roman" w:hAnsi="Arial" w:cs="Arial"/>
          <w:color w:val="000000"/>
          <w:szCs w:val="24"/>
          <w:lang w:eastAsia="hr-HR"/>
        </w:rPr>
        <w:t xml:space="preserve"> objavit će se u </w:t>
      </w:r>
      <w:r w:rsidR="00E032FD">
        <w:rPr>
          <w:rFonts w:ascii="Arial" w:eastAsia="Times New Roman" w:hAnsi="Arial" w:cs="Arial"/>
          <w:color w:val="000000"/>
          <w:szCs w:val="24"/>
          <w:lang w:eastAsia="hr-HR"/>
        </w:rPr>
        <w:t>„</w:t>
      </w:r>
      <w:r w:rsidR="00AD537C" w:rsidRPr="00AE4B43">
        <w:rPr>
          <w:rFonts w:ascii="Arial" w:eastAsia="Times New Roman" w:hAnsi="Arial" w:cs="Arial"/>
          <w:color w:val="000000"/>
          <w:szCs w:val="24"/>
          <w:lang w:eastAsia="hr-HR"/>
        </w:rPr>
        <w:t xml:space="preserve">Službenim novinama </w:t>
      </w:r>
      <w:r w:rsidR="00E032FD">
        <w:rPr>
          <w:rFonts w:ascii="Arial" w:eastAsia="Times New Roman" w:hAnsi="Arial" w:cs="Arial"/>
          <w:color w:val="000000"/>
          <w:szCs w:val="24"/>
          <w:lang w:eastAsia="hr-HR"/>
        </w:rPr>
        <w:t>Grada Crikvenice“</w:t>
      </w:r>
      <w:r w:rsidR="000D2AA0">
        <w:rPr>
          <w:rFonts w:ascii="Arial" w:eastAsia="Times New Roman" w:hAnsi="Arial" w:cs="Arial"/>
          <w:color w:val="000000"/>
          <w:szCs w:val="24"/>
          <w:lang w:eastAsia="hr-HR"/>
        </w:rPr>
        <w:t>.</w:t>
      </w:r>
    </w:p>
    <w:p w14:paraId="16641767" w14:textId="77777777" w:rsidR="00877237" w:rsidRPr="00AE4B43" w:rsidRDefault="00877237" w:rsidP="00877237">
      <w:pPr>
        <w:spacing w:after="0" w:line="240" w:lineRule="auto"/>
        <w:jc w:val="both"/>
        <w:rPr>
          <w:rFonts w:ascii="Arial" w:eastAsia="Times New Roman" w:hAnsi="Arial" w:cs="Arial"/>
          <w:color w:val="000000"/>
          <w:szCs w:val="24"/>
          <w:lang w:eastAsia="hr-HR"/>
        </w:rPr>
      </w:pPr>
    </w:p>
    <w:p w14:paraId="47DF1C1D" w14:textId="77777777" w:rsidR="009D3935" w:rsidRDefault="009D3935" w:rsidP="009D3935">
      <w:pPr>
        <w:spacing w:after="0"/>
        <w:jc w:val="both"/>
        <w:rPr>
          <w:rFonts w:ascii="Arial" w:hAnsi="Arial" w:cs="Arial"/>
          <w:color w:val="000000"/>
        </w:rPr>
      </w:pPr>
    </w:p>
    <w:p w14:paraId="3B156AC6" w14:textId="4F8F83BF" w:rsidR="009D3935" w:rsidRDefault="009D3935" w:rsidP="009D3935">
      <w:pPr>
        <w:spacing w:after="0"/>
        <w:jc w:val="both"/>
        <w:rPr>
          <w:rFonts w:ascii="Arial" w:hAnsi="Arial" w:cs="Arial"/>
          <w:color w:val="000000"/>
          <w:szCs w:val="24"/>
          <w:lang w:eastAsia="hr-HR"/>
        </w:rPr>
      </w:pPr>
      <w:r>
        <w:rPr>
          <w:rFonts w:ascii="Arial" w:hAnsi="Arial" w:cs="Arial"/>
          <w:color w:val="000000"/>
        </w:rPr>
        <w:t xml:space="preserve">KLASA: </w:t>
      </w:r>
    </w:p>
    <w:p w14:paraId="3FAE110F" w14:textId="4FBE1B51" w:rsidR="009D3935" w:rsidRDefault="009D3935" w:rsidP="009D3935">
      <w:pPr>
        <w:spacing w:after="0"/>
        <w:jc w:val="both"/>
        <w:rPr>
          <w:rFonts w:ascii="Arial" w:hAnsi="Arial" w:cs="Arial"/>
          <w:color w:val="000000"/>
          <w:lang w:val="en-GB"/>
        </w:rPr>
      </w:pPr>
      <w:r>
        <w:rPr>
          <w:rFonts w:ascii="Arial" w:hAnsi="Arial" w:cs="Arial"/>
          <w:color w:val="000000"/>
        </w:rPr>
        <w:t xml:space="preserve">UR. BROJ: </w:t>
      </w:r>
    </w:p>
    <w:p w14:paraId="46FB2397" w14:textId="1BD812AD" w:rsidR="009D3935" w:rsidRDefault="009D3935" w:rsidP="009D393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Crikvenica, </w:t>
      </w:r>
    </w:p>
    <w:p w14:paraId="2B913B49" w14:textId="77777777" w:rsidR="009D3935" w:rsidRDefault="009D3935" w:rsidP="009D3935">
      <w:pPr>
        <w:tabs>
          <w:tab w:val="left" w:pos="622"/>
          <w:tab w:val="left" w:pos="135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/>
        <w:jc w:val="both"/>
        <w:rPr>
          <w:rFonts w:ascii="Arial" w:hAnsi="Arial" w:cs="Arial"/>
        </w:rPr>
      </w:pPr>
    </w:p>
    <w:p w14:paraId="7D9C3AC7" w14:textId="77777777" w:rsidR="009D3935" w:rsidRDefault="009D3935" w:rsidP="009D3935">
      <w:pPr>
        <w:tabs>
          <w:tab w:val="left" w:pos="622"/>
          <w:tab w:val="left" w:pos="135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/>
        <w:jc w:val="both"/>
        <w:rPr>
          <w:rFonts w:ascii="Arial" w:hAnsi="Arial" w:cs="Arial"/>
        </w:rPr>
      </w:pPr>
    </w:p>
    <w:sectPr w:rsidR="009D3935" w:rsidSect="00400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0362"/>
    <w:multiLevelType w:val="hybridMultilevel"/>
    <w:tmpl w:val="DB4EF1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04180"/>
    <w:multiLevelType w:val="hybridMultilevel"/>
    <w:tmpl w:val="179632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875716"/>
    <w:multiLevelType w:val="hybridMultilevel"/>
    <w:tmpl w:val="D47890D8"/>
    <w:lvl w:ilvl="0" w:tplc="164A6456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5076B4"/>
    <w:multiLevelType w:val="hybridMultilevel"/>
    <w:tmpl w:val="43B4E0D2"/>
    <w:lvl w:ilvl="0" w:tplc="F25EAB2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3442007">
    <w:abstractNumId w:val="3"/>
  </w:num>
  <w:num w:numId="2" w16cid:durableId="1699426665">
    <w:abstractNumId w:val="1"/>
  </w:num>
  <w:num w:numId="3" w16cid:durableId="85225192">
    <w:abstractNumId w:val="0"/>
  </w:num>
  <w:num w:numId="4" w16cid:durableId="13244300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537C"/>
    <w:rsid w:val="00002915"/>
    <w:rsid w:val="000433DA"/>
    <w:rsid w:val="00045528"/>
    <w:rsid w:val="00045FA1"/>
    <w:rsid w:val="00067D89"/>
    <w:rsid w:val="00091124"/>
    <w:rsid w:val="000A72C8"/>
    <w:rsid w:val="000B2B23"/>
    <w:rsid w:val="000B4531"/>
    <w:rsid w:val="000C26A2"/>
    <w:rsid w:val="000D2AA0"/>
    <w:rsid w:val="000F0D64"/>
    <w:rsid w:val="000F36CF"/>
    <w:rsid w:val="00115EA1"/>
    <w:rsid w:val="00134F51"/>
    <w:rsid w:val="00144D6C"/>
    <w:rsid w:val="00147157"/>
    <w:rsid w:val="001522F9"/>
    <w:rsid w:val="00160F06"/>
    <w:rsid w:val="00161BB5"/>
    <w:rsid w:val="00162029"/>
    <w:rsid w:val="00170B79"/>
    <w:rsid w:val="00173788"/>
    <w:rsid w:val="00174073"/>
    <w:rsid w:val="00176FF2"/>
    <w:rsid w:val="00180B19"/>
    <w:rsid w:val="0019549C"/>
    <w:rsid w:val="00196B3F"/>
    <w:rsid w:val="001A5FFA"/>
    <w:rsid w:val="001B00A4"/>
    <w:rsid w:val="001B643D"/>
    <w:rsid w:val="001E328D"/>
    <w:rsid w:val="001E68B0"/>
    <w:rsid w:val="001F480D"/>
    <w:rsid w:val="002369E3"/>
    <w:rsid w:val="00245715"/>
    <w:rsid w:val="00273DA9"/>
    <w:rsid w:val="00277D85"/>
    <w:rsid w:val="002916A5"/>
    <w:rsid w:val="002C3018"/>
    <w:rsid w:val="002E26B4"/>
    <w:rsid w:val="002F0040"/>
    <w:rsid w:val="00302670"/>
    <w:rsid w:val="003040FC"/>
    <w:rsid w:val="003212DD"/>
    <w:rsid w:val="003245F1"/>
    <w:rsid w:val="00340926"/>
    <w:rsid w:val="00347CF4"/>
    <w:rsid w:val="003633A2"/>
    <w:rsid w:val="00367549"/>
    <w:rsid w:val="0037008C"/>
    <w:rsid w:val="003715D8"/>
    <w:rsid w:val="003B18D1"/>
    <w:rsid w:val="003C6E83"/>
    <w:rsid w:val="003D1E5C"/>
    <w:rsid w:val="003E62C9"/>
    <w:rsid w:val="003F31EB"/>
    <w:rsid w:val="003F54B3"/>
    <w:rsid w:val="0040067C"/>
    <w:rsid w:val="00443A47"/>
    <w:rsid w:val="004466F3"/>
    <w:rsid w:val="004609B6"/>
    <w:rsid w:val="004C75E9"/>
    <w:rsid w:val="004E40AC"/>
    <w:rsid w:val="004F1E80"/>
    <w:rsid w:val="0050327C"/>
    <w:rsid w:val="00512DC6"/>
    <w:rsid w:val="005142B9"/>
    <w:rsid w:val="00515ED4"/>
    <w:rsid w:val="005163E6"/>
    <w:rsid w:val="005272EC"/>
    <w:rsid w:val="00536984"/>
    <w:rsid w:val="005432DD"/>
    <w:rsid w:val="005610EB"/>
    <w:rsid w:val="005801EF"/>
    <w:rsid w:val="006150A9"/>
    <w:rsid w:val="006418D4"/>
    <w:rsid w:val="00665065"/>
    <w:rsid w:val="006762F6"/>
    <w:rsid w:val="00692148"/>
    <w:rsid w:val="00692BCF"/>
    <w:rsid w:val="006A5EC9"/>
    <w:rsid w:val="006A605E"/>
    <w:rsid w:val="0070504F"/>
    <w:rsid w:val="0071240D"/>
    <w:rsid w:val="00715DE1"/>
    <w:rsid w:val="00716A9C"/>
    <w:rsid w:val="007279A7"/>
    <w:rsid w:val="0073360C"/>
    <w:rsid w:val="00770EA9"/>
    <w:rsid w:val="007B1F02"/>
    <w:rsid w:val="007C1DE6"/>
    <w:rsid w:val="007C3689"/>
    <w:rsid w:val="007D084E"/>
    <w:rsid w:val="007F0EA9"/>
    <w:rsid w:val="007F4092"/>
    <w:rsid w:val="007F76C5"/>
    <w:rsid w:val="007F7C4D"/>
    <w:rsid w:val="008009B1"/>
    <w:rsid w:val="0080286D"/>
    <w:rsid w:val="00806DC5"/>
    <w:rsid w:val="008123DE"/>
    <w:rsid w:val="00812436"/>
    <w:rsid w:val="00814BE6"/>
    <w:rsid w:val="008231D2"/>
    <w:rsid w:val="00827926"/>
    <w:rsid w:val="00832A47"/>
    <w:rsid w:val="00847391"/>
    <w:rsid w:val="00854526"/>
    <w:rsid w:val="00877237"/>
    <w:rsid w:val="00891AD2"/>
    <w:rsid w:val="008A49D4"/>
    <w:rsid w:val="008E51CE"/>
    <w:rsid w:val="00903057"/>
    <w:rsid w:val="0090457E"/>
    <w:rsid w:val="009103D2"/>
    <w:rsid w:val="00927998"/>
    <w:rsid w:val="00934BBD"/>
    <w:rsid w:val="00936A4E"/>
    <w:rsid w:val="00954D09"/>
    <w:rsid w:val="00961482"/>
    <w:rsid w:val="009654F0"/>
    <w:rsid w:val="00970FBB"/>
    <w:rsid w:val="009815C4"/>
    <w:rsid w:val="0098307F"/>
    <w:rsid w:val="009936B5"/>
    <w:rsid w:val="0099513F"/>
    <w:rsid w:val="009A250D"/>
    <w:rsid w:val="009B56E2"/>
    <w:rsid w:val="009B6BC6"/>
    <w:rsid w:val="009C4698"/>
    <w:rsid w:val="009C7803"/>
    <w:rsid w:val="009D3935"/>
    <w:rsid w:val="009D7D36"/>
    <w:rsid w:val="009E43E6"/>
    <w:rsid w:val="009E4B49"/>
    <w:rsid w:val="009E5546"/>
    <w:rsid w:val="009F2743"/>
    <w:rsid w:val="009F62BA"/>
    <w:rsid w:val="00A06A23"/>
    <w:rsid w:val="00A15488"/>
    <w:rsid w:val="00A1652F"/>
    <w:rsid w:val="00A301AC"/>
    <w:rsid w:val="00A326AD"/>
    <w:rsid w:val="00A33E74"/>
    <w:rsid w:val="00A537A1"/>
    <w:rsid w:val="00A56B28"/>
    <w:rsid w:val="00A746A5"/>
    <w:rsid w:val="00A94219"/>
    <w:rsid w:val="00A97D51"/>
    <w:rsid w:val="00AB20B2"/>
    <w:rsid w:val="00AB31ED"/>
    <w:rsid w:val="00AD537C"/>
    <w:rsid w:val="00AE4B43"/>
    <w:rsid w:val="00AF12D1"/>
    <w:rsid w:val="00B146FA"/>
    <w:rsid w:val="00B2325D"/>
    <w:rsid w:val="00B3061B"/>
    <w:rsid w:val="00B31F5F"/>
    <w:rsid w:val="00B52CD5"/>
    <w:rsid w:val="00B56F6E"/>
    <w:rsid w:val="00B60A55"/>
    <w:rsid w:val="00B659EB"/>
    <w:rsid w:val="00B676B2"/>
    <w:rsid w:val="00B73536"/>
    <w:rsid w:val="00BA3B04"/>
    <w:rsid w:val="00BA5AD5"/>
    <w:rsid w:val="00BE0AEA"/>
    <w:rsid w:val="00BE421D"/>
    <w:rsid w:val="00BE683E"/>
    <w:rsid w:val="00BF5C46"/>
    <w:rsid w:val="00C2166E"/>
    <w:rsid w:val="00C30386"/>
    <w:rsid w:val="00C5675A"/>
    <w:rsid w:val="00C755EF"/>
    <w:rsid w:val="00CB7BF3"/>
    <w:rsid w:val="00CD0B4D"/>
    <w:rsid w:val="00CD5453"/>
    <w:rsid w:val="00CF1799"/>
    <w:rsid w:val="00CF6AF7"/>
    <w:rsid w:val="00CF6DB6"/>
    <w:rsid w:val="00D07376"/>
    <w:rsid w:val="00D14EBF"/>
    <w:rsid w:val="00D633B1"/>
    <w:rsid w:val="00D720E4"/>
    <w:rsid w:val="00D724FE"/>
    <w:rsid w:val="00D853EB"/>
    <w:rsid w:val="00DB6C6F"/>
    <w:rsid w:val="00DC1D5B"/>
    <w:rsid w:val="00DD40B6"/>
    <w:rsid w:val="00DD4E8D"/>
    <w:rsid w:val="00DF2F88"/>
    <w:rsid w:val="00DF5FCC"/>
    <w:rsid w:val="00E011F9"/>
    <w:rsid w:val="00E032FD"/>
    <w:rsid w:val="00E069EC"/>
    <w:rsid w:val="00E278FE"/>
    <w:rsid w:val="00E75F32"/>
    <w:rsid w:val="00E9216C"/>
    <w:rsid w:val="00EA6909"/>
    <w:rsid w:val="00EB40B7"/>
    <w:rsid w:val="00ED7F56"/>
    <w:rsid w:val="00EE3B65"/>
    <w:rsid w:val="00F06065"/>
    <w:rsid w:val="00F160A1"/>
    <w:rsid w:val="00F26163"/>
    <w:rsid w:val="00F3470B"/>
    <w:rsid w:val="00F46773"/>
    <w:rsid w:val="00F5407B"/>
    <w:rsid w:val="00F57612"/>
    <w:rsid w:val="00F60098"/>
    <w:rsid w:val="00F77935"/>
    <w:rsid w:val="00FA1FC1"/>
    <w:rsid w:val="00FA5332"/>
    <w:rsid w:val="00FB7F3A"/>
    <w:rsid w:val="00FC6B98"/>
    <w:rsid w:val="00FD1B9C"/>
    <w:rsid w:val="00FD5638"/>
    <w:rsid w:val="00FE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92F97"/>
  <w15:docId w15:val="{57A8161A-DA06-4383-84EE-71DB0B8E8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67C"/>
    <w:pPr>
      <w:spacing w:after="200" w:line="276" w:lineRule="auto"/>
    </w:pPr>
    <w:rPr>
      <w:sz w:val="24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AD537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15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15DE1"/>
    <w:rPr>
      <w:rFonts w:ascii="Tahoma" w:hAnsi="Tahoma" w:cs="Tahoma"/>
      <w:sz w:val="16"/>
      <w:szCs w:val="16"/>
      <w:lang w:eastAsia="en-US"/>
    </w:rPr>
  </w:style>
  <w:style w:type="paragraph" w:styleId="Odlomakpopisa">
    <w:name w:val="List Paragraph"/>
    <w:basedOn w:val="Normal"/>
    <w:uiPriority w:val="34"/>
    <w:qFormat/>
    <w:rsid w:val="00B60A55"/>
    <w:pPr>
      <w:ind w:left="720"/>
      <w:contextualSpacing/>
    </w:pPr>
    <w:rPr>
      <w:rFonts w:ascii="Calibri" w:eastAsia="Times New Roman" w:hAnsi="Calibri"/>
      <w:sz w:val="22"/>
      <w:lang w:eastAsia="hr-HR"/>
    </w:rPr>
  </w:style>
  <w:style w:type="table" w:styleId="Reetkatablice">
    <w:name w:val="Table Grid"/>
    <w:basedOn w:val="Obinatablica"/>
    <w:uiPriority w:val="59"/>
    <w:rsid w:val="009D7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3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1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1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72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7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Crikvenica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Gasparovic</dc:creator>
  <cp:lastModifiedBy>Maja Poštić</cp:lastModifiedBy>
  <cp:revision>29</cp:revision>
  <cp:lastPrinted>2019-05-06T11:20:00Z</cp:lastPrinted>
  <dcterms:created xsi:type="dcterms:W3CDTF">2016-03-14T11:55:00Z</dcterms:created>
  <dcterms:modified xsi:type="dcterms:W3CDTF">2026-05-04T07:45:00Z</dcterms:modified>
</cp:coreProperties>
</file>