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C350C" w14:textId="26271D54" w:rsidR="00CD4D51" w:rsidRPr="00516935" w:rsidRDefault="00516935" w:rsidP="00F97076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Na temelju članka 114. b Zakona o zaštiti i očuvanju kulturnih dobara (»Narodne novine« broj 69/99., 151/03., 157/03.</w:t>
      </w:r>
      <w:r>
        <w:rPr>
          <w:sz w:val="24"/>
          <w:szCs w:val="24"/>
        </w:rPr>
        <w:t xml:space="preserve">, 87/09., 88/10. 6/11., 25/12. </w:t>
      </w:r>
      <w:r w:rsidRPr="004B1737">
        <w:rPr>
          <w:sz w:val="24"/>
          <w:szCs w:val="24"/>
        </w:rPr>
        <w:t xml:space="preserve"> 136/12.</w:t>
      </w:r>
      <w:r>
        <w:rPr>
          <w:sz w:val="24"/>
          <w:szCs w:val="24"/>
        </w:rPr>
        <w:t>, 157/13., 152/14., 98/15., 44/17., 90/18., 32/20. i 62/20</w:t>
      </w:r>
      <w:r w:rsidRPr="004B173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  <w:r w:rsidRPr="00516935">
        <w:rPr>
          <w:sz w:val="24"/>
          <w:szCs w:val="24"/>
        </w:rPr>
        <w:t>i članka 34. Statuta Grada Crikvenice („Službene novine Grada Crikvenice broj 103/21</w:t>
      </w:r>
      <w:r w:rsidR="001C02A1">
        <w:rPr>
          <w:sz w:val="24"/>
          <w:szCs w:val="24"/>
        </w:rPr>
        <w:t xml:space="preserve">.) </w:t>
      </w:r>
      <w:r w:rsidR="000E7D2F" w:rsidRPr="00516935">
        <w:rPr>
          <w:sz w:val="24"/>
          <w:szCs w:val="24"/>
        </w:rPr>
        <w:t xml:space="preserve">, </w:t>
      </w:r>
      <w:r w:rsidR="00CD4D51" w:rsidRPr="00516935">
        <w:rPr>
          <w:sz w:val="24"/>
          <w:szCs w:val="24"/>
        </w:rPr>
        <w:t xml:space="preserve">Gradsko vijeće Grada Crikvenice, na  sjednici održanoj </w:t>
      </w:r>
      <w:r w:rsidR="00F97076">
        <w:rPr>
          <w:sz w:val="24"/>
          <w:szCs w:val="24"/>
        </w:rPr>
        <w:t>0</w:t>
      </w:r>
      <w:r w:rsidR="00BC4368">
        <w:rPr>
          <w:sz w:val="24"/>
          <w:szCs w:val="24"/>
        </w:rPr>
        <w:t>2</w:t>
      </w:r>
      <w:r w:rsidR="00F97076">
        <w:rPr>
          <w:sz w:val="24"/>
          <w:szCs w:val="24"/>
        </w:rPr>
        <w:t>. prosinca 2021</w:t>
      </w:r>
      <w:r w:rsidR="00CD4D51" w:rsidRPr="00516935">
        <w:rPr>
          <w:sz w:val="24"/>
          <w:szCs w:val="24"/>
        </w:rPr>
        <w:t>.godine, donijelo je</w:t>
      </w:r>
    </w:p>
    <w:p w14:paraId="3ACBEC25" w14:textId="072C84DE" w:rsidR="00CD4D51" w:rsidRDefault="00CD4D51" w:rsidP="00CD4D51">
      <w:pPr>
        <w:pStyle w:val="StandardWeb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I IZMJENU </w:t>
      </w:r>
      <w:r>
        <w:rPr>
          <w:b/>
          <w:bCs/>
          <w:sz w:val="24"/>
          <w:szCs w:val="24"/>
        </w:rPr>
        <w:t>PROGRAMA</w:t>
      </w:r>
      <w:r>
        <w:rPr>
          <w:b/>
          <w:bCs/>
          <w:sz w:val="24"/>
          <w:szCs w:val="24"/>
        </w:rPr>
        <w:br/>
        <w:t>utroška sredstava spomeničke rente za 20</w:t>
      </w:r>
      <w:r w:rsidR="00915667">
        <w:rPr>
          <w:b/>
          <w:bCs/>
          <w:sz w:val="24"/>
          <w:szCs w:val="24"/>
        </w:rPr>
        <w:t>2</w:t>
      </w:r>
      <w:r w:rsidR="00516935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 godinu</w:t>
      </w:r>
    </w:p>
    <w:p w14:paraId="3C2F18AA" w14:textId="77777777" w:rsidR="00CD4D51" w:rsidRDefault="00CD4D51" w:rsidP="00CD4D51">
      <w:pPr>
        <w:pStyle w:val="StandardWeb"/>
        <w:jc w:val="center"/>
        <w:rPr>
          <w:sz w:val="24"/>
          <w:szCs w:val="24"/>
        </w:rPr>
      </w:pPr>
      <w:r>
        <w:rPr>
          <w:sz w:val="24"/>
          <w:szCs w:val="24"/>
        </w:rPr>
        <w:t>Članak 1.</w:t>
      </w:r>
    </w:p>
    <w:p w14:paraId="75D207B3" w14:textId="057D8A6E" w:rsidR="00CD4D51" w:rsidRDefault="00CD4D51" w:rsidP="00CD4D5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Članak 3. Programa utroška spomeničke rente u 20</w:t>
      </w:r>
      <w:r w:rsidR="00915667">
        <w:rPr>
          <w:rFonts w:ascii="Arial" w:hAnsi="Arial" w:cs="Arial"/>
          <w:sz w:val="24"/>
          <w:szCs w:val="24"/>
        </w:rPr>
        <w:t>2</w:t>
      </w:r>
      <w:r w:rsidR="0051693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godini  </w:t>
      </w:r>
      <w:r>
        <w:rPr>
          <w:rFonts w:ascii="Arial" w:hAnsi="Arial" w:cs="Arial"/>
          <w:color w:val="000000"/>
          <w:sz w:val="24"/>
          <w:lang w:eastAsia="hr-HR"/>
        </w:rPr>
        <w:t>(„Službene novine“ Grada Crikvenice</w:t>
      </w:r>
      <w:r w:rsidR="00516935">
        <w:rPr>
          <w:rFonts w:ascii="Arial" w:hAnsi="Arial" w:cs="Arial"/>
          <w:color w:val="000000"/>
          <w:sz w:val="24"/>
          <w:lang w:eastAsia="hr-HR"/>
        </w:rPr>
        <w:t xml:space="preserve"> 92/31.</w:t>
      </w:r>
      <w:r>
        <w:rPr>
          <w:rFonts w:ascii="Arial" w:hAnsi="Arial" w:cs="Arial"/>
          <w:color w:val="000000"/>
          <w:sz w:val="24"/>
          <w:lang w:eastAsia="hr-HR"/>
        </w:rPr>
        <w:t xml:space="preserve">)   </w:t>
      </w:r>
      <w:r>
        <w:rPr>
          <w:rFonts w:ascii="Arial" w:hAnsi="Arial" w:cs="Arial"/>
          <w:sz w:val="24"/>
          <w:szCs w:val="24"/>
        </w:rPr>
        <w:t>mijenja se i glasi:</w:t>
      </w:r>
    </w:p>
    <w:p w14:paraId="157E44FB" w14:textId="77777777" w:rsidR="00CD4D51" w:rsidRDefault="00CD4D51" w:rsidP="00CD4D5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BF772C9" w14:textId="1F216066" w:rsidR="00CD4D51" w:rsidRDefault="00CD4D51" w:rsidP="00CD4D51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„Prihod od spomeničke rente planiran je u Proračunu Grada Crikvenice za 20</w:t>
      </w:r>
      <w:r w:rsidR="00516935">
        <w:rPr>
          <w:sz w:val="24"/>
          <w:szCs w:val="24"/>
        </w:rPr>
        <w:t>21</w:t>
      </w:r>
      <w:r>
        <w:rPr>
          <w:sz w:val="24"/>
          <w:szCs w:val="24"/>
        </w:rPr>
        <w:t xml:space="preserve">. godinu u ukupnom iznosu od </w:t>
      </w:r>
      <w:r w:rsidR="00516935">
        <w:rPr>
          <w:sz w:val="24"/>
          <w:szCs w:val="24"/>
        </w:rPr>
        <w:t>137.500,00 kuna.</w:t>
      </w:r>
    </w:p>
    <w:p w14:paraId="1AAAFA14" w14:textId="73305953" w:rsidR="00516935" w:rsidRDefault="00CD4D51" w:rsidP="00516935">
      <w:pPr>
        <w:pStyle w:val="StandardWeb"/>
        <w:jc w:val="both"/>
        <w:rPr>
          <w:sz w:val="24"/>
          <w:szCs w:val="24"/>
        </w:rPr>
      </w:pPr>
      <w:r>
        <w:rPr>
          <w:sz w:val="24"/>
          <w:szCs w:val="24"/>
        </w:rPr>
        <w:t>Raspodjel</w:t>
      </w:r>
      <w:r w:rsidR="00516935">
        <w:rPr>
          <w:sz w:val="24"/>
          <w:szCs w:val="24"/>
        </w:rPr>
        <w:t>a</w:t>
      </w:r>
      <w:r>
        <w:rPr>
          <w:sz w:val="24"/>
          <w:szCs w:val="24"/>
        </w:rPr>
        <w:t xml:space="preserve"> financijskih sredstava iz stavka 1. ovoga članka, po projektima i programima, utvrđuje se kako slijedi:</w:t>
      </w:r>
      <w:r w:rsidRPr="00CD4D51">
        <w:rPr>
          <w:sz w:val="24"/>
          <w:szCs w:val="24"/>
        </w:rPr>
        <w:t xml:space="preserve"> </w:t>
      </w:r>
    </w:p>
    <w:tbl>
      <w:tblPr>
        <w:tblW w:w="98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4819"/>
        <w:gridCol w:w="2551"/>
        <w:gridCol w:w="1620"/>
      </w:tblGrid>
      <w:tr w:rsidR="00516935" w14:paraId="34AA6549" w14:textId="77777777" w:rsidTr="00516935">
        <w:trPr>
          <w:trHeight w:val="96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2D996" w14:textId="77777777" w:rsidR="00516935" w:rsidRDefault="0051693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Re.br.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20CDC" w14:textId="77777777" w:rsidR="00516935" w:rsidRDefault="0051693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Projekt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424B1" w14:textId="77777777" w:rsidR="00516935" w:rsidRDefault="0051693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Korisnik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09329" w14:textId="77777777" w:rsidR="00516935" w:rsidRDefault="0051693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Iznos u kn  137.500,00 kn</w:t>
            </w:r>
          </w:p>
        </w:tc>
      </w:tr>
      <w:tr w:rsidR="00516935" w14:paraId="0EFA3380" w14:textId="77777777" w:rsidTr="00516935">
        <w:trPr>
          <w:trHeight w:val="2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C0A75" w14:textId="77777777" w:rsidR="00516935" w:rsidRDefault="0051693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A1CC4" w14:textId="77777777" w:rsidR="00516935" w:rsidRDefault="0051693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Kapitalni projekt K0870114 Kapitalno ulaganje u Gradinu Badanj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E8B7A" w14:textId="77777777" w:rsidR="00516935" w:rsidRDefault="0051693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Muzej Grada Crikvenice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9C653" w14:textId="77777777" w:rsidR="00516935" w:rsidRDefault="005169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70.000,00</w:t>
            </w:r>
          </w:p>
        </w:tc>
      </w:tr>
      <w:tr w:rsidR="00516935" w14:paraId="10CCA4C5" w14:textId="77777777" w:rsidTr="00516935">
        <w:trPr>
          <w:trHeight w:val="2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664B5" w14:textId="77777777" w:rsidR="00516935" w:rsidRDefault="0051693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237DD" w14:textId="77777777" w:rsidR="00516935" w:rsidRDefault="0051693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Kapitalni projekt K380162 KAPITALNO ULAGANJE U ZAŠTITU ŠTERNE U SELCU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5F765" w14:textId="77777777" w:rsidR="00516935" w:rsidRDefault="0051693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Muzej Grada Crikvenice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0BCED" w14:textId="77777777" w:rsidR="00516935" w:rsidRDefault="005169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67.500,00</w:t>
            </w:r>
          </w:p>
        </w:tc>
      </w:tr>
    </w:tbl>
    <w:p w14:paraId="2241A38D" w14:textId="15D9D6C9" w:rsidR="00CD4D51" w:rsidRPr="004A1447" w:rsidRDefault="00516935" w:rsidP="00516935">
      <w:pPr>
        <w:pStyle w:val="StandardWeb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15667">
        <w:rPr>
          <w:sz w:val="24"/>
          <w:szCs w:val="24"/>
        </w:rPr>
        <w:t>„</w:t>
      </w:r>
    </w:p>
    <w:p w14:paraId="71E346BB" w14:textId="485B754F" w:rsidR="00CD4D51" w:rsidRDefault="00CD4D51" w:rsidP="00CD4D51">
      <w:pPr>
        <w:pStyle w:val="StandardWeb"/>
        <w:spacing w:before="0" w:beforeAutospacing="0" w:after="0" w:afterAutospacing="0"/>
        <w:jc w:val="center"/>
        <w:rPr>
          <w:sz w:val="24"/>
          <w:szCs w:val="24"/>
        </w:rPr>
      </w:pPr>
      <w:r w:rsidRPr="004A1447">
        <w:rPr>
          <w:sz w:val="24"/>
          <w:szCs w:val="24"/>
        </w:rPr>
        <w:t>Članak 2.</w:t>
      </w:r>
    </w:p>
    <w:p w14:paraId="77B0397A" w14:textId="77777777" w:rsidR="00F97076" w:rsidRPr="004A1447" w:rsidRDefault="00F97076" w:rsidP="00CD4D51">
      <w:pPr>
        <w:pStyle w:val="StandardWeb"/>
        <w:spacing w:before="0" w:beforeAutospacing="0" w:after="0" w:afterAutospacing="0"/>
        <w:jc w:val="center"/>
        <w:rPr>
          <w:sz w:val="24"/>
          <w:szCs w:val="24"/>
        </w:rPr>
      </w:pPr>
    </w:p>
    <w:p w14:paraId="47803CB1" w14:textId="78B4128D" w:rsidR="004A1447" w:rsidRPr="004A1447" w:rsidRDefault="00CD4D51" w:rsidP="004A1447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A1447">
        <w:rPr>
          <w:rFonts w:ascii="Arial" w:hAnsi="Arial" w:cs="Arial"/>
          <w:sz w:val="24"/>
          <w:szCs w:val="24"/>
        </w:rPr>
        <w:t xml:space="preserve">Ova </w:t>
      </w:r>
      <w:r w:rsidR="000E7D2F">
        <w:rPr>
          <w:rFonts w:ascii="Arial" w:hAnsi="Arial" w:cs="Arial"/>
          <w:sz w:val="24"/>
          <w:szCs w:val="24"/>
        </w:rPr>
        <w:t>I</w:t>
      </w:r>
      <w:r w:rsidRPr="004A1447">
        <w:rPr>
          <w:rFonts w:ascii="Arial" w:hAnsi="Arial" w:cs="Arial"/>
          <w:sz w:val="24"/>
          <w:szCs w:val="24"/>
        </w:rPr>
        <w:t>. izmjena programa utroška spomeničke rente za 20</w:t>
      </w:r>
      <w:r w:rsidR="000E7D2F">
        <w:rPr>
          <w:rFonts w:ascii="Arial" w:hAnsi="Arial" w:cs="Arial"/>
          <w:sz w:val="24"/>
          <w:szCs w:val="24"/>
        </w:rPr>
        <w:t>2</w:t>
      </w:r>
      <w:r w:rsidR="00516935">
        <w:rPr>
          <w:rFonts w:ascii="Arial" w:hAnsi="Arial" w:cs="Arial"/>
          <w:sz w:val="24"/>
          <w:szCs w:val="24"/>
        </w:rPr>
        <w:t>1</w:t>
      </w:r>
      <w:r w:rsidR="000E7D2F">
        <w:rPr>
          <w:rFonts w:ascii="Arial" w:hAnsi="Arial" w:cs="Arial"/>
          <w:sz w:val="24"/>
          <w:szCs w:val="24"/>
        </w:rPr>
        <w:t xml:space="preserve">. </w:t>
      </w:r>
      <w:r w:rsidRPr="004A1447">
        <w:rPr>
          <w:rFonts w:ascii="Arial" w:hAnsi="Arial" w:cs="Arial"/>
          <w:sz w:val="24"/>
          <w:szCs w:val="24"/>
        </w:rPr>
        <w:t xml:space="preserve"> godinu objavit će se u »Službenim novinama Grada Crikvenice«, a </w:t>
      </w:r>
      <w:r w:rsidR="004A1447" w:rsidRPr="004A1447">
        <w:rPr>
          <w:rFonts w:ascii="Arial" w:hAnsi="Arial" w:cs="Arial"/>
          <w:color w:val="000000"/>
          <w:sz w:val="24"/>
          <w:szCs w:val="24"/>
        </w:rPr>
        <w:t xml:space="preserve">stupa na snagu </w:t>
      </w:r>
      <w:r w:rsidR="00640BD9">
        <w:rPr>
          <w:rFonts w:ascii="Arial" w:hAnsi="Arial" w:cs="Arial"/>
          <w:color w:val="000000"/>
          <w:sz w:val="24"/>
          <w:szCs w:val="24"/>
        </w:rPr>
        <w:t>osam dana od dana</w:t>
      </w:r>
      <w:r w:rsidR="004A1447" w:rsidRPr="004A1447">
        <w:rPr>
          <w:rFonts w:ascii="Arial" w:hAnsi="Arial" w:cs="Arial"/>
          <w:color w:val="000000"/>
          <w:sz w:val="24"/>
          <w:szCs w:val="24"/>
        </w:rPr>
        <w:t xml:space="preserve"> objave u “Službenim novinama Grada Crikvenice“.</w:t>
      </w:r>
    </w:p>
    <w:p w14:paraId="6F223497" w14:textId="77777777" w:rsidR="00F97076" w:rsidRPr="00435A66" w:rsidRDefault="00F97076" w:rsidP="00F97076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435A66">
        <w:rPr>
          <w:rFonts w:ascii="Arial" w:hAnsi="Arial" w:cs="Arial"/>
          <w:color w:val="000000"/>
          <w:sz w:val="24"/>
          <w:szCs w:val="24"/>
        </w:rPr>
        <w:t>KLASA: 400-06/21-01/16</w:t>
      </w:r>
    </w:p>
    <w:p w14:paraId="0E486A89" w14:textId="56723E78" w:rsidR="00F97076" w:rsidRPr="00435A66" w:rsidRDefault="00F97076" w:rsidP="00F97076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435A66">
        <w:rPr>
          <w:rFonts w:ascii="Arial" w:hAnsi="Arial" w:cs="Arial"/>
          <w:color w:val="000000"/>
          <w:sz w:val="24"/>
          <w:szCs w:val="24"/>
        </w:rPr>
        <w:t>UR. BROJ: 2107/01-05/01-21-1</w:t>
      </w:r>
      <w:r w:rsidR="00712C48">
        <w:rPr>
          <w:rFonts w:ascii="Arial" w:hAnsi="Arial" w:cs="Arial"/>
          <w:color w:val="000000"/>
          <w:sz w:val="24"/>
          <w:szCs w:val="24"/>
        </w:rPr>
        <w:t>5</w:t>
      </w:r>
    </w:p>
    <w:p w14:paraId="0B2BCFFB" w14:textId="315092A8" w:rsidR="00F97076" w:rsidRPr="00435A66" w:rsidRDefault="00F97076" w:rsidP="00F97076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435A66">
        <w:rPr>
          <w:rFonts w:ascii="Arial" w:hAnsi="Arial" w:cs="Arial"/>
          <w:color w:val="000000"/>
          <w:sz w:val="24"/>
          <w:szCs w:val="24"/>
        </w:rPr>
        <w:t>Crikvenica,  0</w:t>
      </w:r>
      <w:r w:rsidR="00BC4368">
        <w:rPr>
          <w:rFonts w:ascii="Arial" w:hAnsi="Arial" w:cs="Arial"/>
          <w:color w:val="000000"/>
          <w:sz w:val="24"/>
          <w:szCs w:val="24"/>
        </w:rPr>
        <w:t>2</w:t>
      </w:r>
      <w:r w:rsidRPr="00435A66">
        <w:rPr>
          <w:rFonts w:ascii="Arial" w:hAnsi="Arial" w:cs="Arial"/>
          <w:color w:val="000000"/>
          <w:sz w:val="24"/>
          <w:szCs w:val="24"/>
        </w:rPr>
        <w:t>. prosinca 2021.</w:t>
      </w:r>
    </w:p>
    <w:p w14:paraId="2AD68B3B" w14:textId="77777777" w:rsidR="00F97076" w:rsidRPr="00435A66" w:rsidRDefault="00F97076" w:rsidP="00F97076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03A80F02" w14:textId="77777777" w:rsidR="00F97076" w:rsidRPr="00435A66" w:rsidRDefault="00F97076" w:rsidP="00F97076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1547885" w14:textId="77777777" w:rsidR="00F97076" w:rsidRPr="00435A66" w:rsidRDefault="00F97076" w:rsidP="00F97076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00A07A62" w14:textId="77777777" w:rsidR="00F97076" w:rsidRPr="00435A66" w:rsidRDefault="00F97076" w:rsidP="00F97076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435A66">
        <w:rPr>
          <w:rFonts w:ascii="Arial" w:hAnsi="Arial" w:cs="Arial"/>
          <w:b/>
          <w:bCs/>
          <w:sz w:val="24"/>
          <w:szCs w:val="24"/>
        </w:rPr>
        <w:t>GRADSKO VIJEĆE GRADA CRIKVENICE</w:t>
      </w:r>
    </w:p>
    <w:p w14:paraId="2783C2F1" w14:textId="77777777" w:rsidR="00F97076" w:rsidRPr="00435A66" w:rsidRDefault="00F97076" w:rsidP="00F97076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435A66">
        <w:rPr>
          <w:rFonts w:ascii="Arial" w:hAnsi="Arial" w:cs="Arial"/>
          <w:sz w:val="24"/>
          <w:szCs w:val="24"/>
        </w:rPr>
        <w:t xml:space="preserve">      Predsjednica Gradskog vijeća  Grada Crikvenice </w:t>
      </w:r>
    </w:p>
    <w:p w14:paraId="47BC0EDA" w14:textId="3E99FF19" w:rsidR="00F97076" w:rsidRPr="000D271F" w:rsidRDefault="00F97076" w:rsidP="00F97076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b/>
          <w:color w:val="000000"/>
        </w:rPr>
      </w:pPr>
      <w:r w:rsidRPr="00435A66">
        <w:rPr>
          <w:rFonts w:ascii="Arial" w:hAnsi="Arial" w:cs="Arial"/>
          <w:sz w:val="24"/>
          <w:szCs w:val="24"/>
        </w:rPr>
        <w:t xml:space="preserve">mr.sc. Vesna Car Samsa, dipl.ing.,v.r.  </w:t>
      </w:r>
    </w:p>
    <w:p w14:paraId="4431CA55" w14:textId="741BF210" w:rsidR="00856BB7" w:rsidRPr="004B1737" w:rsidRDefault="00856BB7" w:rsidP="00F97076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</w:p>
    <w:sectPr w:rsidR="00856BB7" w:rsidRPr="004B1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58"/>
    <w:rsid w:val="00043D05"/>
    <w:rsid w:val="00075A67"/>
    <w:rsid w:val="000E7D2F"/>
    <w:rsid w:val="00186C1E"/>
    <w:rsid w:val="001B3F79"/>
    <w:rsid w:val="001C02A1"/>
    <w:rsid w:val="001D368C"/>
    <w:rsid w:val="00261805"/>
    <w:rsid w:val="00267A29"/>
    <w:rsid w:val="002D7558"/>
    <w:rsid w:val="00320802"/>
    <w:rsid w:val="0033465B"/>
    <w:rsid w:val="00384CA0"/>
    <w:rsid w:val="00397D0B"/>
    <w:rsid w:val="00420E68"/>
    <w:rsid w:val="004A1447"/>
    <w:rsid w:val="004B1737"/>
    <w:rsid w:val="004E4220"/>
    <w:rsid w:val="00516935"/>
    <w:rsid w:val="0055092D"/>
    <w:rsid w:val="005D05F8"/>
    <w:rsid w:val="00640BD9"/>
    <w:rsid w:val="006E380B"/>
    <w:rsid w:val="00712C48"/>
    <w:rsid w:val="007217EB"/>
    <w:rsid w:val="00850B97"/>
    <w:rsid w:val="00856BB7"/>
    <w:rsid w:val="00915667"/>
    <w:rsid w:val="00A9419D"/>
    <w:rsid w:val="00A9712A"/>
    <w:rsid w:val="00B700C7"/>
    <w:rsid w:val="00BC36C0"/>
    <w:rsid w:val="00BC4368"/>
    <w:rsid w:val="00BE159E"/>
    <w:rsid w:val="00C55035"/>
    <w:rsid w:val="00CD381E"/>
    <w:rsid w:val="00CD4D51"/>
    <w:rsid w:val="00CD6180"/>
    <w:rsid w:val="00E239F6"/>
    <w:rsid w:val="00F9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562E"/>
  <w15:docId w15:val="{C30E1735-DA7C-4242-8EAE-AA9CED39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D755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table" w:styleId="Reetkatablice">
    <w:name w:val="Table Grid"/>
    <w:basedOn w:val="Obinatablica"/>
    <w:uiPriority w:val="59"/>
    <w:rsid w:val="004E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872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31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2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57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5EFE6-730D-40FB-A9A9-25F5D0FD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Jasminka Citković</dc:creator>
  <cp:lastModifiedBy>Jasna Perhat</cp:lastModifiedBy>
  <cp:revision>7</cp:revision>
  <cp:lastPrinted>2014-11-13T12:45:00Z</cp:lastPrinted>
  <dcterms:created xsi:type="dcterms:W3CDTF">2021-10-17T12:14:00Z</dcterms:created>
  <dcterms:modified xsi:type="dcterms:W3CDTF">2021-12-03T11:54:00Z</dcterms:modified>
</cp:coreProperties>
</file>