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B02A" w14:textId="6BEB42BC" w:rsidR="006B04EF" w:rsidRDefault="006B04EF" w:rsidP="006B04EF">
      <w:pPr>
        <w:jc w:val="both"/>
        <w:rPr>
          <w:rFonts w:ascii="Arial" w:hAnsi="Arial" w:cs="Arial"/>
          <w:sz w:val="24"/>
          <w:szCs w:val="24"/>
        </w:rPr>
      </w:pPr>
      <w:r w:rsidRPr="00D203A7">
        <w:rPr>
          <w:rFonts w:ascii="Arial" w:hAnsi="Arial" w:cs="Arial"/>
          <w:sz w:val="24"/>
          <w:szCs w:val="24"/>
        </w:rPr>
        <w:t xml:space="preserve">Na temelju članka </w:t>
      </w:r>
      <w:r>
        <w:rPr>
          <w:rFonts w:ascii="Arial" w:hAnsi="Arial" w:cs="Arial"/>
          <w:sz w:val="24"/>
          <w:szCs w:val="24"/>
        </w:rPr>
        <w:t xml:space="preserve">26. stavka 3 Zakona o sustavu strateškog planiranja i upravljanja razvojem Republike Hrvatske </w:t>
      </w:r>
      <w:r w:rsidRPr="00D203A7">
        <w:rPr>
          <w:rFonts w:ascii="Arial" w:hAnsi="Arial" w:cs="Arial"/>
          <w:sz w:val="24"/>
          <w:szCs w:val="24"/>
        </w:rPr>
        <w:t xml:space="preserve"> („Narodne novine“ </w:t>
      </w:r>
      <w:r>
        <w:rPr>
          <w:rFonts w:ascii="Arial" w:hAnsi="Arial" w:cs="Arial"/>
          <w:sz w:val="24"/>
          <w:szCs w:val="24"/>
        </w:rPr>
        <w:t>BROJ 123/17)</w:t>
      </w:r>
      <w:r w:rsidRPr="00D203A7">
        <w:rPr>
          <w:rFonts w:ascii="Arial" w:hAnsi="Arial" w:cs="Arial"/>
          <w:sz w:val="24"/>
          <w:szCs w:val="24"/>
        </w:rPr>
        <w:t xml:space="preserve"> i članka 49. Statuta Grada Crikvenice (“Službene novine Grada Crikvenice“ broj 103/21.) gradonačelnik Grada Crikvenice dana </w:t>
      </w:r>
      <w:r>
        <w:rPr>
          <w:rFonts w:ascii="Arial" w:hAnsi="Arial" w:cs="Arial"/>
          <w:sz w:val="24"/>
          <w:szCs w:val="24"/>
        </w:rPr>
        <w:t>1</w:t>
      </w:r>
      <w:r w:rsidR="006B6D1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svibnja</w:t>
      </w:r>
      <w:r w:rsidRPr="00D203A7">
        <w:rPr>
          <w:rFonts w:ascii="Arial" w:hAnsi="Arial" w:cs="Arial"/>
          <w:sz w:val="24"/>
          <w:szCs w:val="24"/>
        </w:rPr>
        <w:t xml:space="preserve"> 2022. godine donosi</w:t>
      </w:r>
    </w:p>
    <w:p w14:paraId="59B4F4E5" w14:textId="0E23CF42" w:rsidR="006B04EF" w:rsidRDefault="006B04EF" w:rsidP="006B04EF">
      <w:pPr>
        <w:jc w:val="both"/>
        <w:rPr>
          <w:rFonts w:ascii="Arial" w:hAnsi="Arial" w:cs="Arial"/>
          <w:sz w:val="24"/>
          <w:szCs w:val="24"/>
        </w:rPr>
      </w:pPr>
    </w:p>
    <w:p w14:paraId="0ED2D732" w14:textId="49963FD4" w:rsidR="006B04EF" w:rsidRDefault="006B04EF" w:rsidP="006B04EF">
      <w:pPr>
        <w:jc w:val="both"/>
        <w:rPr>
          <w:rFonts w:ascii="Arial" w:hAnsi="Arial" w:cs="Arial"/>
          <w:sz w:val="24"/>
          <w:szCs w:val="24"/>
        </w:rPr>
      </w:pPr>
    </w:p>
    <w:p w14:paraId="241B775E" w14:textId="5D28540A" w:rsidR="006B04EF" w:rsidRPr="006B04EF" w:rsidRDefault="006B04EF" w:rsidP="006B04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04EF">
        <w:rPr>
          <w:rFonts w:ascii="Arial" w:hAnsi="Arial" w:cs="Arial"/>
          <w:b/>
          <w:bCs/>
          <w:sz w:val="24"/>
          <w:szCs w:val="24"/>
        </w:rPr>
        <w:t>ODLUKU</w:t>
      </w:r>
    </w:p>
    <w:p w14:paraId="316B737A" w14:textId="6F2CE1AA" w:rsidR="006B04EF" w:rsidRDefault="006B04EF" w:rsidP="006B04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04EF">
        <w:rPr>
          <w:rFonts w:ascii="Arial" w:hAnsi="Arial" w:cs="Arial"/>
          <w:b/>
          <w:bCs/>
          <w:sz w:val="24"/>
          <w:szCs w:val="24"/>
        </w:rPr>
        <w:t>O donošenju Provedbenog programa Grada Crikvenice za mandatno razdoblje 2021.- 2025. godine</w:t>
      </w:r>
    </w:p>
    <w:p w14:paraId="27DA3563" w14:textId="793EEFE7" w:rsidR="006B04EF" w:rsidRDefault="006B04EF" w:rsidP="006B6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86620E" w14:textId="659FAB1E" w:rsidR="006B04EF" w:rsidRDefault="006B04EF" w:rsidP="006B6D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14:paraId="7293B1BC" w14:textId="6BF7D381" w:rsidR="006B04EF" w:rsidRDefault="006B04EF" w:rsidP="006B0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se Provedbeni program Grada Crikvenice za mandatno razdoblje 2021. – 2025. godine (u daljem tekstu Provedbeni program).</w:t>
      </w:r>
    </w:p>
    <w:p w14:paraId="1D79E1D8" w14:textId="67D9D72F" w:rsidR="006B04EF" w:rsidRDefault="006B04EF" w:rsidP="006B6D18">
      <w:pPr>
        <w:jc w:val="center"/>
        <w:rPr>
          <w:rFonts w:ascii="Arial" w:hAnsi="Arial" w:cs="Arial"/>
          <w:sz w:val="24"/>
          <w:szCs w:val="24"/>
        </w:rPr>
      </w:pPr>
    </w:p>
    <w:p w14:paraId="2B211D5D" w14:textId="39748EAB" w:rsidR="006B04EF" w:rsidRDefault="006B04EF" w:rsidP="006B6D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34F5F5F4" w14:textId="3C9DC0EB" w:rsidR="006B04EF" w:rsidRDefault="006B04EF" w:rsidP="006B0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Provedbeni program nalazi se u privitku ove </w:t>
      </w:r>
      <w:r w:rsidR="008329B9">
        <w:rPr>
          <w:rFonts w:ascii="Arial" w:hAnsi="Arial" w:cs="Arial"/>
          <w:sz w:val="24"/>
          <w:szCs w:val="24"/>
        </w:rPr>
        <w:t>Odluke čini njen sastavni dio.</w:t>
      </w:r>
    </w:p>
    <w:p w14:paraId="0AFED1E4" w14:textId="6CC6C096" w:rsidR="008329B9" w:rsidRDefault="008329B9" w:rsidP="006B6D18">
      <w:pPr>
        <w:jc w:val="center"/>
        <w:rPr>
          <w:rFonts w:ascii="Arial" w:hAnsi="Arial" w:cs="Arial"/>
          <w:sz w:val="24"/>
          <w:szCs w:val="24"/>
        </w:rPr>
      </w:pPr>
    </w:p>
    <w:p w14:paraId="1FD73381" w14:textId="4791F7C2" w:rsidR="008329B9" w:rsidRDefault="008329B9" w:rsidP="006B6D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0FC0BD09" w14:textId="22A9CA9C" w:rsidR="008329B9" w:rsidRDefault="008329B9" w:rsidP="006B0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osmoga dan od objave u „Službenim novinama Grada Crikvenice“.</w:t>
      </w:r>
    </w:p>
    <w:p w14:paraId="66CE977D" w14:textId="1E9687EE" w:rsidR="008329B9" w:rsidRDefault="008329B9" w:rsidP="006B04EF">
      <w:pPr>
        <w:jc w:val="both"/>
        <w:rPr>
          <w:rFonts w:ascii="Arial" w:hAnsi="Arial" w:cs="Arial"/>
          <w:sz w:val="24"/>
          <w:szCs w:val="24"/>
        </w:rPr>
      </w:pPr>
    </w:p>
    <w:p w14:paraId="0FE9700F" w14:textId="1E17714E" w:rsidR="008329B9" w:rsidRDefault="008329B9" w:rsidP="006B0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Gradonačelnik:</w:t>
      </w:r>
    </w:p>
    <w:p w14:paraId="046291B6" w14:textId="3C2970C0" w:rsidR="008329B9" w:rsidRDefault="008329B9" w:rsidP="006B0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Damir Rukavina</w:t>
      </w:r>
      <w:r w:rsidR="001B4734">
        <w:rPr>
          <w:rFonts w:ascii="Arial" w:hAnsi="Arial" w:cs="Arial"/>
          <w:sz w:val="24"/>
          <w:szCs w:val="24"/>
        </w:rPr>
        <w:t xml:space="preserve">, v.r. </w:t>
      </w:r>
    </w:p>
    <w:p w14:paraId="0FAD05AD" w14:textId="7BBF8207" w:rsidR="008329B9" w:rsidRDefault="008329B9" w:rsidP="006B04EF">
      <w:pPr>
        <w:jc w:val="both"/>
        <w:rPr>
          <w:rFonts w:ascii="Arial" w:hAnsi="Arial" w:cs="Arial"/>
          <w:sz w:val="24"/>
          <w:szCs w:val="24"/>
        </w:rPr>
      </w:pPr>
    </w:p>
    <w:p w14:paraId="7CEC51FB" w14:textId="6FD1B294" w:rsidR="008329B9" w:rsidRPr="006B6D18" w:rsidRDefault="008329B9" w:rsidP="006B04EF">
      <w:pPr>
        <w:jc w:val="both"/>
        <w:rPr>
          <w:rFonts w:ascii="Arial" w:hAnsi="Arial" w:cs="Arial"/>
        </w:rPr>
      </w:pPr>
      <w:r w:rsidRPr="006B6D18">
        <w:rPr>
          <w:rFonts w:ascii="Arial" w:hAnsi="Arial" w:cs="Arial"/>
        </w:rPr>
        <w:t>KLASA:</w:t>
      </w:r>
      <w:r w:rsidR="001B4734">
        <w:rPr>
          <w:rFonts w:ascii="Arial" w:hAnsi="Arial" w:cs="Arial"/>
        </w:rPr>
        <w:t>302-01/21-01/05</w:t>
      </w:r>
    </w:p>
    <w:p w14:paraId="239ACD81" w14:textId="34526BD5" w:rsidR="008329B9" w:rsidRPr="006B6D18" w:rsidRDefault="008329B9" w:rsidP="006B04EF">
      <w:pPr>
        <w:jc w:val="both"/>
        <w:rPr>
          <w:rFonts w:ascii="Arial" w:hAnsi="Arial" w:cs="Arial"/>
        </w:rPr>
      </w:pPr>
      <w:r w:rsidRPr="006B6D18">
        <w:rPr>
          <w:rFonts w:ascii="Arial" w:hAnsi="Arial" w:cs="Arial"/>
        </w:rPr>
        <w:t>URBROJ:</w:t>
      </w:r>
      <w:r w:rsidR="001B4734">
        <w:rPr>
          <w:rFonts w:ascii="Arial" w:hAnsi="Arial" w:cs="Arial"/>
        </w:rPr>
        <w:t>2107-05-04/11-22-9</w:t>
      </w:r>
    </w:p>
    <w:p w14:paraId="34434240" w14:textId="1FFEA842" w:rsidR="000E449D" w:rsidRDefault="000E449D" w:rsidP="003E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A0F8D" w14:textId="77777777" w:rsidR="00C72F52" w:rsidRDefault="00C72F52" w:rsidP="00C72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3D262" w14:textId="77777777" w:rsidR="00C72F52" w:rsidRDefault="00C72F52" w:rsidP="00C72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87702" w14:textId="77777777" w:rsidR="003E7C0C" w:rsidRPr="00AB44D5" w:rsidRDefault="003E7C0C" w:rsidP="003E7C0C">
      <w:pPr>
        <w:spacing w:after="0" w:line="240" w:lineRule="auto"/>
        <w:rPr>
          <w:rFonts w:ascii="Arial" w:hAnsi="Arial" w:cs="Arial"/>
        </w:rPr>
      </w:pPr>
    </w:p>
    <w:p w14:paraId="456A991C" w14:textId="25809087" w:rsidR="007B5B1C" w:rsidRDefault="007B5B1C" w:rsidP="007B5B1C">
      <w:pPr>
        <w:pStyle w:val="NoSpacing"/>
        <w:jc w:val="both"/>
        <w:rPr>
          <w:rFonts w:ascii="Arial" w:hAnsi="Arial" w:cs="Arial"/>
        </w:rPr>
      </w:pPr>
    </w:p>
    <w:p w14:paraId="50355E36" w14:textId="2A6C2F49" w:rsidR="007B5B1C" w:rsidRDefault="007B5B1C" w:rsidP="007B5B1C">
      <w:pPr>
        <w:pStyle w:val="NoSpacing"/>
        <w:jc w:val="both"/>
        <w:rPr>
          <w:rFonts w:ascii="Arial" w:hAnsi="Arial" w:cs="Arial"/>
        </w:rPr>
      </w:pPr>
    </w:p>
    <w:sectPr w:rsidR="007B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27C"/>
    <w:multiLevelType w:val="multilevel"/>
    <w:tmpl w:val="B6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6F44"/>
    <w:multiLevelType w:val="hybridMultilevel"/>
    <w:tmpl w:val="AF40C432"/>
    <w:lvl w:ilvl="0" w:tplc="657820E0">
      <w:numFmt w:val="bullet"/>
      <w:lvlText w:val="-"/>
      <w:lvlJc w:val="left"/>
      <w:pPr>
        <w:ind w:left="53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" w15:restartNumberingAfterBreak="0">
    <w:nsid w:val="159E0E8B"/>
    <w:multiLevelType w:val="multilevel"/>
    <w:tmpl w:val="BDD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37B12"/>
    <w:multiLevelType w:val="hybridMultilevel"/>
    <w:tmpl w:val="5A443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747"/>
    <w:multiLevelType w:val="multilevel"/>
    <w:tmpl w:val="462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66A20"/>
    <w:multiLevelType w:val="multilevel"/>
    <w:tmpl w:val="254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4976"/>
    <w:multiLevelType w:val="hybridMultilevel"/>
    <w:tmpl w:val="D5686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47AF"/>
    <w:multiLevelType w:val="hybridMultilevel"/>
    <w:tmpl w:val="095A1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3938"/>
    <w:multiLevelType w:val="hybridMultilevel"/>
    <w:tmpl w:val="C8BC9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316E"/>
    <w:multiLevelType w:val="hybridMultilevel"/>
    <w:tmpl w:val="65B42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6D0D"/>
    <w:multiLevelType w:val="multilevel"/>
    <w:tmpl w:val="CFA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87E96"/>
    <w:multiLevelType w:val="hybridMultilevel"/>
    <w:tmpl w:val="13AACB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5552009">
    <w:abstractNumId w:val="9"/>
  </w:num>
  <w:num w:numId="2" w16cid:durableId="2004970295">
    <w:abstractNumId w:val="1"/>
  </w:num>
  <w:num w:numId="3" w16cid:durableId="1010597139">
    <w:abstractNumId w:val="11"/>
  </w:num>
  <w:num w:numId="4" w16cid:durableId="1294211119">
    <w:abstractNumId w:val="8"/>
  </w:num>
  <w:num w:numId="5" w16cid:durableId="1252084303">
    <w:abstractNumId w:val="7"/>
  </w:num>
  <w:num w:numId="6" w16cid:durableId="1713117823">
    <w:abstractNumId w:val="0"/>
  </w:num>
  <w:num w:numId="7" w16cid:durableId="910698585">
    <w:abstractNumId w:val="5"/>
  </w:num>
  <w:num w:numId="8" w16cid:durableId="1113862716">
    <w:abstractNumId w:val="4"/>
  </w:num>
  <w:num w:numId="9" w16cid:durableId="123889587">
    <w:abstractNumId w:val="2"/>
  </w:num>
  <w:num w:numId="10" w16cid:durableId="1923878444">
    <w:abstractNumId w:val="10"/>
  </w:num>
  <w:num w:numId="11" w16cid:durableId="1289820733">
    <w:abstractNumId w:val="6"/>
  </w:num>
  <w:num w:numId="12" w16cid:durableId="666980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78"/>
    <w:rsid w:val="0006316F"/>
    <w:rsid w:val="00086199"/>
    <w:rsid w:val="000B35CE"/>
    <w:rsid w:val="000E449D"/>
    <w:rsid w:val="000E4BE0"/>
    <w:rsid w:val="001B4734"/>
    <w:rsid w:val="001E5F8D"/>
    <w:rsid w:val="0023252F"/>
    <w:rsid w:val="002370F7"/>
    <w:rsid w:val="002A421C"/>
    <w:rsid w:val="002E5726"/>
    <w:rsid w:val="002E7F78"/>
    <w:rsid w:val="002F27A5"/>
    <w:rsid w:val="00302C38"/>
    <w:rsid w:val="00305D0C"/>
    <w:rsid w:val="003818F0"/>
    <w:rsid w:val="003C010C"/>
    <w:rsid w:val="003E3A2C"/>
    <w:rsid w:val="003E7C0C"/>
    <w:rsid w:val="00424A30"/>
    <w:rsid w:val="0048776A"/>
    <w:rsid w:val="0049408B"/>
    <w:rsid w:val="005A3FAF"/>
    <w:rsid w:val="006B04EF"/>
    <w:rsid w:val="006B6D18"/>
    <w:rsid w:val="00752CB4"/>
    <w:rsid w:val="00756649"/>
    <w:rsid w:val="00795B8E"/>
    <w:rsid w:val="007B5B1C"/>
    <w:rsid w:val="007B78B5"/>
    <w:rsid w:val="008329B9"/>
    <w:rsid w:val="008962CE"/>
    <w:rsid w:val="0092117E"/>
    <w:rsid w:val="00932B5F"/>
    <w:rsid w:val="0094596B"/>
    <w:rsid w:val="009A2DA2"/>
    <w:rsid w:val="00A1359E"/>
    <w:rsid w:val="00A30504"/>
    <w:rsid w:val="00A76AED"/>
    <w:rsid w:val="00A9254E"/>
    <w:rsid w:val="00A96838"/>
    <w:rsid w:val="00AA4478"/>
    <w:rsid w:val="00AB44D5"/>
    <w:rsid w:val="00B32467"/>
    <w:rsid w:val="00BA214B"/>
    <w:rsid w:val="00C26C05"/>
    <w:rsid w:val="00C72F52"/>
    <w:rsid w:val="00CC0BDA"/>
    <w:rsid w:val="00CC4C8C"/>
    <w:rsid w:val="00CF1283"/>
    <w:rsid w:val="00D3707E"/>
    <w:rsid w:val="00D66158"/>
    <w:rsid w:val="00D70AF5"/>
    <w:rsid w:val="00D87D67"/>
    <w:rsid w:val="00DD5D01"/>
    <w:rsid w:val="00DF4EC6"/>
    <w:rsid w:val="00DF724D"/>
    <w:rsid w:val="00E25DE0"/>
    <w:rsid w:val="00E3134C"/>
    <w:rsid w:val="00E570EE"/>
    <w:rsid w:val="00EC54AD"/>
    <w:rsid w:val="00ED0E73"/>
    <w:rsid w:val="00F56F20"/>
    <w:rsid w:val="00F95CE0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9CB"/>
  <w15:chartTrackingRefBased/>
  <w15:docId w15:val="{A120C872-CA0E-451B-9778-9B1EB3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47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E3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4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3A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3E3A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Mandekić</dc:creator>
  <cp:keywords/>
  <dc:description/>
  <cp:lastModifiedBy>Snježana Sikirić</cp:lastModifiedBy>
  <cp:revision>3</cp:revision>
  <cp:lastPrinted>2022-05-18T06:58:00Z</cp:lastPrinted>
  <dcterms:created xsi:type="dcterms:W3CDTF">2022-05-18T06:58:00Z</dcterms:created>
  <dcterms:modified xsi:type="dcterms:W3CDTF">2022-07-29T11:56:00Z</dcterms:modified>
</cp:coreProperties>
</file>