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582A" w14:textId="70371812" w:rsidR="008605A0" w:rsidRPr="00D87C56" w:rsidRDefault="008605A0" w:rsidP="008605A0">
      <w:pPr>
        <w:tabs>
          <w:tab w:val="left" w:pos="5340"/>
        </w:tabs>
        <w:spacing w:line="240" w:lineRule="atLeast"/>
        <w:jc w:val="both"/>
        <w:rPr>
          <w:rFonts w:ascii="Arial" w:hAnsi="Arial" w:cs="Arial"/>
          <w:sz w:val="22"/>
          <w:szCs w:val="22"/>
        </w:rPr>
      </w:pPr>
    </w:p>
    <w:tbl>
      <w:tblPr>
        <w:tblStyle w:val="TableGrid10"/>
        <w:tblpPr w:leftFromText="180" w:rightFromText="180" w:vertAnchor="text" w:horzAnchor="page" w:tblpX="5903" w:tblpY="-577"/>
        <w:tblW w:w="0" w:type="auto"/>
        <w:tblLook w:val="04A0" w:firstRow="1" w:lastRow="0" w:firstColumn="1" w:lastColumn="0" w:noHBand="0" w:noVBand="1"/>
      </w:tblPr>
      <w:tblGrid>
        <w:gridCol w:w="5280"/>
      </w:tblGrid>
      <w:tr w:rsidR="008605A0" w14:paraId="5243A07A" w14:textId="77777777" w:rsidTr="00370269">
        <w:trPr>
          <w:trHeight w:val="1408"/>
        </w:trPr>
        <w:tc>
          <w:tcPr>
            <w:tcW w:w="5280" w:type="dxa"/>
            <w:tcBorders>
              <w:top w:val="nil"/>
              <w:left w:val="nil"/>
              <w:bottom w:val="nil"/>
              <w:right w:val="nil"/>
            </w:tcBorders>
          </w:tcPr>
          <w:p w14:paraId="6A301933" w14:textId="77777777" w:rsidR="008605A0" w:rsidRDefault="008605A0" w:rsidP="00370269">
            <w:pPr>
              <w:contextualSpacing/>
              <w:rPr>
                <w:rFonts w:ascii="PDF417x" w:hAnsi="PDF417x"/>
              </w:rPr>
            </w:pPr>
            <w:bookmarkStart w:id="0" w:name="_Hlk107255613"/>
            <w:r>
              <w:rPr>
                <w:rFonts w:ascii="PDF417x" w:hAnsi="PDF417x"/>
              </w:rPr>
              <w:t>+*xfs*pvs*Akl*cvA*xBj*tCi*htk*xdw*ctk*CcE*pBk*-</w:t>
            </w:r>
            <w:r>
              <w:rPr>
                <w:rFonts w:ascii="PDF417x" w:hAnsi="PDF417x"/>
              </w:rPr>
              <w:br/>
              <w:t>+*yqw*zjh*zaf*bqz*xaa*wEv*EDt*tBl*zDp*uyb*zew*-</w:t>
            </w:r>
            <w:r>
              <w:rPr>
                <w:rFonts w:ascii="PDF417x" w:hAnsi="PDF417x"/>
              </w:rPr>
              <w:br/>
              <w:t>+*eDs*ors*lyd*lyd*lyd*iai*ruB*pDw*khj*FDs*zfE*-</w:t>
            </w:r>
            <w:r>
              <w:rPr>
                <w:rFonts w:ascii="PDF417x" w:hAnsi="PDF417x"/>
              </w:rPr>
              <w:br/>
              <w:t>+*ftw*lAn*Dbg*cas*Dbg*qCk*Fvk*lDi*ktB*oCg*onA*-</w:t>
            </w:r>
            <w:r>
              <w:rPr>
                <w:rFonts w:ascii="PDF417x" w:hAnsi="PDF417x"/>
              </w:rPr>
              <w:br/>
              <w:t>+*ftA*lbc*psc*iEz*kFu*uak*wCF*lbq*trn*wkv*uws*-</w:t>
            </w:r>
            <w:r>
              <w:rPr>
                <w:rFonts w:ascii="PDF417x" w:hAnsi="PDF417x"/>
              </w:rPr>
              <w:br/>
              <w:t>+*xjq*gkw*hky*Dva*Ati*blE*xrt*boc*hxz*qCy*uzq*-</w:t>
            </w:r>
            <w:r>
              <w:rPr>
                <w:rFonts w:ascii="PDF417x" w:hAnsi="PDF417x"/>
              </w:rPr>
              <w:br/>
            </w:r>
          </w:p>
        </w:tc>
      </w:tr>
      <w:bookmarkEnd w:id="0"/>
    </w:tbl>
    <w:p w14:paraId="686A214B" w14:textId="3A6431A5" w:rsidR="009C259B" w:rsidRPr="00D87C56" w:rsidRDefault="009C259B" w:rsidP="008605A0">
      <w:pPr>
        <w:tabs>
          <w:tab w:val="left" w:pos="6345"/>
        </w:tabs>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0CADB371"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794F97">
        <w:rPr>
          <w:rFonts w:ascii="Arial" w:hAnsi="Arial" w:cs="Arial"/>
          <w:sz w:val="22"/>
          <w:szCs w:val="22"/>
        </w:rPr>
        <w:t xml:space="preserve"> 406-03/2</w:t>
      </w:r>
      <w:r w:rsidR="00197295">
        <w:rPr>
          <w:rFonts w:ascii="Arial" w:hAnsi="Arial" w:cs="Arial"/>
          <w:sz w:val="22"/>
          <w:szCs w:val="22"/>
        </w:rPr>
        <w:t>3</w:t>
      </w:r>
      <w:r w:rsidR="00794F97">
        <w:rPr>
          <w:rFonts w:ascii="Arial" w:hAnsi="Arial" w:cs="Arial"/>
          <w:sz w:val="22"/>
          <w:szCs w:val="22"/>
        </w:rPr>
        <w:t>-01/</w:t>
      </w:r>
      <w:r w:rsidR="000648F5">
        <w:rPr>
          <w:rFonts w:ascii="Arial" w:hAnsi="Arial" w:cs="Arial"/>
          <w:sz w:val="22"/>
          <w:szCs w:val="22"/>
        </w:rPr>
        <w:t>21</w:t>
      </w:r>
      <w:r w:rsidRPr="00D87C56">
        <w:rPr>
          <w:rFonts w:ascii="Arial" w:hAnsi="Arial" w:cs="Arial"/>
          <w:sz w:val="22"/>
          <w:szCs w:val="22"/>
        </w:rPr>
        <w:tab/>
      </w:r>
    </w:p>
    <w:p w14:paraId="64E07BE3" w14:textId="0DC42025" w:rsidR="00C65813" w:rsidRPr="00D87C56" w:rsidRDefault="00C65813" w:rsidP="00C65813">
      <w:pPr>
        <w:rPr>
          <w:rFonts w:ascii="Arial" w:hAnsi="Arial" w:cs="Arial"/>
          <w:sz w:val="22"/>
          <w:szCs w:val="22"/>
        </w:rPr>
      </w:pPr>
      <w:r w:rsidRPr="00D87C56">
        <w:rPr>
          <w:rFonts w:ascii="Arial" w:hAnsi="Arial" w:cs="Arial"/>
          <w:sz w:val="22"/>
          <w:szCs w:val="22"/>
        </w:rPr>
        <w:t xml:space="preserve">URBROJ: </w:t>
      </w:r>
      <w:r w:rsidR="00794F97">
        <w:rPr>
          <w:rFonts w:ascii="Arial" w:hAnsi="Arial" w:cs="Arial"/>
          <w:sz w:val="22"/>
          <w:szCs w:val="22"/>
        </w:rPr>
        <w:t>2170-5-04/02-2</w:t>
      </w:r>
      <w:r w:rsidR="00197295">
        <w:rPr>
          <w:rFonts w:ascii="Arial" w:hAnsi="Arial" w:cs="Arial"/>
          <w:sz w:val="22"/>
          <w:szCs w:val="22"/>
        </w:rPr>
        <w:t>3-</w:t>
      </w:r>
      <w:r w:rsidR="008605A0">
        <w:rPr>
          <w:rFonts w:ascii="Arial" w:hAnsi="Arial" w:cs="Arial"/>
          <w:sz w:val="22"/>
          <w:szCs w:val="22"/>
        </w:rPr>
        <w:t>11</w:t>
      </w:r>
    </w:p>
    <w:p w14:paraId="12FDA25D" w14:textId="77777777" w:rsidR="00C65813" w:rsidRPr="00D87C56" w:rsidRDefault="00C65813" w:rsidP="00C65813">
      <w:pPr>
        <w:rPr>
          <w:rFonts w:ascii="Arial" w:hAnsi="Arial" w:cs="Arial"/>
          <w:sz w:val="22"/>
          <w:szCs w:val="22"/>
        </w:rPr>
      </w:pPr>
    </w:p>
    <w:p w14:paraId="274A76AB" w14:textId="227BF9B5" w:rsidR="00C65813" w:rsidRPr="00EB11D1" w:rsidRDefault="00DC2066" w:rsidP="00C65813">
      <w:pPr>
        <w:rPr>
          <w:rFonts w:ascii="Arial" w:hAnsi="Arial" w:cs="Arial"/>
          <w:bCs/>
          <w:sz w:val="22"/>
          <w:szCs w:val="22"/>
        </w:rPr>
      </w:pPr>
      <w:r w:rsidRPr="00D87C56">
        <w:rPr>
          <w:rFonts w:ascii="Arial" w:hAnsi="Arial" w:cs="Arial"/>
          <w:bCs/>
          <w:sz w:val="22"/>
          <w:szCs w:val="22"/>
        </w:rPr>
        <w:t xml:space="preserve">Crikvenica, </w:t>
      </w:r>
      <w:r w:rsidR="000648F5">
        <w:rPr>
          <w:rFonts w:ascii="Arial" w:hAnsi="Arial" w:cs="Arial"/>
          <w:bCs/>
          <w:sz w:val="22"/>
          <w:szCs w:val="22"/>
        </w:rPr>
        <w:t>0</w:t>
      </w:r>
      <w:r w:rsidR="008605A0">
        <w:rPr>
          <w:rFonts w:ascii="Arial" w:hAnsi="Arial" w:cs="Arial"/>
          <w:bCs/>
          <w:sz w:val="22"/>
          <w:szCs w:val="22"/>
        </w:rPr>
        <w:t>8</w:t>
      </w:r>
      <w:r w:rsidR="000648F5">
        <w:rPr>
          <w:rFonts w:ascii="Arial" w:hAnsi="Arial" w:cs="Arial"/>
          <w:bCs/>
          <w:sz w:val="22"/>
          <w:szCs w:val="22"/>
        </w:rPr>
        <w:t>. prosinca 2023.</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020EC1AC" w14:textId="77777777" w:rsidR="00197295" w:rsidRPr="00D87C56" w:rsidRDefault="00197295" w:rsidP="00197295">
      <w:pPr>
        <w:pStyle w:val="Default"/>
        <w:jc w:val="both"/>
        <w:rPr>
          <w:color w:val="auto"/>
          <w:sz w:val="22"/>
          <w:szCs w:val="22"/>
          <w:lang w:val="hr-HR"/>
        </w:rPr>
      </w:pPr>
    </w:p>
    <w:p w14:paraId="67EA5769" w14:textId="77777777" w:rsidR="005B5334" w:rsidRPr="00D87C56" w:rsidRDefault="005B5334" w:rsidP="005B5334">
      <w:pPr>
        <w:jc w:val="center"/>
        <w:rPr>
          <w:rFonts w:ascii="Arial" w:hAnsi="Arial" w:cs="Arial"/>
          <w:b/>
          <w:bCs/>
          <w:sz w:val="22"/>
          <w:szCs w:val="22"/>
        </w:rPr>
      </w:pPr>
      <w:r w:rsidRPr="00D87C56">
        <w:rPr>
          <w:rFonts w:ascii="Arial" w:hAnsi="Arial" w:cs="Arial"/>
          <w:b/>
          <w:spacing w:val="-2"/>
          <w:sz w:val="22"/>
          <w:szCs w:val="22"/>
        </w:rPr>
        <w:t xml:space="preserve">           </w:t>
      </w:r>
    </w:p>
    <w:p w14:paraId="242846CA" w14:textId="77777777" w:rsidR="005B5334" w:rsidRDefault="005B5334" w:rsidP="005B5334">
      <w:pPr>
        <w:autoSpaceDE w:val="0"/>
        <w:autoSpaceDN w:val="0"/>
        <w:adjustRightInd w:val="0"/>
        <w:jc w:val="both"/>
        <w:rPr>
          <w:rFonts w:ascii="Arial" w:hAnsi="Arial" w:cs="Arial"/>
        </w:rPr>
      </w:pPr>
      <w:r>
        <w:rPr>
          <w:rFonts w:ascii="Arial" w:hAnsi="Arial" w:cs="Arial"/>
        </w:rPr>
        <w:t xml:space="preserve">Naručitelj Grad Crikvenica </w:t>
      </w:r>
      <w:r w:rsidRPr="0037706E">
        <w:rPr>
          <w:rFonts w:ascii="Arial" w:hAnsi="Arial" w:cs="Arial"/>
        </w:rPr>
        <w:t xml:space="preserve">provodi </w:t>
      </w:r>
      <w:r>
        <w:rPr>
          <w:rFonts w:ascii="Arial" w:hAnsi="Arial" w:cs="Arial"/>
        </w:rPr>
        <w:t xml:space="preserve">otvoreni </w:t>
      </w:r>
      <w:r w:rsidRPr="0037706E">
        <w:rPr>
          <w:rFonts w:ascii="Arial" w:hAnsi="Arial" w:cs="Arial"/>
        </w:rPr>
        <w:t>postupak j</w:t>
      </w:r>
      <w:r>
        <w:rPr>
          <w:rFonts w:ascii="Arial" w:hAnsi="Arial" w:cs="Arial"/>
        </w:rPr>
        <w:t xml:space="preserve">avne </w:t>
      </w:r>
      <w:r w:rsidRPr="0037706E">
        <w:rPr>
          <w:rFonts w:ascii="Arial" w:hAnsi="Arial" w:cs="Arial"/>
        </w:rPr>
        <w:t>nabave za „</w:t>
      </w:r>
      <w:r w:rsidRPr="002265B6">
        <w:rPr>
          <w:rFonts w:ascii="Arial" w:hAnsi="Arial" w:cs="Arial"/>
        </w:rPr>
        <w:t>Ugradnju Smart parking sustava u sklopu projekta "Zelena i pametna Crikvenica"</w:t>
      </w:r>
      <w:r w:rsidRPr="0037706E">
        <w:rPr>
          <w:rFonts w:ascii="Arial" w:hAnsi="Arial" w:cs="Arial"/>
        </w:rPr>
        <w:t>“</w:t>
      </w:r>
      <w:r>
        <w:rPr>
          <w:rFonts w:ascii="Arial" w:hAnsi="Arial" w:cs="Arial"/>
        </w:rPr>
        <w:t xml:space="preserve"> na temelju sklopljenog </w:t>
      </w:r>
      <w:r w:rsidRPr="00565C2B">
        <w:rPr>
          <w:rFonts w:ascii="Arial" w:hAnsi="Arial" w:cs="Arial"/>
        </w:rPr>
        <w:t>Ugovora za sufinanciranje razvoja pametnih i održivih rješenja i usluga potpisan je između Fonda za zaštitu okoliša i energetsku učinkovitost i Grada Crikvenice dana 31.07.2023.g.</w:t>
      </w:r>
      <w:r>
        <w:rPr>
          <w:rFonts w:ascii="Arial" w:hAnsi="Arial" w:cs="Arial"/>
          <w:color w:val="FF0000"/>
        </w:rPr>
        <w:t xml:space="preserve">  </w:t>
      </w:r>
    </w:p>
    <w:p w14:paraId="6A3AAC21" w14:textId="77777777" w:rsidR="005B5334" w:rsidRDefault="005B5334" w:rsidP="00197295">
      <w:pPr>
        <w:pStyle w:val="Default"/>
        <w:jc w:val="both"/>
        <w:rPr>
          <w:color w:val="auto"/>
          <w:sz w:val="22"/>
          <w:szCs w:val="22"/>
          <w:lang w:val="hr-HR"/>
        </w:rPr>
      </w:pPr>
    </w:p>
    <w:p w14:paraId="0B28A5A6" w14:textId="315D7ABF" w:rsidR="00197295" w:rsidRPr="002265B6" w:rsidRDefault="00197295" w:rsidP="00197295">
      <w:pPr>
        <w:pStyle w:val="Default"/>
        <w:jc w:val="both"/>
        <w:rPr>
          <w:color w:val="auto"/>
          <w:lang w:val="hr-HR" w:eastAsia="hr-HR"/>
        </w:rPr>
      </w:pPr>
      <w:r w:rsidRPr="002265B6">
        <w:rPr>
          <w:color w:val="auto"/>
          <w:lang w:val="hr-HR" w:eastAsia="hr-HR"/>
        </w:rPr>
        <w:t>Sukladno članku 200. Zakona o javnoj nabavi (“Narodne novine” broj 120/2016, 114/2022 – u daljnjem tekstu ZJN 2016) i članku 2. Pravilnika o dokumentaciji o nabavi te ponudi u postupcima javne nabave ("Narodne novine" broj 65/2017, 75/2020) utvrđuje se slijedeća:</w:t>
      </w:r>
    </w:p>
    <w:p w14:paraId="316793B2" w14:textId="77777777" w:rsidR="00197295" w:rsidRPr="002265B6" w:rsidRDefault="00197295" w:rsidP="00197295">
      <w:pPr>
        <w:pStyle w:val="Default"/>
        <w:jc w:val="both"/>
        <w:rPr>
          <w:color w:val="auto"/>
          <w:lang w:val="hr-HR" w:eastAsia="hr-HR"/>
        </w:rPr>
      </w:pPr>
    </w:p>
    <w:p w14:paraId="257466E9" w14:textId="77777777" w:rsidR="00C65813" w:rsidRPr="00D87C56" w:rsidRDefault="00C65813" w:rsidP="00C65813">
      <w:pPr>
        <w:pStyle w:val="Default"/>
        <w:jc w:val="both"/>
        <w:rPr>
          <w:color w:val="auto"/>
          <w:sz w:val="22"/>
          <w:szCs w:val="22"/>
          <w:lang w:val="hr-HR"/>
        </w:rPr>
      </w:pPr>
    </w:p>
    <w:p w14:paraId="2DB71FBD" w14:textId="77777777" w:rsidR="00E20135" w:rsidRPr="0067256D" w:rsidRDefault="00E20135" w:rsidP="00EC612E">
      <w:pPr>
        <w:pStyle w:val="Default"/>
        <w:rPr>
          <w:b/>
          <w:bCs/>
          <w:color w:val="auto"/>
          <w:sz w:val="22"/>
          <w:szCs w:val="22"/>
          <w:lang w:val="hr-HR"/>
        </w:rPr>
      </w:pPr>
    </w:p>
    <w:p w14:paraId="01D10CEA" w14:textId="537702B7" w:rsidR="00C65813" w:rsidRPr="002265B6" w:rsidRDefault="00C65813" w:rsidP="00E20135">
      <w:pPr>
        <w:pStyle w:val="Default"/>
        <w:jc w:val="center"/>
        <w:rPr>
          <w:b/>
          <w:bCs/>
          <w:color w:val="auto"/>
          <w:sz w:val="22"/>
          <w:szCs w:val="22"/>
          <w:lang w:val="hr-HR"/>
        </w:rPr>
      </w:pPr>
      <w:r w:rsidRPr="002265B6">
        <w:rPr>
          <w:b/>
          <w:bCs/>
          <w:color w:val="auto"/>
          <w:lang w:val="hr-HR" w:eastAsia="hr-HR"/>
        </w:rPr>
        <w:t>DOKUMENTACIJ</w:t>
      </w:r>
      <w:r w:rsidR="008D2F5B" w:rsidRPr="002265B6">
        <w:rPr>
          <w:b/>
          <w:bCs/>
          <w:color w:val="auto"/>
          <w:lang w:val="hr-HR" w:eastAsia="hr-HR"/>
        </w:rPr>
        <w:t>A</w:t>
      </w:r>
      <w:r w:rsidRPr="002265B6">
        <w:rPr>
          <w:b/>
          <w:bCs/>
          <w:color w:val="auto"/>
          <w:lang w:val="hr-HR" w:eastAsia="hr-HR"/>
        </w:rPr>
        <w:t xml:space="preserve"> O NABAVI</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9C5798" w:rsidRPr="00D87C56" w14:paraId="6E77B7BB" w14:textId="77777777" w:rsidTr="00AC2EEC">
        <w:trPr>
          <w:trHeight w:val="441"/>
        </w:trPr>
        <w:tc>
          <w:tcPr>
            <w:tcW w:w="9587" w:type="dxa"/>
            <w:shd w:val="clear" w:color="auto" w:fill="8DB3E2" w:themeFill="text2" w:themeFillTint="66"/>
          </w:tcPr>
          <w:p w14:paraId="14647F4E" w14:textId="77777777" w:rsidR="009C5798" w:rsidRPr="00D87C56" w:rsidRDefault="009C5798" w:rsidP="009C5798">
            <w:pPr>
              <w:pStyle w:val="Default"/>
              <w:jc w:val="center"/>
              <w:rPr>
                <w:b/>
                <w:bCs/>
                <w:color w:val="auto"/>
                <w:sz w:val="22"/>
                <w:szCs w:val="22"/>
                <w:lang w:val="hr-HR"/>
              </w:rPr>
            </w:pPr>
          </w:p>
          <w:p w14:paraId="6E7499B1" w14:textId="77777777" w:rsidR="009C5798" w:rsidRPr="00D87C56" w:rsidRDefault="009C5798" w:rsidP="009C5798">
            <w:pPr>
              <w:pStyle w:val="Default"/>
              <w:jc w:val="center"/>
              <w:rPr>
                <w:b/>
                <w:bCs/>
                <w:color w:val="auto"/>
                <w:sz w:val="22"/>
                <w:szCs w:val="22"/>
                <w:lang w:val="hr-HR"/>
              </w:rPr>
            </w:pPr>
            <w:r>
              <w:rPr>
                <w:b/>
                <w:bCs/>
                <w:color w:val="auto"/>
                <w:sz w:val="22"/>
                <w:szCs w:val="22"/>
                <w:lang w:val="hr-HR"/>
              </w:rPr>
              <w:t>ZA PROVEDBU OTVORENOG POSTUPKA</w:t>
            </w:r>
            <w:r w:rsidRPr="00D87C56">
              <w:rPr>
                <w:b/>
                <w:bCs/>
                <w:color w:val="auto"/>
                <w:sz w:val="22"/>
                <w:szCs w:val="22"/>
                <w:lang w:val="hr-HR"/>
              </w:rPr>
              <w:t xml:space="preserve"> JAVNE NABAVE </w:t>
            </w:r>
            <w:r>
              <w:rPr>
                <w:b/>
                <w:bCs/>
                <w:color w:val="auto"/>
                <w:sz w:val="22"/>
                <w:szCs w:val="22"/>
                <w:lang w:val="hr-HR"/>
              </w:rPr>
              <w:t>ZA PREDMET NABAVE:</w:t>
            </w:r>
          </w:p>
          <w:p w14:paraId="0A390AA6" w14:textId="77777777" w:rsidR="009C5798" w:rsidRPr="00A0601A" w:rsidRDefault="009C5798" w:rsidP="009C5798">
            <w:pPr>
              <w:pStyle w:val="Default"/>
              <w:jc w:val="center"/>
              <w:rPr>
                <w:b/>
                <w:bCs/>
                <w:color w:val="auto"/>
                <w:sz w:val="22"/>
                <w:szCs w:val="22"/>
                <w:lang w:val="hr-HR"/>
              </w:rPr>
            </w:pPr>
          </w:p>
          <w:p w14:paraId="24265AD7" w14:textId="3297D4C6" w:rsidR="009C5798" w:rsidRPr="00A0601A" w:rsidRDefault="00313FEC" w:rsidP="009C5798">
            <w:pPr>
              <w:jc w:val="center"/>
              <w:rPr>
                <w:rFonts w:ascii="Arial" w:hAnsi="Arial" w:cs="Arial"/>
                <w:b/>
                <w:bCs/>
                <w:sz w:val="22"/>
                <w:szCs w:val="22"/>
                <w:lang w:eastAsia="en-US"/>
              </w:rPr>
            </w:pPr>
            <w:r w:rsidRPr="00313FEC">
              <w:rPr>
                <w:rFonts w:ascii="Arial" w:hAnsi="Arial" w:cs="Arial"/>
                <w:b/>
                <w:bCs/>
                <w:sz w:val="22"/>
                <w:szCs w:val="22"/>
                <w:lang w:eastAsia="en-US"/>
              </w:rPr>
              <w:t>Ugradnja Smart parking sustava u sklopu projekta "Zelena i pametna Crikvenica"</w:t>
            </w:r>
          </w:p>
        </w:tc>
      </w:tr>
      <w:tr w:rsidR="009C5798" w:rsidRPr="00D87C56" w14:paraId="504F4581" w14:textId="77777777" w:rsidTr="00AC2EEC">
        <w:trPr>
          <w:trHeight w:val="152"/>
        </w:trPr>
        <w:tc>
          <w:tcPr>
            <w:tcW w:w="9587" w:type="dxa"/>
            <w:shd w:val="clear" w:color="auto" w:fill="8DB3E2" w:themeFill="text2" w:themeFillTint="66"/>
          </w:tcPr>
          <w:p w14:paraId="245B1081" w14:textId="77777777" w:rsidR="009C5798" w:rsidRPr="00D87C56" w:rsidRDefault="009C5798" w:rsidP="009C5798">
            <w:pPr>
              <w:rPr>
                <w:rFonts w:ascii="Arial" w:hAnsi="Arial" w:cs="Arial"/>
                <w:b/>
                <w:spacing w:val="-2"/>
                <w:sz w:val="22"/>
                <w:szCs w:val="22"/>
              </w:rPr>
            </w:pPr>
          </w:p>
          <w:p w14:paraId="5494E347" w14:textId="1B30B262" w:rsidR="009C5798" w:rsidRPr="00D87C56" w:rsidRDefault="009C5798" w:rsidP="009C5798">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Pr>
                <w:b/>
                <w:spacing w:val="-2"/>
                <w:sz w:val="22"/>
                <w:szCs w:val="22"/>
              </w:rPr>
              <w:t xml:space="preserve"> </w:t>
            </w:r>
            <w:r w:rsidR="00313FEC" w:rsidRPr="00313FEC">
              <w:rPr>
                <w:b/>
                <w:spacing w:val="-2"/>
                <w:sz w:val="22"/>
                <w:szCs w:val="22"/>
              </w:rPr>
              <w:t>34926000-4</w:t>
            </w:r>
            <w:r w:rsidR="00313FEC">
              <w:rPr>
                <w:b/>
                <w:spacing w:val="-2"/>
                <w:sz w:val="22"/>
                <w:szCs w:val="22"/>
              </w:rPr>
              <w:t xml:space="preserve"> </w:t>
            </w:r>
            <w:proofErr w:type="spellStart"/>
            <w:r w:rsidR="00313FEC" w:rsidRPr="00313FEC">
              <w:rPr>
                <w:b/>
                <w:spacing w:val="-2"/>
                <w:sz w:val="22"/>
                <w:szCs w:val="22"/>
              </w:rPr>
              <w:t>Oprema</w:t>
            </w:r>
            <w:proofErr w:type="spellEnd"/>
            <w:r w:rsidR="00313FEC" w:rsidRPr="00313FEC">
              <w:rPr>
                <w:b/>
                <w:spacing w:val="-2"/>
                <w:sz w:val="22"/>
                <w:szCs w:val="22"/>
              </w:rPr>
              <w:t xml:space="preserve"> za </w:t>
            </w:r>
            <w:proofErr w:type="spellStart"/>
            <w:r w:rsidR="00313FEC" w:rsidRPr="00313FEC">
              <w:rPr>
                <w:b/>
                <w:spacing w:val="-2"/>
                <w:sz w:val="22"/>
                <w:szCs w:val="22"/>
              </w:rPr>
              <w:t>nadzor</w:t>
            </w:r>
            <w:proofErr w:type="spellEnd"/>
            <w:r w:rsidR="00313FEC" w:rsidRPr="00313FEC">
              <w:rPr>
                <w:b/>
                <w:spacing w:val="-2"/>
                <w:sz w:val="22"/>
                <w:szCs w:val="22"/>
              </w:rPr>
              <w:t xml:space="preserve"> </w:t>
            </w:r>
            <w:proofErr w:type="spellStart"/>
            <w:r w:rsidR="00313FEC" w:rsidRPr="00313FEC">
              <w:rPr>
                <w:b/>
                <w:spacing w:val="-2"/>
                <w:sz w:val="22"/>
                <w:szCs w:val="22"/>
              </w:rPr>
              <w:t>parkirališta</w:t>
            </w:r>
            <w:proofErr w:type="spellEnd"/>
            <w:r w:rsidR="00313FEC" w:rsidRPr="00313FEC">
              <w:rPr>
                <w:b/>
                <w:spacing w:val="-2"/>
                <w:sz w:val="22"/>
                <w:szCs w:val="22"/>
              </w:rPr>
              <w:t xml:space="preserve"> za </w:t>
            </w:r>
            <w:proofErr w:type="spellStart"/>
            <w:r w:rsidR="00313FEC" w:rsidRPr="00313FEC">
              <w:rPr>
                <w:b/>
                <w:spacing w:val="-2"/>
                <w:sz w:val="22"/>
                <w:szCs w:val="22"/>
              </w:rPr>
              <w:t>vozila</w:t>
            </w:r>
            <w:proofErr w:type="spellEnd"/>
          </w:p>
          <w:p w14:paraId="6EE00065" w14:textId="77777777" w:rsidR="009C5798" w:rsidRPr="00D87C56" w:rsidRDefault="009C5798" w:rsidP="009C5798">
            <w:pPr>
              <w:pStyle w:val="Default"/>
              <w:jc w:val="center"/>
              <w:rPr>
                <w:b/>
                <w:spacing w:val="-2"/>
                <w:sz w:val="22"/>
                <w:szCs w:val="22"/>
              </w:rPr>
            </w:pPr>
          </w:p>
          <w:p w14:paraId="227C0839" w14:textId="77777777" w:rsidR="009C5798" w:rsidRPr="00D87C56" w:rsidRDefault="009C5798" w:rsidP="009C5798">
            <w:pPr>
              <w:pStyle w:val="Default"/>
              <w:rPr>
                <w:b/>
                <w:bCs/>
                <w:color w:val="auto"/>
                <w:sz w:val="22"/>
                <w:szCs w:val="22"/>
                <w:lang w:val="hr-HR"/>
              </w:rPr>
            </w:pPr>
          </w:p>
          <w:p w14:paraId="0B542AFB" w14:textId="1771DC2E" w:rsidR="009C5798" w:rsidRDefault="009C5798" w:rsidP="009C5798">
            <w:pPr>
              <w:pStyle w:val="Default"/>
              <w:jc w:val="center"/>
              <w:rPr>
                <w:b/>
                <w:bCs/>
                <w:color w:val="auto"/>
                <w:sz w:val="22"/>
                <w:szCs w:val="22"/>
                <w:lang w:val="hr-HR"/>
              </w:rPr>
            </w:pPr>
            <w:r>
              <w:rPr>
                <w:b/>
                <w:bCs/>
                <w:color w:val="auto"/>
                <w:sz w:val="22"/>
                <w:szCs w:val="22"/>
                <w:lang w:val="hr-HR"/>
              </w:rPr>
              <w:t xml:space="preserve">Evidencijski broj nabave: </w:t>
            </w:r>
            <w:r w:rsidR="00313FEC">
              <w:rPr>
                <w:b/>
                <w:bCs/>
                <w:color w:val="auto"/>
                <w:sz w:val="22"/>
                <w:szCs w:val="22"/>
                <w:lang w:val="hr-HR"/>
              </w:rPr>
              <w:t>125</w:t>
            </w:r>
            <w:r>
              <w:rPr>
                <w:b/>
                <w:bCs/>
                <w:color w:val="auto"/>
                <w:sz w:val="22"/>
                <w:szCs w:val="22"/>
                <w:lang w:val="hr-HR"/>
              </w:rPr>
              <w:t>-0</w:t>
            </w:r>
            <w:r w:rsidR="00313FEC">
              <w:rPr>
                <w:b/>
                <w:bCs/>
                <w:color w:val="auto"/>
                <w:sz w:val="22"/>
                <w:szCs w:val="22"/>
                <w:lang w:val="hr-HR"/>
              </w:rPr>
              <w:t>3</w:t>
            </w:r>
            <w:r>
              <w:rPr>
                <w:b/>
                <w:bCs/>
                <w:color w:val="auto"/>
                <w:sz w:val="22"/>
                <w:szCs w:val="22"/>
                <w:lang w:val="hr-HR"/>
              </w:rPr>
              <w:t>-23-</w:t>
            </w:r>
            <w:r w:rsidR="00A0601A">
              <w:rPr>
                <w:b/>
                <w:bCs/>
                <w:color w:val="auto"/>
                <w:sz w:val="22"/>
                <w:szCs w:val="22"/>
                <w:lang w:val="hr-HR"/>
              </w:rPr>
              <w:t>JN</w:t>
            </w:r>
            <w:r>
              <w:rPr>
                <w:b/>
                <w:bCs/>
                <w:color w:val="auto"/>
                <w:sz w:val="22"/>
                <w:szCs w:val="22"/>
                <w:lang w:val="hr-HR"/>
              </w:rPr>
              <w:t>MV</w:t>
            </w:r>
          </w:p>
          <w:p w14:paraId="745CAB87" w14:textId="71D6E876" w:rsidR="008605A0" w:rsidRPr="00D87C56" w:rsidRDefault="008605A0" w:rsidP="009C5798">
            <w:pPr>
              <w:pStyle w:val="Default"/>
              <w:jc w:val="center"/>
              <w:rPr>
                <w:b/>
                <w:bCs/>
                <w:color w:val="auto"/>
                <w:sz w:val="22"/>
                <w:szCs w:val="22"/>
                <w:lang w:val="hr-HR"/>
              </w:rPr>
            </w:pPr>
            <w:r>
              <w:rPr>
                <w:b/>
                <w:bCs/>
                <w:color w:val="auto"/>
                <w:sz w:val="22"/>
                <w:szCs w:val="22"/>
                <w:lang w:val="hr-HR"/>
              </w:rPr>
              <w:t>-PRETHODNO SAVJETOVANJE-</w:t>
            </w:r>
          </w:p>
          <w:p w14:paraId="244042CC" w14:textId="4C6CF0E9" w:rsidR="009C5798" w:rsidRPr="00D87C56" w:rsidRDefault="009C5798" w:rsidP="009C5798">
            <w:pPr>
              <w:pStyle w:val="Default"/>
              <w:jc w:val="center"/>
              <w:rPr>
                <w:color w:val="auto"/>
                <w:sz w:val="22"/>
                <w:szCs w:val="22"/>
                <w:lang w:val="hr-HR"/>
              </w:rPr>
            </w:pPr>
          </w:p>
        </w:tc>
      </w:tr>
    </w:tbl>
    <w:p w14:paraId="0C2A44F3" w14:textId="77777777" w:rsidR="00C65813" w:rsidRPr="00D87C56" w:rsidRDefault="00C65813" w:rsidP="00C65813">
      <w:pPr>
        <w:jc w:val="center"/>
        <w:rPr>
          <w:rFonts w:ascii="Arial" w:hAnsi="Arial" w:cs="Arial"/>
          <w:bCs/>
          <w:sz w:val="22"/>
          <w:szCs w:val="22"/>
        </w:rPr>
      </w:pPr>
    </w:p>
    <w:p w14:paraId="29572CC4" w14:textId="77777777" w:rsidR="00313FEC" w:rsidRDefault="00313FEC" w:rsidP="00C65813">
      <w:pPr>
        <w:jc w:val="center"/>
        <w:rPr>
          <w:rFonts w:ascii="Arial" w:hAnsi="Arial" w:cs="Arial"/>
          <w:b/>
          <w:spacing w:val="-2"/>
          <w:sz w:val="22"/>
          <w:szCs w:val="22"/>
        </w:rPr>
      </w:pPr>
    </w:p>
    <w:p w14:paraId="6072D391" w14:textId="77777777" w:rsidR="00313FEC" w:rsidRDefault="00313FEC" w:rsidP="00C65813">
      <w:pPr>
        <w:jc w:val="center"/>
        <w:rPr>
          <w:rFonts w:ascii="Arial" w:hAnsi="Arial" w:cs="Arial"/>
          <w:b/>
          <w:spacing w:val="-2"/>
          <w:sz w:val="22"/>
          <w:szCs w:val="22"/>
        </w:rPr>
      </w:pPr>
    </w:p>
    <w:p w14:paraId="077FB2A5" w14:textId="77777777" w:rsidR="00313FEC" w:rsidRDefault="00313FEC" w:rsidP="00C65813">
      <w:pPr>
        <w:jc w:val="center"/>
        <w:rPr>
          <w:rFonts w:ascii="Arial" w:hAnsi="Arial" w:cs="Arial"/>
          <w:b/>
          <w:spacing w:val="-2"/>
          <w:sz w:val="22"/>
          <w:szCs w:val="22"/>
        </w:rPr>
      </w:pPr>
    </w:p>
    <w:p w14:paraId="7BFDC7A5" w14:textId="77777777" w:rsidR="00313FEC" w:rsidRDefault="00313FEC" w:rsidP="00C65813">
      <w:pPr>
        <w:jc w:val="center"/>
        <w:rPr>
          <w:rFonts w:ascii="Arial" w:hAnsi="Arial" w:cs="Arial"/>
          <w:b/>
          <w:spacing w:val="-2"/>
          <w:sz w:val="22"/>
          <w:szCs w:val="22"/>
        </w:rPr>
      </w:pPr>
    </w:p>
    <w:p w14:paraId="4ACB3B4F" w14:textId="71AF1A71" w:rsidR="00EC612E" w:rsidRDefault="00EC612E" w:rsidP="0059027E">
      <w:pPr>
        <w:rPr>
          <w:rFonts w:ascii="Arial" w:hAnsi="Arial" w:cs="Arial"/>
          <w:b/>
          <w:color w:val="FF0000"/>
          <w:sz w:val="28"/>
          <w:szCs w:val="28"/>
        </w:rPr>
      </w:pPr>
    </w:p>
    <w:p w14:paraId="65964B99" w14:textId="51DF11CF" w:rsidR="00EC612E" w:rsidRDefault="00EC612E" w:rsidP="0059027E">
      <w:pPr>
        <w:rPr>
          <w:rFonts w:ascii="Arial" w:hAnsi="Arial" w:cs="Arial"/>
          <w:b/>
          <w:color w:val="FF0000"/>
          <w:sz w:val="28"/>
          <w:szCs w:val="28"/>
        </w:rPr>
      </w:pPr>
    </w:p>
    <w:p w14:paraId="75BB1B3F" w14:textId="2611330E" w:rsidR="00EC612E" w:rsidRDefault="00EC612E" w:rsidP="0059027E">
      <w:pPr>
        <w:rPr>
          <w:rFonts w:ascii="Arial" w:hAnsi="Arial" w:cs="Arial"/>
          <w:b/>
          <w:color w:val="FF0000"/>
          <w:sz w:val="28"/>
          <w:szCs w:val="28"/>
        </w:rPr>
      </w:pPr>
    </w:p>
    <w:p w14:paraId="798968B4" w14:textId="77777777" w:rsidR="00CA14F4" w:rsidRDefault="00CA14F4" w:rsidP="0059027E">
      <w:pPr>
        <w:rPr>
          <w:rFonts w:ascii="Arial" w:hAnsi="Arial" w:cs="Arial"/>
          <w:b/>
          <w:color w:val="FF0000"/>
          <w:sz w:val="28"/>
          <w:szCs w:val="28"/>
        </w:rPr>
      </w:pPr>
    </w:p>
    <w:p w14:paraId="4401301F" w14:textId="51890A0D" w:rsidR="00C65813" w:rsidRDefault="0001466B" w:rsidP="00C65813">
      <w:pPr>
        <w:pStyle w:val="TOCHeading"/>
        <w:spacing w:line="240" w:lineRule="atLeast"/>
        <w:rPr>
          <w:rFonts w:ascii="Arial" w:hAnsi="Arial" w:cs="Arial"/>
          <w:sz w:val="22"/>
          <w:szCs w:val="22"/>
          <w:lang w:val="hr-HR"/>
        </w:rPr>
      </w:pPr>
      <w:r>
        <w:rPr>
          <w:rFonts w:ascii="Arial" w:hAnsi="Arial" w:cs="Arial"/>
          <w:sz w:val="22"/>
          <w:szCs w:val="22"/>
          <w:lang w:val="hr-HR"/>
        </w:rPr>
        <w:lastRenderedPageBreak/>
        <w:t>S</w:t>
      </w:r>
      <w:r w:rsidR="00313FEC">
        <w:rPr>
          <w:rFonts w:ascii="Arial" w:hAnsi="Arial" w:cs="Arial"/>
          <w:sz w:val="22"/>
          <w:szCs w:val="22"/>
          <w:lang w:val="hr-HR"/>
        </w:rPr>
        <w:t>a</w:t>
      </w:r>
      <w:r w:rsidR="00C65813" w:rsidRPr="00D87C56">
        <w:rPr>
          <w:rFonts w:ascii="Arial" w:hAnsi="Arial" w:cs="Arial"/>
          <w:sz w:val="22"/>
          <w:szCs w:val="22"/>
          <w:lang w:val="hr-HR"/>
        </w:rPr>
        <w:t>d</w:t>
      </w:r>
      <w:r w:rsidR="006F4257">
        <w:rPr>
          <w:rFonts w:ascii="Arial" w:hAnsi="Arial" w:cs="Arial"/>
          <w:sz w:val="22"/>
          <w:szCs w:val="22"/>
          <w:lang w:val="hr-HR"/>
        </w:rPr>
        <w:t>r</w:t>
      </w:r>
      <w:r w:rsidR="00C65813" w:rsidRPr="00D87C56">
        <w:rPr>
          <w:rFonts w:ascii="Arial" w:hAnsi="Arial" w:cs="Arial"/>
          <w:sz w:val="22"/>
          <w:szCs w:val="22"/>
          <w:lang w:val="hr-HR"/>
        </w:rPr>
        <w:t>žaj</w:t>
      </w:r>
    </w:p>
    <w:p w14:paraId="48F852B3" w14:textId="77777777" w:rsidR="00CA14F4" w:rsidRPr="00CA14F4" w:rsidRDefault="00CA14F4" w:rsidP="00CA14F4">
      <w:pPr>
        <w:rPr>
          <w:lang w:eastAsia="en-US"/>
        </w:rPr>
      </w:pPr>
    </w:p>
    <w:p w14:paraId="7C9FEA74" w14:textId="5BC3AA69" w:rsidR="00C65813" w:rsidRPr="00D87C56" w:rsidRDefault="00C65813" w:rsidP="00C65813">
      <w:pPr>
        <w:spacing w:line="240" w:lineRule="atLeast"/>
        <w:rPr>
          <w:rFonts w:ascii="Arial" w:hAnsi="Arial" w:cs="Arial"/>
          <w:sz w:val="22"/>
          <w:szCs w:val="22"/>
          <w:lang w:eastAsia="en-US"/>
        </w:rPr>
      </w:pPr>
    </w:p>
    <w:p w14:paraId="5C43538F" w14:textId="77777777" w:rsidR="00BB6893" w:rsidRDefault="00BB6893" w:rsidP="00C65813">
      <w:pPr>
        <w:pStyle w:val="TOC1"/>
        <w:tabs>
          <w:tab w:val="right" w:leader="dot" w:pos="9070"/>
        </w:tabs>
        <w:spacing w:after="0"/>
        <w:rPr>
          <w:sz w:val="20"/>
          <w:szCs w:val="20"/>
        </w:rPr>
      </w:pPr>
    </w:p>
    <w:p w14:paraId="1F630C06" w14:textId="77777777" w:rsidR="00BB6893" w:rsidRDefault="00BB6893" w:rsidP="00C65813">
      <w:pPr>
        <w:pStyle w:val="TOC1"/>
        <w:tabs>
          <w:tab w:val="right" w:leader="dot" w:pos="9070"/>
        </w:tabs>
        <w:spacing w:after="0"/>
        <w:rPr>
          <w:sz w:val="20"/>
          <w:szCs w:val="20"/>
        </w:rPr>
      </w:pPr>
    </w:p>
    <w:p w14:paraId="2D2AB72B" w14:textId="77777777" w:rsidR="00BB6893" w:rsidRDefault="00BB6893" w:rsidP="00BB6893">
      <w:pPr>
        <w:pStyle w:val="TOC1"/>
        <w:tabs>
          <w:tab w:val="right" w:leader="dot" w:pos="9070"/>
        </w:tabs>
        <w:spacing w:after="0"/>
        <w:ind w:firstLine="708"/>
        <w:rPr>
          <w:sz w:val="20"/>
          <w:szCs w:val="20"/>
        </w:rPr>
      </w:pPr>
    </w:p>
    <w:p w14:paraId="5651F543" w14:textId="77777777" w:rsidR="00BB6893" w:rsidRDefault="00BB6893" w:rsidP="00C65813">
      <w:pPr>
        <w:pStyle w:val="TOC1"/>
        <w:tabs>
          <w:tab w:val="right" w:leader="dot" w:pos="9070"/>
        </w:tabs>
        <w:spacing w:after="0"/>
        <w:rPr>
          <w:sz w:val="20"/>
          <w:szCs w:val="20"/>
        </w:rPr>
      </w:pPr>
    </w:p>
    <w:p w14:paraId="1DF25223" w14:textId="5AC1C290" w:rsidR="00C65813" w:rsidRPr="00493FCC" w:rsidRDefault="00C65813" w:rsidP="00C65813">
      <w:pPr>
        <w:pStyle w:val="TOC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TOC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5477B31" w:rsidR="00C65813" w:rsidRPr="00493FCC" w:rsidRDefault="000C2AB0" w:rsidP="00C65813">
      <w:pPr>
        <w:pStyle w:val="TOC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r>
      <w:r w:rsidR="009539B3">
        <w:rPr>
          <w:sz w:val="20"/>
          <w:szCs w:val="20"/>
          <w:lang w:val="hr-HR"/>
        </w:rPr>
        <w:t>5</w:t>
      </w:r>
    </w:p>
    <w:p w14:paraId="7D65D031" w14:textId="71409DA7" w:rsidR="00C65813" w:rsidRPr="00014C8D" w:rsidRDefault="00C65813" w:rsidP="00014C8D">
      <w:pPr>
        <w:pStyle w:val="TOC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44655B">
        <w:rPr>
          <w:sz w:val="20"/>
          <w:szCs w:val="20"/>
          <w:lang w:val="hr-HR"/>
        </w:rPr>
        <w:t>7</w:t>
      </w:r>
    </w:p>
    <w:p w14:paraId="45F0F39E" w14:textId="5C451543" w:rsidR="00C65813" w:rsidRPr="00493FCC" w:rsidRDefault="00C65813" w:rsidP="00C65813">
      <w:pPr>
        <w:pStyle w:val="TOC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9539B3">
        <w:rPr>
          <w:sz w:val="20"/>
          <w:szCs w:val="20"/>
          <w:lang w:val="hr-HR"/>
        </w:rPr>
        <w:t>1</w:t>
      </w:r>
      <w:r w:rsidR="0044655B">
        <w:rPr>
          <w:sz w:val="20"/>
          <w:szCs w:val="20"/>
          <w:lang w:val="hr-HR"/>
        </w:rPr>
        <w:t>1</w:t>
      </w:r>
    </w:p>
    <w:p w14:paraId="47BECC24" w14:textId="02E3166A" w:rsidR="00C65813" w:rsidRDefault="00CA0176" w:rsidP="00CA0176">
      <w:pPr>
        <w:pStyle w:val="TOC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9539B3">
        <w:rPr>
          <w:sz w:val="20"/>
          <w:szCs w:val="20"/>
          <w:lang w:val="hr-HR"/>
        </w:rPr>
        <w:t>1</w:t>
      </w:r>
      <w:r w:rsidR="004A04CF">
        <w:rPr>
          <w:sz w:val="20"/>
          <w:szCs w:val="20"/>
          <w:lang w:val="hr-HR"/>
        </w:rPr>
        <w:t>3</w:t>
      </w:r>
    </w:p>
    <w:p w14:paraId="74B2A83B" w14:textId="06517257" w:rsidR="00CA0176" w:rsidRPr="00CA0176" w:rsidRDefault="00CA0176" w:rsidP="00CA0176">
      <w:pPr>
        <w:pStyle w:val="TOC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r>
      <w:r w:rsidR="00644B01">
        <w:rPr>
          <w:sz w:val="20"/>
          <w:szCs w:val="20"/>
          <w:lang w:val="hr-HR"/>
        </w:rPr>
        <w:t>1</w:t>
      </w:r>
      <w:r w:rsidR="004A04CF">
        <w:rPr>
          <w:sz w:val="20"/>
          <w:szCs w:val="20"/>
          <w:lang w:val="hr-HR"/>
        </w:rPr>
        <w:t>6</w:t>
      </w:r>
    </w:p>
    <w:p w14:paraId="235A765E" w14:textId="6A54E525" w:rsidR="004A04CF" w:rsidRDefault="00CA0176" w:rsidP="004A04CF">
      <w:pPr>
        <w:pStyle w:val="TOC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r>
      <w:r w:rsidR="00644B01">
        <w:rPr>
          <w:sz w:val="20"/>
          <w:szCs w:val="20"/>
          <w:lang w:val="hr-HR"/>
        </w:rPr>
        <w:t>2</w:t>
      </w:r>
      <w:r w:rsidR="004A04CF">
        <w:rPr>
          <w:sz w:val="20"/>
          <w:szCs w:val="20"/>
          <w:lang w:val="hr-HR"/>
        </w:rPr>
        <w:t>1</w:t>
      </w:r>
    </w:p>
    <w:p w14:paraId="0A96B043" w14:textId="001BCF82" w:rsidR="004A04CF" w:rsidRDefault="004A04CF" w:rsidP="004A04CF">
      <w:pPr>
        <w:pStyle w:val="TOC3"/>
        <w:tabs>
          <w:tab w:val="right" w:leader="dot" w:pos="9070"/>
        </w:tabs>
        <w:spacing w:after="0" w:line="240" w:lineRule="auto"/>
        <w:ind w:left="0"/>
        <w:rPr>
          <w:sz w:val="20"/>
          <w:szCs w:val="20"/>
          <w:lang w:val="hr-HR"/>
        </w:rPr>
      </w:pPr>
      <w:r>
        <w:rPr>
          <w:sz w:val="20"/>
          <w:szCs w:val="20"/>
          <w:lang w:val="hr-HR"/>
        </w:rPr>
        <w:t xml:space="preserve"> </w:t>
      </w:r>
      <w:r w:rsidRPr="00493FCC">
        <w:rPr>
          <w:sz w:val="20"/>
          <w:szCs w:val="20"/>
          <w:lang w:val="hr-HR"/>
        </w:rPr>
        <w:t xml:space="preserve"> P</w:t>
      </w:r>
      <w:r>
        <w:rPr>
          <w:sz w:val="20"/>
          <w:szCs w:val="20"/>
          <w:lang w:val="hr-HR"/>
        </w:rPr>
        <w:t>rilog  1 -  Izjava o brzini odaziva na intervenciju u slučaju hitnih intervencija na terenu</w:t>
      </w:r>
      <w:r>
        <w:rPr>
          <w:sz w:val="20"/>
          <w:szCs w:val="20"/>
          <w:lang w:val="hr-HR"/>
        </w:rPr>
        <w:tab/>
      </w:r>
      <w:r>
        <w:rPr>
          <w:sz w:val="20"/>
          <w:szCs w:val="20"/>
          <w:lang w:val="hr-HR"/>
        </w:rPr>
        <w:t>28</w:t>
      </w:r>
    </w:p>
    <w:p w14:paraId="30E2DF21" w14:textId="77777777" w:rsidR="004A04CF" w:rsidRPr="004A04CF" w:rsidRDefault="004A04CF" w:rsidP="004A04CF">
      <w:pPr>
        <w:rPr>
          <w:lang w:eastAsia="en-US"/>
        </w:rPr>
      </w:pPr>
    </w:p>
    <w:p w14:paraId="09B6EED5" w14:textId="77777777" w:rsidR="00C65813" w:rsidRPr="00493FCC" w:rsidRDefault="00C65813" w:rsidP="00C65813">
      <w:pPr>
        <w:rPr>
          <w:rFonts w:ascii="Arial" w:hAnsi="Arial" w:cs="Arial"/>
          <w:sz w:val="20"/>
          <w:szCs w:val="20"/>
          <w:lang w:eastAsia="en-US"/>
        </w:rPr>
      </w:pPr>
    </w:p>
    <w:p w14:paraId="3F80115B" w14:textId="4B139865" w:rsidR="00C65813" w:rsidRDefault="00C65813" w:rsidP="00C65813">
      <w:pPr>
        <w:rPr>
          <w:rFonts w:ascii="Arial" w:hAnsi="Arial" w:cs="Arial"/>
          <w:b/>
          <w:bCs/>
          <w:sz w:val="20"/>
          <w:szCs w:val="20"/>
        </w:rPr>
      </w:pPr>
    </w:p>
    <w:p w14:paraId="49CA320F" w14:textId="77777777" w:rsidR="005E3E35" w:rsidRPr="00493FCC" w:rsidRDefault="005E3E35"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3DBC463E" w:rsidR="00C65813" w:rsidRDefault="00C65813" w:rsidP="00C65813">
      <w:pPr>
        <w:rPr>
          <w:rFonts w:ascii="Arial" w:hAnsi="Arial" w:cs="Arial"/>
          <w:b/>
          <w:bCs/>
          <w:sz w:val="22"/>
          <w:szCs w:val="22"/>
        </w:rPr>
      </w:pPr>
    </w:p>
    <w:p w14:paraId="7ADF9428" w14:textId="34B8041A" w:rsidR="00A643A3" w:rsidRDefault="00A643A3" w:rsidP="00C65813">
      <w:pPr>
        <w:rPr>
          <w:rFonts w:ascii="Arial" w:hAnsi="Arial" w:cs="Arial"/>
          <w:b/>
          <w:bCs/>
          <w:sz w:val="22"/>
          <w:szCs w:val="22"/>
        </w:rPr>
      </w:pPr>
    </w:p>
    <w:p w14:paraId="12821C22" w14:textId="247E1128" w:rsidR="00A643A3" w:rsidRDefault="00A643A3" w:rsidP="00C65813">
      <w:pPr>
        <w:rPr>
          <w:rFonts w:ascii="Arial" w:hAnsi="Arial" w:cs="Arial"/>
          <w:b/>
          <w:bCs/>
          <w:sz w:val="22"/>
          <w:szCs w:val="22"/>
        </w:rPr>
      </w:pPr>
    </w:p>
    <w:p w14:paraId="1364E5FA" w14:textId="20D77560" w:rsidR="00A643A3" w:rsidRDefault="00A643A3" w:rsidP="00C65813">
      <w:pPr>
        <w:rPr>
          <w:rFonts w:ascii="Arial" w:hAnsi="Arial" w:cs="Arial"/>
          <w:b/>
          <w:bCs/>
          <w:sz w:val="22"/>
          <w:szCs w:val="22"/>
        </w:rPr>
      </w:pPr>
    </w:p>
    <w:p w14:paraId="04BE9748" w14:textId="1EBE4980" w:rsidR="00A643A3" w:rsidRDefault="00A643A3" w:rsidP="00C65813">
      <w:pPr>
        <w:rPr>
          <w:rFonts w:ascii="Arial" w:hAnsi="Arial" w:cs="Arial"/>
          <w:b/>
          <w:bCs/>
          <w:sz w:val="22"/>
          <w:szCs w:val="22"/>
        </w:rPr>
      </w:pPr>
    </w:p>
    <w:p w14:paraId="05166AA7" w14:textId="48063028" w:rsidR="00A643A3" w:rsidRDefault="00A643A3" w:rsidP="00C65813">
      <w:pPr>
        <w:rPr>
          <w:rFonts w:ascii="Arial" w:hAnsi="Arial" w:cs="Arial"/>
          <w:b/>
          <w:bCs/>
          <w:sz w:val="22"/>
          <w:szCs w:val="22"/>
        </w:rPr>
      </w:pPr>
    </w:p>
    <w:p w14:paraId="30723DCF" w14:textId="29B9E86C" w:rsidR="00A643A3" w:rsidRDefault="00A643A3" w:rsidP="00C65813">
      <w:pPr>
        <w:rPr>
          <w:rFonts w:ascii="Arial" w:hAnsi="Arial" w:cs="Arial"/>
          <w:b/>
          <w:bCs/>
          <w:sz w:val="22"/>
          <w:szCs w:val="22"/>
        </w:rPr>
      </w:pPr>
    </w:p>
    <w:p w14:paraId="5C162FE1" w14:textId="5A37B0DD" w:rsidR="00A643A3" w:rsidRDefault="00A643A3" w:rsidP="00C65813">
      <w:pPr>
        <w:rPr>
          <w:rFonts w:ascii="Arial" w:hAnsi="Arial" w:cs="Arial"/>
          <w:b/>
          <w:bCs/>
          <w:sz w:val="22"/>
          <w:szCs w:val="22"/>
        </w:rPr>
      </w:pPr>
    </w:p>
    <w:p w14:paraId="2588FE3B" w14:textId="138DDF26" w:rsidR="00A643A3" w:rsidRDefault="00A643A3" w:rsidP="00C65813">
      <w:pPr>
        <w:rPr>
          <w:rFonts w:ascii="Arial" w:hAnsi="Arial" w:cs="Arial"/>
          <w:b/>
          <w:bCs/>
          <w:sz w:val="22"/>
          <w:szCs w:val="22"/>
        </w:rPr>
      </w:pPr>
    </w:p>
    <w:p w14:paraId="44B673BF" w14:textId="2683300B" w:rsidR="00A643A3" w:rsidRDefault="00A643A3" w:rsidP="00C65813">
      <w:pPr>
        <w:rPr>
          <w:rFonts w:ascii="Arial" w:hAnsi="Arial" w:cs="Arial"/>
          <w:b/>
          <w:bCs/>
          <w:sz w:val="22"/>
          <w:szCs w:val="22"/>
        </w:rPr>
      </w:pPr>
    </w:p>
    <w:p w14:paraId="11D6DEAE" w14:textId="7B297407" w:rsidR="00A643A3" w:rsidRDefault="00A643A3" w:rsidP="00C65813">
      <w:pPr>
        <w:rPr>
          <w:rFonts w:ascii="Arial" w:hAnsi="Arial" w:cs="Arial"/>
          <w:b/>
          <w:bCs/>
          <w:sz w:val="22"/>
          <w:szCs w:val="22"/>
        </w:rPr>
      </w:pPr>
    </w:p>
    <w:p w14:paraId="005520F1" w14:textId="5CDD5C58" w:rsidR="00A643A3" w:rsidRDefault="00A643A3" w:rsidP="00C65813">
      <w:pPr>
        <w:rPr>
          <w:rFonts w:ascii="Arial" w:hAnsi="Arial" w:cs="Arial"/>
          <w:b/>
          <w:bCs/>
          <w:sz w:val="22"/>
          <w:szCs w:val="22"/>
        </w:rPr>
      </w:pPr>
    </w:p>
    <w:p w14:paraId="332C8EE9" w14:textId="4F735AEF" w:rsidR="00A643A3" w:rsidRDefault="00A643A3" w:rsidP="00C65813">
      <w:pPr>
        <w:rPr>
          <w:rFonts w:ascii="Arial" w:hAnsi="Arial" w:cs="Arial"/>
          <w:b/>
          <w:bCs/>
          <w:sz w:val="22"/>
          <w:szCs w:val="22"/>
        </w:rPr>
      </w:pPr>
    </w:p>
    <w:p w14:paraId="177457F2" w14:textId="655E9F93" w:rsidR="00A643A3" w:rsidRDefault="00A643A3" w:rsidP="00C65813">
      <w:pPr>
        <w:rPr>
          <w:rFonts w:ascii="Arial" w:hAnsi="Arial" w:cs="Arial"/>
          <w:b/>
          <w:bCs/>
          <w:sz w:val="22"/>
          <w:szCs w:val="22"/>
        </w:rPr>
      </w:pPr>
    </w:p>
    <w:p w14:paraId="7A1CC13C" w14:textId="3C2E1E26" w:rsidR="00A643A3" w:rsidRDefault="00A643A3" w:rsidP="00C65813">
      <w:pPr>
        <w:rPr>
          <w:rFonts w:ascii="Arial" w:hAnsi="Arial" w:cs="Arial"/>
          <w:b/>
          <w:bCs/>
          <w:sz w:val="22"/>
          <w:szCs w:val="22"/>
        </w:rPr>
      </w:pPr>
    </w:p>
    <w:p w14:paraId="50475B50" w14:textId="5C86FF27" w:rsidR="00A643A3" w:rsidRDefault="00A643A3" w:rsidP="00C65813">
      <w:pPr>
        <w:rPr>
          <w:rFonts w:ascii="Arial" w:hAnsi="Arial" w:cs="Arial"/>
          <w:b/>
          <w:bCs/>
          <w:sz w:val="22"/>
          <w:szCs w:val="22"/>
        </w:rPr>
      </w:pPr>
    </w:p>
    <w:p w14:paraId="41F75502" w14:textId="77777777" w:rsidR="00A643A3" w:rsidRPr="00D87C56" w:rsidRDefault="00A643A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46AA23AB" w:rsidR="00C65813" w:rsidRDefault="00C65813" w:rsidP="00C65813">
      <w:pPr>
        <w:rPr>
          <w:rFonts w:ascii="Arial" w:hAnsi="Arial" w:cs="Arial"/>
          <w:b/>
          <w:bCs/>
          <w:sz w:val="22"/>
          <w:szCs w:val="22"/>
        </w:rPr>
      </w:pPr>
    </w:p>
    <w:p w14:paraId="082732B0" w14:textId="62D03C10" w:rsidR="000C5465" w:rsidRDefault="000C5465" w:rsidP="00C65813">
      <w:pPr>
        <w:rPr>
          <w:rFonts w:ascii="Arial" w:hAnsi="Arial" w:cs="Arial"/>
          <w:b/>
          <w:bCs/>
          <w:sz w:val="22"/>
          <w:szCs w:val="22"/>
        </w:rPr>
      </w:pPr>
    </w:p>
    <w:p w14:paraId="699D1F81" w14:textId="4BCE9511" w:rsidR="000C5465" w:rsidRDefault="000C5465" w:rsidP="00C65813">
      <w:pPr>
        <w:rPr>
          <w:rFonts w:ascii="Arial" w:hAnsi="Arial" w:cs="Arial"/>
          <w:b/>
          <w:bCs/>
          <w:sz w:val="22"/>
          <w:szCs w:val="22"/>
        </w:rPr>
      </w:pPr>
    </w:p>
    <w:p w14:paraId="40A0465C" w14:textId="77777777" w:rsidR="00E86743" w:rsidRDefault="00E86743" w:rsidP="00C65813">
      <w:pPr>
        <w:rPr>
          <w:rFonts w:ascii="Arial" w:hAnsi="Arial" w:cs="Arial"/>
          <w:b/>
          <w:bCs/>
          <w:sz w:val="22"/>
          <w:szCs w:val="22"/>
        </w:rPr>
      </w:pPr>
    </w:p>
    <w:p w14:paraId="3460FEAB" w14:textId="77777777" w:rsidR="00E86743" w:rsidRDefault="00E86743" w:rsidP="00C65813">
      <w:pPr>
        <w:rPr>
          <w:rFonts w:ascii="Arial" w:hAnsi="Arial" w:cs="Arial"/>
          <w:b/>
          <w:bCs/>
          <w:sz w:val="22"/>
          <w:szCs w:val="22"/>
        </w:rPr>
      </w:pPr>
    </w:p>
    <w:p w14:paraId="6853FA21" w14:textId="77777777" w:rsidR="00E86743" w:rsidRDefault="00E86743" w:rsidP="00C65813">
      <w:pPr>
        <w:rPr>
          <w:rFonts w:ascii="Arial" w:hAnsi="Arial" w:cs="Arial"/>
          <w:b/>
          <w:bCs/>
          <w:sz w:val="22"/>
          <w:szCs w:val="22"/>
        </w:rPr>
      </w:pPr>
    </w:p>
    <w:p w14:paraId="05F00C8D" w14:textId="77777777" w:rsidR="00E86743" w:rsidRDefault="00E86743" w:rsidP="00C65813">
      <w:pPr>
        <w:rPr>
          <w:rFonts w:ascii="Arial" w:hAnsi="Arial" w:cs="Arial"/>
          <w:b/>
          <w:bCs/>
          <w:sz w:val="22"/>
          <w:szCs w:val="22"/>
        </w:rPr>
      </w:pPr>
    </w:p>
    <w:p w14:paraId="52C90E7E" w14:textId="77777777" w:rsidR="00E86743" w:rsidRDefault="00E86743" w:rsidP="00C65813">
      <w:pPr>
        <w:rPr>
          <w:rFonts w:ascii="Arial" w:hAnsi="Arial" w:cs="Arial"/>
          <w:b/>
          <w:bCs/>
          <w:sz w:val="22"/>
          <w:szCs w:val="22"/>
        </w:rPr>
      </w:pPr>
    </w:p>
    <w:p w14:paraId="4F399B05" w14:textId="6FFCF398" w:rsidR="000C5465" w:rsidRDefault="000C5465" w:rsidP="00C65813">
      <w:pPr>
        <w:rPr>
          <w:rFonts w:ascii="Arial" w:hAnsi="Arial" w:cs="Arial"/>
          <w:b/>
          <w:bCs/>
          <w:sz w:val="22"/>
          <w:szCs w:val="22"/>
        </w:rPr>
      </w:pPr>
    </w:p>
    <w:p w14:paraId="66EBE116" w14:textId="77777777" w:rsidR="00326132" w:rsidRPr="00D87C56" w:rsidRDefault="00326132" w:rsidP="00C65813">
      <w:pPr>
        <w:rPr>
          <w:rFonts w:ascii="Arial" w:hAnsi="Arial" w:cs="Arial"/>
          <w:b/>
          <w:bCs/>
          <w:sz w:val="22"/>
          <w:szCs w:val="22"/>
        </w:rPr>
      </w:pPr>
    </w:p>
    <w:p w14:paraId="2E014A3B" w14:textId="77777777" w:rsidR="00C65813" w:rsidRPr="00D87C56" w:rsidRDefault="00C65813" w:rsidP="000372C1">
      <w:pPr>
        <w:pStyle w:val="ListParagraph"/>
        <w:numPr>
          <w:ilvl w:val="0"/>
          <w:numId w:val="10"/>
        </w:numPr>
        <w:spacing w:line="360" w:lineRule="auto"/>
        <w:rPr>
          <w:rFonts w:ascii="Arial" w:hAnsi="Arial" w:cs="Arial"/>
          <w:b/>
          <w:bCs/>
          <w:sz w:val="22"/>
          <w:szCs w:val="22"/>
        </w:rPr>
      </w:pPr>
      <w:r w:rsidRPr="00D87C56">
        <w:rPr>
          <w:rFonts w:ascii="Arial" w:hAnsi="Arial" w:cs="Arial"/>
          <w:b/>
          <w:bCs/>
          <w:sz w:val="22"/>
          <w:szCs w:val="22"/>
        </w:rPr>
        <w:t>UPUTA PONUDITELJIMA ZA IZRADU PONUDE</w:t>
      </w:r>
    </w:p>
    <w:p w14:paraId="02898617" w14:textId="77777777" w:rsidR="00C65813" w:rsidRPr="00D87C56" w:rsidRDefault="00C65813" w:rsidP="00C65813">
      <w:pPr>
        <w:pStyle w:val="ListParagraph"/>
        <w:spacing w:line="360" w:lineRule="auto"/>
        <w:ind w:left="360"/>
        <w:rPr>
          <w:rFonts w:ascii="Arial" w:hAnsi="Arial" w:cs="Arial"/>
          <w:b/>
          <w:bCs/>
          <w:sz w:val="22"/>
          <w:szCs w:val="22"/>
        </w:rPr>
      </w:pPr>
    </w:p>
    <w:p w14:paraId="70E9CCDC" w14:textId="77777777" w:rsidR="00C65813" w:rsidRPr="00D87C56" w:rsidRDefault="00C65813" w:rsidP="00C65813">
      <w:pPr>
        <w:pStyle w:val="ListParagraph"/>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0EBC2D18"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Matični broj: </w:t>
      </w:r>
      <w:r w:rsidR="00850EC6">
        <w:rPr>
          <w:rFonts w:ascii="Arial" w:hAnsi="Arial" w:cs="Arial"/>
          <w:sz w:val="22"/>
          <w:szCs w:val="22"/>
        </w:rPr>
        <w:t>0</w:t>
      </w:r>
      <w:r w:rsidRPr="00D87C56">
        <w:rPr>
          <w:rFonts w:ascii="Arial" w:hAnsi="Arial" w:cs="Arial"/>
          <w:sz w:val="22"/>
          <w:szCs w:val="22"/>
        </w:rPr>
        <w:t>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1511560C"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00732B5D">
        <w:rPr>
          <w:rFonts w:ascii="Arial" w:hAnsi="Arial" w:cs="Arial"/>
          <w:sz w:val="22"/>
          <w:szCs w:val="22"/>
          <w:u w:val="single"/>
        </w:rPr>
        <w:t>info</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33BCDCD6" w14:textId="16E52581" w:rsidR="00AF0851" w:rsidRPr="002644BB" w:rsidRDefault="00C65813" w:rsidP="00C6581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Osob</w:t>
      </w:r>
      <w:r w:rsidR="00AF0851">
        <w:rPr>
          <w:rFonts w:ascii="Arial" w:hAnsi="Arial" w:cs="Arial"/>
          <w:b/>
          <w:sz w:val="22"/>
          <w:szCs w:val="22"/>
        </w:rPr>
        <w:t>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w:t>
      </w:r>
      <w:r w:rsidR="00AF0851">
        <w:rPr>
          <w:rFonts w:ascii="Arial" w:hAnsi="Arial" w:cs="Arial"/>
          <w:b/>
          <w:sz w:val="22"/>
          <w:szCs w:val="22"/>
        </w:rPr>
        <w:t>e</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00AF0851">
        <w:rPr>
          <w:rFonts w:ascii="Arial" w:hAnsi="Arial" w:cs="Arial"/>
          <w:b/>
          <w:sz w:val="22"/>
          <w:szCs w:val="22"/>
        </w:rPr>
        <w:t>gospodarskim</w:t>
      </w:r>
      <w:proofErr w:type="spellEnd"/>
      <w:r w:rsidR="00AF0851">
        <w:rPr>
          <w:rFonts w:ascii="Arial" w:hAnsi="Arial" w:cs="Arial"/>
          <w:b/>
          <w:sz w:val="22"/>
          <w:szCs w:val="22"/>
        </w:rPr>
        <w:t xml:space="preserve"> </w:t>
      </w:r>
      <w:proofErr w:type="spellStart"/>
      <w:r w:rsidR="00AF0851">
        <w:rPr>
          <w:rFonts w:ascii="Arial" w:hAnsi="Arial" w:cs="Arial"/>
          <w:b/>
          <w:sz w:val="22"/>
          <w:szCs w:val="22"/>
        </w:rPr>
        <w:t>subjektima</w:t>
      </w:r>
      <w:proofErr w:type="spellEnd"/>
      <w:r w:rsidRPr="00D87C56">
        <w:rPr>
          <w:rFonts w:ascii="Arial" w:hAnsi="Arial" w:cs="Arial"/>
          <w:b/>
          <w:sz w:val="22"/>
          <w:szCs w:val="22"/>
        </w:rPr>
        <w:t>:</w:t>
      </w:r>
    </w:p>
    <w:p w14:paraId="112DE5BC" w14:textId="286C402F" w:rsidR="00AF0851" w:rsidRPr="00851973" w:rsidRDefault="00AF0851" w:rsidP="00AF0851">
      <w:pPr>
        <w:pStyle w:val="ListParagraph"/>
        <w:jc w:val="both"/>
        <w:rPr>
          <w:rFonts w:ascii="Arial" w:hAnsi="Arial" w:cs="Arial"/>
          <w:b/>
          <w:sz w:val="22"/>
          <w:szCs w:val="22"/>
        </w:rPr>
      </w:pPr>
      <w:r w:rsidRPr="00851973">
        <w:rPr>
          <w:rFonts w:ascii="Arial" w:hAnsi="Arial" w:cs="Arial"/>
          <w:sz w:val="22"/>
          <w:szCs w:val="22"/>
        </w:rPr>
        <w:t>Grad Crikvenica</w:t>
      </w:r>
      <w:r>
        <w:rPr>
          <w:rFonts w:ascii="Arial" w:hAnsi="Arial" w:cs="Arial"/>
          <w:sz w:val="22"/>
          <w:szCs w:val="22"/>
        </w:rPr>
        <w:t xml:space="preserve">, </w:t>
      </w:r>
      <w:proofErr w:type="spellStart"/>
      <w:r>
        <w:rPr>
          <w:rFonts w:ascii="Arial" w:hAnsi="Arial" w:cs="Arial"/>
          <w:sz w:val="22"/>
          <w:szCs w:val="22"/>
        </w:rPr>
        <w:t>Upravni</w:t>
      </w:r>
      <w:proofErr w:type="spellEnd"/>
      <w:r>
        <w:rPr>
          <w:rFonts w:ascii="Arial" w:hAnsi="Arial" w:cs="Arial"/>
          <w:sz w:val="22"/>
          <w:szCs w:val="22"/>
        </w:rPr>
        <w:t xml:space="preserve"> odjel za </w:t>
      </w:r>
      <w:proofErr w:type="spellStart"/>
      <w:r>
        <w:rPr>
          <w:rFonts w:ascii="Arial" w:hAnsi="Arial" w:cs="Arial"/>
          <w:sz w:val="22"/>
          <w:szCs w:val="22"/>
        </w:rPr>
        <w:t>društvene</w:t>
      </w:r>
      <w:proofErr w:type="spellEnd"/>
      <w:r>
        <w:rPr>
          <w:rFonts w:ascii="Arial" w:hAnsi="Arial" w:cs="Arial"/>
          <w:sz w:val="22"/>
          <w:szCs w:val="22"/>
        </w:rPr>
        <w:t xml:space="preserve"> </w:t>
      </w:r>
      <w:proofErr w:type="spellStart"/>
      <w:r>
        <w:rPr>
          <w:rFonts w:ascii="Arial" w:hAnsi="Arial" w:cs="Arial"/>
          <w:sz w:val="22"/>
          <w:szCs w:val="22"/>
        </w:rPr>
        <w:t>djelatnosti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lokalnu</w:t>
      </w:r>
      <w:proofErr w:type="spellEnd"/>
      <w:r>
        <w:rPr>
          <w:rFonts w:ascii="Arial" w:hAnsi="Arial" w:cs="Arial"/>
          <w:sz w:val="22"/>
          <w:szCs w:val="22"/>
        </w:rPr>
        <w:t xml:space="preserve"> </w:t>
      </w:r>
      <w:proofErr w:type="spellStart"/>
      <w:r>
        <w:rPr>
          <w:rFonts w:ascii="Arial" w:hAnsi="Arial" w:cs="Arial"/>
          <w:sz w:val="22"/>
          <w:szCs w:val="22"/>
        </w:rPr>
        <w:t>samoupravu</w:t>
      </w:r>
      <w:proofErr w:type="spellEnd"/>
    </w:p>
    <w:p w14:paraId="28D31EA3"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Martina Tomašić Smoljan, dipl.oec.</w:t>
      </w:r>
    </w:p>
    <w:p w14:paraId="464B15AD" w14:textId="77777777" w:rsidR="00AF0851" w:rsidRDefault="00AF0851" w:rsidP="00AF0851">
      <w:pPr>
        <w:ind w:left="720"/>
        <w:jc w:val="both"/>
        <w:rPr>
          <w:rFonts w:ascii="Arial" w:hAnsi="Arial" w:cs="Arial"/>
          <w:sz w:val="22"/>
          <w:szCs w:val="22"/>
        </w:rPr>
      </w:pPr>
      <w:r>
        <w:rPr>
          <w:rFonts w:ascii="Arial" w:hAnsi="Arial" w:cs="Arial"/>
          <w:sz w:val="22"/>
          <w:szCs w:val="22"/>
        </w:rPr>
        <w:t>Broj telefona: 051/455 407;</w:t>
      </w:r>
    </w:p>
    <w:p w14:paraId="498B6C1B"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Broj telefaksa: 051/242 009;</w:t>
      </w:r>
    </w:p>
    <w:p w14:paraId="04BF34FC"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Internetska adresa: </w:t>
      </w:r>
      <w:hyperlink r:id="rId9" w:history="1">
        <w:r w:rsidRPr="0010276F">
          <w:rPr>
            <w:rFonts w:ascii="Arial" w:hAnsi="Arial" w:cs="Arial"/>
            <w:sz w:val="22"/>
            <w:szCs w:val="22"/>
          </w:rPr>
          <w:t>www.crikvenica.hr</w:t>
        </w:r>
      </w:hyperlink>
      <w:r w:rsidRPr="00D87C56">
        <w:rPr>
          <w:rFonts w:ascii="Arial" w:hAnsi="Arial" w:cs="Arial"/>
          <w:sz w:val="22"/>
          <w:szCs w:val="22"/>
        </w:rPr>
        <w:t xml:space="preserve">   </w:t>
      </w:r>
    </w:p>
    <w:p w14:paraId="36604D9D" w14:textId="77777777" w:rsidR="00AF0851" w:rsidRPr="00D87C56" w:rsidRDefault="00AF0851" w:rsidP="00AF0851">
      <w:pPr>
        <w:ind w:left="720"/>
        <w:jc w:val="both"/>
        <w:rPr>
          <w:rFonts w:ascii="Arial" w:hAnsi="Arial" w:cs="Arial"/>
          <w:sz w:val="22"/>
          <w:szCs w:val="22"/>
        </w:rPr>
      </w:pPr>
      <w:r w:rsidRPr="00D87C56">
        <w:rPr>
          <w:rFonts w:ascii="Arial" w:hAnsi="Arial" w:cs="Arial"/>
          <w:sz w:val="22"/>
          <w:szCs w:val="22"/>
        </w:rPr>
        <w:t xml:space="preserve">Adresa elektroničke pošte: </w:t>
      </w:r>
      <w:hyperlink r:id="rId10" w:history="1">
        <w:r w:rsidRPr="0010276F">
          <w:rPr>
            <w:rFonts w:ascii="Arial" w:hAnsi="Arial" w:cs="Arial"/>
            <w:sz w:val="22"/>
            <w:szCs w:val="22"/>
          </w:rPr>
          <w:t>martina.tomasic.smoljan@crikvenica.hr</w:t>
        </w:r>
      </w:hyperlink>
      <w:r w:rsidRPr="00D87C56">
        <w:rPr>
          <w:rFonts w:ascii="Arial" w:hAnsi="Arial" w:cs="Arial"/>
          <w:sz w:val="22"/>
          <w:szCs w:val="22"/>
        </w:rPr>
        <w:t xml:space="preserve"> </w:t>
      </w:r>
    </w:p>
    <w:p w14:paraId="5672E7A7" w14:textId="77777777" w:rsidR="00AF0851" w:rsidRPr="00D87C56" w:rsidRDefault="00AF0851"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1" w:history="1">
        <w:r w:rsidRPr="0010276F">
          <w:rPr>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D04B1D6"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E9032C">
        <w:rPr>
          <w:rFonts w:ascii="Arial" w:hAnsi="Arial" w:cs="Arial"/>
          <w:sz w:val="22"/>
          <w:szCs w:val="22"/>
        </w:rPr>
        <w:t>, 114/2022</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05E42104" w:rsidR="00C65813" w:rsidRPr="005764F4" w:rsidRDefault="00B5045C" w:rsidP="00851973">
      <w:pPr>
        <w:jc w:val="both"/>
        <w:rPr>
          <w:rFonts w:ascii="Arial" w:hAnsi="Arial" w:cs="Arial"/>
          <w:b/>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 xml:space="preserve">četvrtog </w:t>
      </w:r>
      <w:r>
        <w:rPr>
          <w:rFonts w:ascii="Arial" w:hAnsi="Arial" w:cs="Arial"/>
          <w:sz w:val="22"/>
          <w:szCs w:val="22"/>
        </w:rPr>
        <w:t xml:space="preserve">dana prije dana u kojem ističe rok za za dostavu ponuda. Odgovori će se staviti na raspolaganje gospodarskim subjektima na istovjetan način kao i </w:t>
      </w:r>
      <w:r w:rsidR="00827F27">
        <w:rPr>
          <w:rFonts w:ascii="Arial" w:hAnsi="Arial" w:cs="Arial"/>
          <w:sz w:val="22"/>
          <w:szCs w:val="22"/>
        </w:rPr>
        <w:t xml:space="preserve">osnovna 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Pr>
          <w:rFonts w:ascii="Arial" w:hAnsi="Arial" w:cs="Arial"/>
          <w:sz w:val="22"/>
          <w:szCs w:val="22"/>
        </w:rPr>
        <w:t xml:space="preserve"> dana prije dana u kojem ističe rok za dostavu ponuda.</w:t>
      </w:r>
    </w:p>
    <w:p w14:paraId="2A2D432B" w14:textId="1BD33FD1" w:rsidR="00B5045C" w:rsidRDefault="00B5045C" w:rsidP="00851973">
      <w:pPr>
        <w:jc w:val="both"/>
        <w:rPr>
          <w:rFonts w:ascii="Arial" w:hAnsi="Arial" w:cs="Arial"/>
          <w:sz w:val="22"/>
          <w:szCs w:val="22"/>
        </w:rPr>
      </w:pPr>
    </w:p>
    <w:p w14:paraId="1243F298" w14:textId="77777777" w:rsidR="005764F4" w:rsidRPr="00D87C56" w:rsidRDefault="005764F4" w:rsidP="00851973">
      <w:pPr>
        <w:jc w:val="both"/>
        <w:rPr>
          <w:rFonts w:ascii="Arial" w:hAnsi="Arial" w:cs="Arial"/>
          <w:sz w:val="22"/>
          <w:szCs w:val="22"/>
        </w:rPr>
      </w:pPr>
    </w:p>
    <w:p w14:paraId="2DD9A176" w14:textId="6F605E3D" w:rsidR="00C65813" w:rsidRPr="00D87C56" w:rsidRDefault="00C65813" w:rsidP="00C6581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Evidencijski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broj</w:t>
      </w:r>
      <w:proofErr w:type="spellEnd"/>
      <w:r w:rsidRPr="00D87C56">
        <w:rPr>
          <w:rFonts w:ascii="Arial" w:hAnsi="Arial" w:cs="Arial"/>
          <w:b/>
          <w:sz w:val="22"/>
          <w:szCs w:val="22"/>
        </w:rPr>
        <w:t xml:space="preserve"> </w:t>
      </w:r>
      <w:r w:rsidR="001A04C7">
        <w:rPr>
          <w:rFonts w:ascii="Arial" w:hAnsi="Arial" w:cs="Arial"/>
          <w:b/>
          <w:sz w:val="22"/>
          <w:szCs w:val="22"/>
        </w:rPr>
        <w:t>Nabave:</w:t>
      </w:r>
      <w:r w:rsidR="00794F97">
        <w:rPr>
          <w:rFonts w:ascii="Arial" w:hAnsi="Arial" w:cs="Arial"/>
          <w:b/>
          <w:sz w:val="22"/>
          <w:szCs w:val="22"/>
        </w:rPr>
        <w:t xml:space="preserve"> </w:t>
      </w:r>
      <w:r w:rsidR="00313FEC">
        <w:rPr>
          <w:rFonts w:ascii="Arial" w:hAnsi="Arial" w:cs="Arial"/>
          <w:b/>
          <w:sz w:val="22"/>
          <w:szCs w:val="22"/>
        </w:rPr>
        <w:t>125</w:t>
      </w:r>
      <w:r w:rsidR="00794F97">
        <w:rPr>
          <w:rFonts w:ascii="Arial" w:hAnsi="Arial" w:cs="Arial"/>
          <w:b/>
          <w:sz w:val="22"/>
          <w:szCs w:val="22"/>
        </w:rPr>
        <w:t>-0</w:t>
      </w:r>
      <w:r w:rsidR="00313FEC">
        <w:rPr>
          <w:rFonts w:ascii="Arial" w:hAnsi="Arial" w:cs="Arial"/>
          <w:b/>
          <w:sz w:val="22"/>
          <w:szCs w:val="22"/>
        </w:rPr>
        <w:t>3</w:t>
      </w:r>
      <w:r w:rsidR="00794F97">
        <w:rPr>
          <w:rFonts w:ascii="Arial" w:hAnsi="Arial" w:cs="Arial"/>
          <w:b/>
          <w:sz w:val="22"/>
          <w:szCs w:val="22"/>
        </w:rPr>
        <w:t>-2</w:t>
      </w:r>
      <w:r w:rsidR="002A630D">
        <w:rPr>
          <w:rFonts w:ascii="Arial" w:hAnsi="Arial" w:cs="Arial"/>
          <w:b/>
          <w:sz w:val="22"/>
          <w:szCs w:val="22"/>
        </w:rPr>
        <w:t>3</w:t>
      </w:r>
      <w:r w:rsidR="00794F97">
        <w:rPr>
          <w:rFonts w:ascii="Arial" w:hAnsi="Arial" w:cs="Arial"/>
          <w:b/>
          <w:sz w:val="22"/>
          <w:szCs w:val="22"/>
        </w:rPr>
        <w:t>-JNMV</w:t>
      </w:r>
    </w:p>
    <w:p w14:paraId="1113E75D" w14:textId="77777777" w:rsidR="00C65813" w:rsidRPr="00D87C56" w:rsidRDefault="00C65813" w:rsidP="00C65813">
      <w:pPr>
        <w:pStyle w:val="Default"/>
        <w:ind w:left="708"/>
        <w:rPr>
          <w:b/>
          <w:bCs/>
          <w:sz w:val="22"/>
          <w:szCs w:val="22"/>
        </w:rPr>
      </w:pPr>
    </w:p>
    <w:p w14:paraId="439F96CE"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Pr="00D87C56">
        <w:rPr>
          <w:b/>
          <w:bCs/>
          <w:sz w:val="22"/>
          <w:szCs w:val="22"/>
        </w:rPr>
        <w:t xml:space="preserve"> </w:t>
      </w:r>
      <w:proofErr w:type="spellStart"/>
      <w:r w:rsidRPr="00D87C56">
        <w:rPr>
          <w:b/>
          <w:bCs/>
          <w:sz w:val="22"/>
          <w:szCs w:val="22"/>
        </w:rPr>
        <w:t>gospodarskih</w:t>
      </w:r>
      <w:proofErr w:type="spellEnd"/>
      <w:r w:rsidRPr="00D87C56">
        <w:rPr>
          <w:b/>
          <w:bCs/>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Default="00814695" w:rsidP="00C65813">
      <w:pPr>
        <w:pStyle w:val="Default"/>
        <w:jc w:val="both"/>
        <w:rPr>
          <w:sz w:val="22"/>
          <w:szCs w:val="22"/>
        </w:rPr>
      </w:pPr>
      <w:r w:rsidRPr="00D87C56">
        <w:rPr>
          <w:sz w:val="22"/>
          <w:szCs w:val="22"/>
        </w:rPr>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proofErr w:type="gramStart"/>
      <w:r w:rsidRPr="00D87C56">
        <w:rPr>
          <w:sz w:val="22"/>
          <w:szCs w:val="22"/>
        </w:rPr>
        <w:t>i</w:t>
      </w:r>
      <w:proofErr w:type="spellEnd"/>
      <w:r w:rsidRPr="00D87C56">
        <w:rPr>
          <w:sz w:val="22"/>
          <w:szCs w:val="22"/>
        </w:rPr>
        <w:t xml:space="preserve">  4</w:t>
      </w:r>
      <w:proofErr w:type="gramEnd"/>
      <w:r w:rsidRPr="00D87C56">
        <w:rPr>
          <w:sz w:val="22"/>
          <w:szCs w:val="22"/>
        </w:rPr>
        <w:t>.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22E18467" w14:textId="77777777" w:rsidR="0077640D" w:rsidRPr="00D87C56" w:rsidRDefault="0077640D" w:rsidP="00C65813">
      <w:pPr>
        <w:pStyle w:val="Default"/>
        <w:jc w:val="both"/>
        <w:rPr>
          <w:sz w:val="22"/>
          <w:szCs w:val="22"/>
        </w:rPr>
      </w:pP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4D651971"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male </w:t>
      </w:r>
      <w:proofErr w:type="spellStart"/>
      <w:r w:rsidRPr="00D87C56">
        <w:rPr>
          <w:bCs/>
          <w:sz w:val="22"/>
          <w:szCs w:val="22"/>
        </w:rPr>
        <w:t>vrijednosti</w:t>
      </w:r>
      <w:proofErr w:type="spellEnd"/>
      <w:r w:rsidRPr="00D87C56">
        <w:rPr>
          <w:bCs/>
          <w:sz w:val="22"/>
          <w:szCs w:val="22"/>
        </w:rPr>
        <w:t>.</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ListParagraph"/>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19794893" w14:textId="6623CE17" w:rsidR="00C65813" w:rsidRDefault="00C47E6F" w:rsidP="004F5998">
      <w:pPr>
        <w:jc w:val="both"/>
        <w:rPr>
          <w:rFonts w:ascii="Arial" w:hAnsi="Arial" w:cs="Arial"/>
          <w:sz w:val="22"/>
          <w:szCs w:val="22"/>
        </w:rPr>
      </w:pPr>
      <w:r w:rsidRPr="00217BF7">
        <w:rPr>
          <w:rFonts w:ascii="Arial" w:hAnsi="Arial" w:cs="Arial"/>
          <w:sz w:val="22"/>
          <w:szCs w:val="22"/>
        </w:rPr>
        <w:t>Ukupna p</w:t>
      </w:r>
      <w:r w:rsidR="00C65813" w:rsidRPr="00217BF7">
        <w:rPr>
          <w:rFonts w:ascii="Arial" w:hAnsi="Arial" w:cs="Arial"/>
          <w:sz w:val="22"/>
          <w:szCs w:val="22"/>
        </w:rPr>
        <w:t>rocijenjena vrijednost nabave, bez poreza</w:t>
      </w:r>
      <w:r w:rsidR="00DC2066" w:rsidRPr="00217BF7">
        <w:rPr>
          <w:rFonts w:ascii="Arial" w:hAnsi="Arial" w:cs="Arial"/>
          <w:sz w:val="22"/>
          <w:szCs w:val="22"/>
        </w:rPr>
        <w:t xml:space="preserve"> na doda</w:t>
      </w:r>
      <w:r w:rsidR="0050253B" w:rsidRPr="00217BF7">
        <w:rPr>
          <w:rFonts w:ascii="Arial" w:hAnsi="Arial" w:cs="Arial"/>
          <w:sz w:val="22"/>
          <w:szCs w:val="22"/>
        </w:rPr>
        <w:t xml:space="preserve">nu vrijednost (PDV-a) iznosi </w:t>
      </w:r>
      <w:r w:rsidR="00C24E0C" w:rsidRPr="00217BF7">
        <w:rPr>
          <w:rFonts w:ascii="Arial" w:hAnsi="Arial" w:cs="Arial"/>
          <w:sz w:val="22"/>
          <w:szCs w:val="22"/>
        </w:rPr>
        <w:t xml:space="preserve"> </w:t>
      </w:r>
      <w:r w:rsidR="00313FEC">
        <w:rPr>
          <w:rFonts w:ascii="Arial" w:hAnsi="Arial" w:cs="Arial"/>
          <w:sz w:val="22"/>
          <w:szCs w:val="22"/>
        </w:rPr>
        <w:t>66</w:t>
      </w:r>
      <w:r w:rsidR="000C5465" w:rsidRPr="00B3749C">
        <w:rPr>
          <w:rFonts w:ascii="Arial" w:hAnsi="Arial" w:cs="Arial"/>
          <w:sz w:val="22"/>
          <w:szCs w:val="22"/>
        </w:rPr>
        <w:t xml:space="preserve">.000,00 </w:t>
      </w:r>
      <w:r w:rsidR="002A630D" w:rsidRPr="00B3749C">
        <w:rPr>
          <w:rFonts w:ascii="Arial" w:hAnsi="Arial" w:cs="Arial"/>
          <w:sz w:val="22"/>
          <w:szCs w:val="22"/>
        </w:rPr>
        <w:t>€.</w:t>
      </w:r>
    </w:p>
    <w:p w14:paraId="0408BA5B" w14:textId="77777777" w:rsidR="004F5998" w:rsidRPr="004F5998" w:rsidRDefault="004F5998" w:rsidP="004F5998">
      <w:pPr>
        <w:jc w:val="both"/>
        <w:rPr>
          <w:rFonts w:ascii="Arial" w:hAnsi="Arial" w:cs="Arial"/>
          <w:sz w:val="22"/>
          <w:szCs w:val="22"/>
        </w:rPr>
      </w:pPr>
    </w:p>
    <w:p w14:paraId="5CE1E786" w14:textId="77777777" w:rsidR="00C65813" w:rsidRPr="00D87C56" w:rsidRDefault="00C65813" w:rsidP="00C65813">
      <w:pPr>
        <w:pStyle w:val="ListParagraph"/>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617BDB64" w14:textId="5EA22BA7" w:rsidR="00C65813" w:rsidRDefault="00C65813" w:rsidP="007B33D2">
      <w:pPr>
        <w:pStyle w:val="Default"/>
        <w:jc w:val="both"/>
        <w:rPr>
          <w:bCs/>
          <w:sz w:val="22"/>
          <w:szCs w:val="22"/>
        </w:rPr>
      </w:pPr>
      <w:proofErr w:type="spellStart"/>
      <w:r w:rsidRPr="00E83A00">
        <w:rPr>
          <w:bCs/>
          <w:sz w:val="22"/>
          <w:szCs w:val="22"/>
        </w:rPr>
        <w:t>Nakon</w:t>
      </w:r>
      <w:proofErr w:type="spellEnd"/>
      <w:r w:rsidRPr="00E83A00">
        <w:rPr>
          <w:bCs/>
          <w:sz w:val="22"/>
          <w:szCs w:val="22"/>
        </w:rPr>
        <w:t xml:space="preserve"> </w:t>
      </w:r>
      <w:proofErr w:type="spellStart"/>
      <w:r w:rsidRPr="00E83A00">
        <w:rPr>
          <w:bCs/>
          <w:sz w:val="22"/>
          <w:szCs w:val="22"/>
        </w:rPr>
        <w:t>provedenog</w:t>
      </w:r>
      <w:proofErr w:type="spellEnd"/>
      <w:r w:rsidRPr="00E83A00">
        <w:rPr>
          <w:bCs/>
          <w:sz w:val="22"/>
          <w:szCs w:val="22"/>
        </w:rPr>
        <w:t xml:space="preserve"> </w:t>
      </w:r>
      <w:proofErr w:type="spellStart"/>
      <w:r w:rsidRPr="00E83A00">
        <w:rPr>
          <w:bCs/>
          <w:sz w:val="22"/>
          <w:szCs w:val="22"/>
        </w:rPr>
        <w:t>otvorenog</w:t>
      </w:r>
      <w:proofErr w:type="spellEnd"/>
      <w:r w:rsidRPr="00E83A00">
        <w:rPr>
          <w:bCs/>
          <w:sz w:val="22"/>
          <w:szCs w:val="22"/>
        </w:rPr>
        <w:t xml:space="preserve"> </w:t>
      </w:r>
      <w:proofErr w:type="spellStart"/>
      <w:r w:rsidRPr="00E83A00">
        <w:rPr>
          <w:bCs/>
          <w:sz w:val="22"/>
          <w:szCs w:val="22"/>
        </w:rPr>
        <w:t>postupka</w:t>
      </w:r>
      <w:proofErr w:type="spellEnd"/>
      <w:r w:rsidRPr="00E83A00">
        <w:rPr>
          <w:bCs/>
          <w:sz w:val="22"/>
          <w:szCs w:val="22"/>
        </w:rPr>
        <w:t xml:space="preserve"> </w:t>
      </w:r>
      <w:proofErr w:type="spellStart"/>
      <w:r w:rsidRPr="00E83A00">
        <w:rPr>
          <w:bCs/>
          <w:sz w:val="22"/>
          <w:szCs w:val="22"/>
        </w:rPr>
        <w:t>javne</w:t>
      </w:r>
      <w:proofErr w:type="spellEnd"/>
      <w:r w:rsidRPr="00E83A00">
        <w:rPr>
          <w:bCs/>
          <w:sz w:val="22"/>
          <w:szCs w:val="22"/>
        </w:rPr>
        <w:t xml:space="preserve"> </w:t>
      </w:r>
      <w:proofErr w:type="spellStart"/>
      <w:r w:rsidRPr="00E83A00">
        <w:rPr>
          <w:bCs/>
          <w:sz w:val="22"/>
          <w:szCs w:val="22"/>
        </w:rPr>
        <w:t>nabave</w:t>
      </w:r>
      <w:proofErr w:type="spellEnd"/>
      <w:r w:rsidRPr="00E83A00">
        <w:rPr>
          <w:bCs/>
          <w:sz w:val="22"/>
          <w:szCs w:val="22"/>
        </w:rPr>
        <w:t xml:space="preserve"> </w:t>
      </w:r>
      <w:proofErr w:type="spellStart"/>
      <w:r w:rsidRPr="00E83A00">
        <w:rPr>
          <w:bCs/>
          <w:sz w:val="22"/>
          <w:szCs w:val="22"/>
        </w:rPr>
        <w:t>sklopit</w:t>
      </w:r>
      <w:proofErr w:type="spellEnd"/>
      <w:r w:rsidRPr="00E83A00">
        <w:rPr>
          <w:bCs/>
          <w:sz w:val="22"/>
          <w:szCs w:val="22"/>
        </w:rPr>
        <w:t xml:space="preserve"> </w:t>
      </w:r>
      <w:proofErr w:type="spellStart"/>
      <w:r w:rsidRPr="00E83A00">
        <w:rPr>
          <w:bCs/>
          <w:sz w:val="22"/>
          <w:szCs w:val="22"/>
        </w:rPr>
        <w:t>će</w:t>
      </w:r>
      <w:proofErr w:type="spellEnd"/>
      <w:r w:rsidRPr="00E83A00">
        <w:rPr>
          <w:bCs/>
          <w:sz w:val="22"/>
          <w:szCs w:val="22"/>
        </w:rPr>
        <w:t xml:space="preserve"> se</w:t>
      </w:r>
      <w:r w:rsidR="00C47E6F" w:rsidRPr="00E83A00">
        <w:rPr>
          <w:bCs/>
          <w:sz w:val="22"/>
          <w:szCs w:val="22"/>
        </w:rPr>
        <w:t xml:space="preserve"> </w:t>
      </w:r>
      <w:proofErr w:type="spellStart"/>
      <w:r w:rsidR="004F5998" w:rsidRPr="00E83A00">
        <w:rPr>
          <w:bCs/>
          <w:sz w:val="22"/>
          <w:szCs w:val="22"/>
        </w:rPr>
        <w:t>Ugovor</w:t>
      </w:r>
      <w:proofErr w:type="spellEnd"/>
      <w:r w:rsidR="004F5998" w:rsidRPr="00E83A00">
        <w:rPr>
          <w:bCs/>
          <w:sz w:val="22"/>
          <w:szCs w:val="22"/>
        </w:rPr>
        <w:t xml:space="preserve"> </w:t>
      </w:r>
      <w:proofErr w:type="spellStart"/>
      <w:r w:rsidR="00855716" w:rsidRPr="00E83A00">
        <w:rPr>
          <w:bCs/>
          <w:sz w:val="22"/>
          <w:szCs w:val="22"/>
        </w:rPr>
        <w:t>sa</w:t>
      </w:r>
      <w:proofErr w:type="spellEnd"/>
      <w:r w:rsidR="00855716" w:rsidRPr="00E83A00">
        <w:rPr>
          <w:bCs/>
          <w:sz w:val="22"/>
          <w:szCs w:val="22"/>
        </w:rPr>
        <w:t xml:space="preserve"> </w:t>
      </w:r>
      <w:proofErr w:type="spellStart"/>
      <w:r w:rsidR="00855716" w:rsidRPr="00E83A00">
        <w:rPr>
          <w:bCs/>
          <w:sz w:val="22"/>
          <w:szCs w:val="22"/>
        </w:rPr>
        <w:t>jednim</w:t>
      </w:r>
      <w:proofErr w:type="spellEnd"/>
      <w:r w:rsidR="00855716" w:rsidRPr="00E83A00">
        <w:rPr>
          <w:bCs/>
          <w:sz w:val="22"/>
          <w:szCs w:val="22"/>
        </w:rPr>
        <w:t xml:space="preserve"> </w:t>
      </w:r>
      <w:proofErr w:type="spellStart"/>
      <w:r w:rsidR="00855716" w:rsidRPr="00E83A00">
        <w:rPr>
          <w:bCs/>
          <w:sz w:val="22"/>
          <w:szCs w:val="22"/>
        </w:rPr>
        <w:t>gospodarskim</w:t>
      </w:r>
      <w:proofErr w:type="spellEnd"/>
      <w:r w:rsidR="00855716" w:rsidRPr="00E83A00">
        <w:rPr>
          <w:bCs/>
          <w:sz w:val="22"/>
          <w:szCs w:val="22"/>
        </w:rPr>
        <w:t xml:space="preserve"> </w:t>
      </w:r>
      <w:proofErr w:type="spellStart"/>
      <w:r w:rsidR="00855716" w:rsidRPr="00E83A00">
        <w:rPr>
          <w:bCs/>
          <w:sz w:val="22"/>
          <w:szCs w:val="22"/>
        </w:rPr>
        <w:t>subjektom</w:t>
      </w:r>
      <w:proofErr w:type="spellEnd"/>
      <w:r w:rsidR="00855716" w:rsidRPr="00E83A00">
        <w:rPr>
          <w:bCs/>
          <w:sz w:val="22"/>
          <w:szCs w:val="22"/>
        </w:rPr>
        <w:t xml:space="preserve"> </w:t>
      </w:r>
      <w:r w:rsidR="009768F1">
        <w:rPr>
          <w:bCs/>
          <w:sz w:val="22"/>
          <w:szCs w:val="22"/>
        </w:rPr>
        <w:t xml:space="preserve">za period </w:t>
      </w:r>
      <w:proofErr w:type="spellStart"/>
      <w:r w:rsidR="009768F1">
        <w:rPr>
          <w:bCs/>
          <w:sz w:val="22"/>
          <w:szCs w:val="22"/>
        </w:rPr>
        <w:t>od</w:t>
      </w:r>
      <w:proofErr w:type="spellEnd"/>
      <w:r w:rsidR="003E10BF">
        <w:rPr>
          <w:bCs/>
          <w:sz w:val="22"/>
          <w:szCs w:val="22"/>
        </w:rPr>
        <w:t xml:space="preserve"> </w:t>
      </w:r>
      <w:r w:rsidR="000648F5">
        <w:rPr>
          <w:bCs/>
          <w:sz w:val="22"/>
          <w:szCs w:val="22"/>
        </w:rPr>
        <w:t>60 dana.</w:t>
      </w:r>
    </w:p>
    <w:p w14:paraId="77C4DE90" w14:textId="2384946B" w:rsidR="00C65813" w:rsidRPr="00D87C56" w:rsidRDefault="00C65813" w:rsidP="00C65813">
      <w:pPr>
        <w:pStyle w:val="Default"/>
        <w:rPr>
          <w:b/>
          <w:bCs/>
          <w:sz w:val="22"/>
          <w:szCs w:val="22"/>
        </w:rPr>
      </w:pPr>
    </w:p>
    <w:p w14:paraId="569B3844" w14:textId="6B7AA36A" w:rsidR="00C65813" w:rsidRPr="00D87C56" w:rsidRDefault="00E10C1D" w:rsidP="00C65813">
      <w:pPr>
        <w:pStyle w:val="ListParagraph"/>
        <w:numPr>
          <w:ilvl w:val="1"/>
          <w:numId w:val="1"/>
        </w:numPr>
        <w:jc w:val="both"/>
        <w:rPr>
          <w:rFonts w:ascii="Arial" w:hAnsi="Arial" w:cs="Arial"/>
          <w:sz w:val="22"/>
          <w:szCs w:val="22"/>
        </w:rPr>
      </w:pPr>
      <w:proofErr w:type="spellStart"/>
      <w:r>
        <w:rPr>
          <w:rFonts w:ascii="Arial" w:hAnsi="Arial" w:cs="Arial"/>
          <w:b/>
          <w:bCs/>
          <w:sz w:val="22"/>
          <w:szCs w:val="22"/>
        </w:rPr>
        <w:t>Navod</w:t>
      </w:r>
      <w:proofErr w:type="spellEnd"/>
      <w:r>
        <w:rPr>
          <w:rFonts w:ascii="Arial" w:hAnsi="Arial" w:cs="Arial"/>
          <w:b/>
          <w:bCs/>
          <w:sz w:val="22"/>
          <w:szCs w:val="22"/>
        </w:rPr>
        <w:t xml:space="preserve"> </w:t>
      </w:r>
      <w:proofErr w:type="spellStart"/>
      <w:r>
        <w:rPr>
          <w:rFonts w:ascii="Arial" w:hAnsi="Arial" w:cs="Arial"/>
          <w:b/>
          <w:bCs/>
          <w:sz w:val="22"/>
          <w:szCs w:val="22"/>
        </w:rPr>
        <w:t>sklapa</w:t>
      </w:r>
      <w:proofErr w:type="spellEnd"/>
      <w:r>
        <w:rPr>
          <w:rFonts w:ascii="Arial" w:hAnsi="Arial" w:cs="Arial"/>
          <w:b/>
          <w:bCs/>
          <w:sz w:val="22"/>
          <w:szCs w:val="22"/>
        </w:rPr>
        <w:t xml:space="preserve"> li se</w:t>
      </w:r>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ugovor</w:t>
      </w:r>
      <w:proofErr w:type="spellEnd"/>
      <w:r w:rsidR="00C65813" w:rsidRPr="00D87C56">
        <w:rPr>
          <w:rFonts w:ascii="Arial" w:hAnsi="Arial" w:cs="Arial"/>
          <w:b/>
          <w:bCs/>
          <w:sz w:val="22"/>
          <w:szCs w:val="22"/>
        </w:rPr>
        <w:t xml:space="preserve"> o </w:t>
      </w:r>
      <w:proofErr w:type="spellStart"/>
      <w:r w:rsidR="00C65813" w:rsidRPr="00D87C56">
        <w:rPr>
          <w:rFonts w:ascii="Arial" w:hAnsi="Arial" w:cs="Arial"/>
          <w:b/>
          <w:bCs/>
          <w:sz w:val="22"/>
          <w:szCs w:val="22"/>
        </w:rPr>
        <w:t>javnoj</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nabavi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ili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okvirn</w:t>
      </w:r>
      <w:r>
        <w:rPr>
          <w:rFonts w:ascii="Arial" w:hAnsi="Arial" w:cs="Arial"/>
          <w:b/>
          <w:bCs/>
          <w:sz w:val="22"/>
          <w:szCs w:val="22"/>
        </w:rPr>
        <w:t>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sporazum</w:t>
      </w:r>
      <w:proofErr w:type="spellEnd"/>
      <w:r w:rsidR="00C65813" w:rsidRPr="00D87C56">
        <w:rPr>
          <w:rFonts w:ascii="Arial" w:hAnsi="Arial" w:cs="Arial"/>
          <w:b/>
          <w:bCs/>
          <w:sz w:val="22"/>
          <w:szCs w:val="22"/>
        </w:rPr>
        <w:t>:</w:t>
      </w:r>
    </w:p>
    <w:p w14:paraId="578CDA36" w14:textId="68053EBB" w:rsidR="00855716" w:rsidRDefault="004F5998" w:rsidP="00C65813">
      <w:pPr>
        <w:pStyle w:val="Default"/>
        <w:rPr>
          <w:bCs/>
          <w:sz w:val="22"/>
          <w:szCs w:val="22"/>
        </w:rPr>
      </w:pPr>
      <w:proofErr w:type="spellStart"/>
      <w:r>
        <w:rPr>
          <w:bCs/>
          <w:sz w:val="22"/>
          <w:szCs w:val="22"/>
        </w:rPr>
        <w:t>Ugovor</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sidR="00623580">
        <w:rPr>
          <w:bCs/>
          <w:sz w:val="22"/>
          <w:szCs w:val="22"/>
        </w:rPr>
        <w:t xml:space="preserve"> </w:t>
      </w:r>
      <w:proofErr w:type="spellStart"/>
      <w:r w:rsidR="00623580">
        <w:rPr>
          <w:bCs/>
          <w:sz w:val="22"/>
          <w:szCs w:val="22"/>
        </w:rPr>
        <w:t>usluga</w:t>
      </w:r>
      <w:proofErr w:type="spellEnd"/>
      <w:r w:rsidR="00623580">
        <w:rPr>
          <w:bCs/>
          <w:sz w:val="22"/>
          <w:szCs w:val="22"/>
        </w:rPr>
        <w:t>.</w:t>
      </w:r>
    </w:p>
    <w:p w14:paraId="35C78BDA" w14:textId="77777777" w:rsidR="004F5998" w:rsidRPr="00D87C56" w:rsidRDefault="004F5998" w:rsidP="00C65813">
      <w:pPr>
        <w:pStyle w:val="Default"/>
        <w:rPr>
          <w:b/>
          <w:bCs/>
          <w:sz w:val="22"/>
          <w:szCs w:val="22"/>
        </w:rPr>
      </w:pPr>
    </w:p>
    <w:p w14:paraId="788D4398" w14:textId="07FFE8F6" w:rsidR="00C65813" w:rsidRPr="00D87C56" w:rsidRDefault="002C3E0C" w:rsidP="00C65813">
      <w:pPr>
        <w:pStyle w:val="ListParagraph"/>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ADC01E2" w:rsidR="00C65813"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454115FD" w14:textId="6CF57169" w:rsidR="00E10C1D" w:rsidRDefault="00E10C1D" w:rsidP="00C65813">
      <w:pPr>
        <w:jc w:val="both"/>
        <w:rPr>
          <w:rFonts w:ascii="Arial" w:hAnsi="Arial" w:cs="Arial"/>
          <w:sz w:val="22"/>
          <w:szCs w:val="22"/>
        </w:rPr>
      </w:pPr>
    </w:p>
    <w:p w14:paraId="1F0CB591" w14:textId="2C365128" w:rsidR="00E10C1D" w:rsidRPr="00E10C1D" w:rsidRDefault="00E10C1D" w:rsidP="00E10C1D">
      <w:pPr>
        <w:pStyle w:val="ListParagraph"/>
        <w:numPr>
          <w:ilvl w:val="1"/>
          <w:numId w:val="1"/>
        </w:numPr>
        <w:jc w:val="both"/>
        <w:rPr>
          <w:rFonts w:ascii="Arial" w:hAnsi="Arial" w:cs="Arial"/>
          <w:b/>
          <w:bCs/>
          <w:sz w:val="22"/>
          <w:szCs w:val="22"/>
        </w:rPr>
      </w:pPr>
      <w:proofErr w:type="spellStart"/>
      <w:r w:rsidRPr="00E10C1D">
        <w:rPr>
          <w:rFonts w:ascii="Arial" w:hAnsi="Arial" w:cs="Arial"/>
          <w:b/>
          <w:bCs/>
          <w:sz w:val="22"/>
          <w:szCs w:val="22"/>
        </w:rPr>
        <w:t>Elektronička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dostava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ponuda</w:t>
      </w:r>
      <w:proofErr w:type="spellEnd"/>
      <w:r w:rsidRPr="00E10C1D">
        <w:rPr>
          <w:rFonts w:ascii="Arial" w:hAnsi="Arial" w:cs="Arial"/>
          <w:b/>
          <w:bCs/>
          <w:sz w:val="22"/>
          <w:szCs w:val="22"/>
        </w:rPr>
        <w:t>:</w:t>
      </w:r>
    </w:p>
    <w:p w14:paraId="3AD44080" w14:textId="4C82C784" w:rsidR="00E10C1D" w:rsidRPr="00E10C1D" w:rsidRDefault="00E10C1D" w:rsidP="00E10C1D">
      <w:pPr>
        <w:jc w:val="both"/>
        <w:rPr>
          <w:rFonts w:ascii="Arial" w:hAnsi="Arial" w:cs="Arial"/>
          <w:sz w:val="22"/>
          <w:szCs w:val="22"/>
        </w:rPr>
      </w:pPr>
      <w:r>
        <w:rPr>
          <w:rFonts w:ascii="Arial" w:hAnsi="Arial" w:cs="Arial"/>
          <w:sz w:val="22"/>
          <w:szCs w:val="22"/>
        </w:rPr>
        <w:t>Elektronička dostava ponuda obvezna je sukladno članku 280. ZJN 2016.</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21F5569B" w14:textId="05015FB4" w:rsidR="00FD5B7E" w:rsidRPr="00FD5B7E" w:rsidRDefault="002218D1" w:rsidP="00FD5B7E">
      <w:pPr>
        <w:jc w:val="both"/>
        <w:rPr>
          <w:rFonts w:ascii="Arial" w:hAnsi="Arial" w:cs="Arial"/>
          <w:sz w:val="22"/>
          <w:szCs w:val="22"/>
        </w:rPr>
      </w:pPr>
      <w:r w:rsidRPr="00D87C56">
        <w:rPr>
          <w:rFonts w:ascii="Arial" w:hAnsi="Arial" w:cs="Arial"/>
          <w:sz w:val="22"/>
          <w:szCs w:val="22"/>
        </w:rPr>
        <w:t>Ne uspostavlja se.</w:t>
      </w:r>
    </w:p>
    <w:p w14:paraId="44F393F3" w14:textId="77777777" w:rsidR="00FD5B7E" w:rsidRPr="00FD5B7E" w:rsidRDefault="00FD5B7E" w:rsidP="00FD5B7E">
      <w:pPr>
        <w:jc w:val="both"/>
        <w:rPr>
          <w:rFonts w:ascii="Arial" w:hAnsi="Arial" w:cs="Arial"/>
          <w:sz w:val="22"/>
          <w:szCs w:val="22"/>
        </w:rPr>
      </w:pPr>
    </w:p>
    <w:p w14:paraId="7EDB6DFD" w14:textId="1F9C2186" w:rsidR="00751933" w:rsidRPr="00D87C56" w:rsidRDefault="00751933" w:rsidP="0075193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00E10C1D">
        <w:rPr>
          <w:rFonts w:ascii="Arial" w:hAnsi="Arial" w:cs="Arial"/>
          <w:b/>
          <w:sz w:val="22"/>
          <w:szCs w:val="22"/>
        </w:rPr>
        <w:t>na</w:t>
      </w:r>
      <w:proofErr w:type="spellEnd"/>
      <w:r w:rsidR="00E10C1D">
        <w:rPr>
          <w:rFonts w:ascii="Arial" w:hAnsi="Arial" w:cs="Arial"/>
          <w:b/>
          <w:sz w:val="22"/>
          <w:szCs w:val="22"/>
        </w:rPr>
        <w:t xml:space="preserve"> </w:t>
      </w:r>
      <w:proofErr w:type="spellStart"/>
      <w:r w:rsidR="00E10C1D">
        <w:rPr>
          <w:rFonts w:ascii="Arial" w:hAnsi="Arial" w:cs="Arial"/>
          <w:b/>
          <w:sz w:val="22"/>
          <w:szCs w:val="22"/>
        </w:rPr>
        <w:t>kojoj</w:t>
      </w:r>
      <w:proofErr w:type="spellEnd"/>
      <w:r w:rsidR="00E10C1D">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00E10C1D">
        <w:rPr>
          <w:rFonts w:ascii="Arial" w:hAnsi="Arial" w:cs="Arial"/>
          <w:b/>
          <w:sz w:val="22"/>
          <w:szCs w:val="22"/>
        </w:rPr>
        <w:t>provedenom</w:t>
      </w:r>
      <w:proofErr w:type="spellEnd"/>
      <w:r w:rsidR="00E10C1D">
        <w:rPr>
          <w:rFonts w:ascii="Arial" w:hAnsi="Arial" w:cs="Arial"/>
          <w:b/>
          <w:sz w:val="22"/>
          <w:szCs w:val="22"/>
        </w:rPr>
        <w:t xml:space="preserve">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16A2F078" w14:textId="7B7439FF" w:rsidR="008605A0" w:rsidRDefault="008605A0" w:rsidP="008605A0">
      <w:pPr>
        <w:pStyle w:val="Default"/>
        <w:jc w:val="both"/>
        <w:rPr>
          <w:bCs/>
          <w:sz w:val="22"/>
          <w:szCs w:val="22"/>
        </w:rPr>
      </w:pP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Nabave,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dana 0</w:t>
      </w:r>
      <w:r>
        <w:rPr>
          <w:bCs/>
          <w:sz w:val="22"/>
          <w:szCs w:val="22"/>
        </w:rPr>
        <w:t>8</w:t>
      </w:r>
      <w:r>
        <w:rPr>
          <w:bCs/>
          <w:sz w:val="22"/>
          <w:szCs w:val="22"/>
        </w:rPr>
        <w:t>.1</w:t>
      </w:r>
      <w:r>
        <w:rPr>
          <w:bCs/>
          <w:sz w:val="22"/>
          <w:szCs w:val="22"/>
        </w:rPr>
        <w:t>2</w:t>
      </w:r>
      <w:r>
        <w:rPr>
          <w:bCs/>
          <w:sz w:val="22"/>
          <w:szCs w:val="22"/>
        </w:rPr>
        <w:t xml:space="preserve">.2023. g.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w:t>
      </w:r>
      <w:proofErr w:type="spellStart"/>
      <w:r>
        <w:rPr>
          <w:bCs/>
          <w:sz w:val="22"/>
          <w:szCs w:val="22"/>
        </w:rPr>
        <w:t>savjetovanje</w:t>
      </w:r>
      <w:proofErr w:type="spellEnd"/>
      <w:r>
        <w:rPr>
          <w:bCs/>
          <w:sz w:val="22"/>
          <w:szCs w:val="22"/>
        </w:rPr>
        <w:t xml:space="preserv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do dana</w:t>
      </w:r>
      <w:r>
        <w:rPr>
          <w:bCs/>
          <w:sz w:val="22"/>
          <w:szCs w:val="22"/>
        </w:rPr>
        <w:t>………</w:t>
      </w:r>
      <w:proofErr w:type="gramStart"/>
      <w:r>
        <w:rPr>
          <w:bCs/>
          <w:sz w:val="22"/>
          <w:szCs w:val="22"/>
        </w:rPr>
        <w:t>…</w:t>
      </w:r>
      <w:r>
        <w:rPr>
          <w:bCs/>
          <w:sz w:val="22"/>
          <w:szCs w:val="22"/>
        </w:rPr>
        <w:t>.g.</w:t>
      </w:r>
      <w:proofErr w:type="gramEnd"/>
      <w:r>
        <w:rPr>
          <w:bCs/>
          <w:sz w:val="22"/>
          <w:szCs w:val="22"/>
        </w:rPr>
        <w:t xml:space="preserve">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Pr>
          <w:bCs/>
          <w:sz w:val="22"/>
          <w:szCs w:val="22"/>
        </w:rPr>
        <w:t xml:space="preserve"> u EOJN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2" w:history="1">
        <w:r w:rsidRPr="001B0542">
          <w:rPr>
            <w:rStyle w:val="Hyperlink"/>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JE/NIJE </w:t>
      </w:r>
      <w:proofErr w:type="spellStart"/>
      <w:r>
        <w:rPr>
          <w:bCs/>
          <w:sz w:val="22"/>
          <w:szCs w:val="22"/>
        </w:rPr>
        <w:t>bilo</w:t>
      </w:r>
      <w:proofErr w:type="spellEnd"/>
      <w:r>
        <w:rPr>
          <w:bCs/>
          <w:sz w:val="22"/>
          <w:szCs w:val="22"/>
        </w:rPr>
        <w:t xml:space="preserve"> </w:t>
      </w:r>
      <w:proofErr w:type="spellStart"/>
      <w:r w:rsidRPr="004964AA">
        <w:rPr>
          <w:bCs/>
          <w:sz w:val="22"/>
          <w:szCs w:val="22"/>
        </w:rPr>
        <w:t>zaprimljen</w:t>
      </w:r>
      <w:r>
        <w:rPr>
          <w:bCs/>
          <w:sz w:val="22"/>
          <w:szCs w:val="22"/>
        </w:rPr>
        <w:t>ih</w:t>
      </w:r>
      <w:proofErr w:type="spellEnd"/>
      <w:r w:rsidRPr="004964AA">
        <w:rPr>
          <w:bCs/>
          <w:sz w:val="22"/>
          <w:szCs w:val="22"/>
        </w:rPr>
        <w:t xml:space="preserve"> </w:t>
      </w:r>
      <w:proofErr w:type="spellStart"/>
      <w:r w:rsidRPr="004964AA">
        <w:rPr>
          <w:bCs/>
          <w:sz w:val="22"/>
          <w:szCs w:val="22"/>
        </w:rPr>
        <w:t>prijedlog</w:t>
      </w:r>
      <w:r>
        <w:rPr>
          <w:bCs/>
          <w:sz w:val="22"/>
          <w:szCs w:val="22"/>
        </w:rPr>
        <w:t>a</w:t>
      </w:r>
      <w:proofErr w:type="spellEnd"/>
      <w:r>
        <w:rPr>
          <w:bCs/>
          <w:sz w:val="22"/>
          <w:szCs w:val="22"/>
        </w:rPr>
        <w:t>.</w:t>
      </w:r>
    </w:p>
    <w:p w14:paraId="03EFDABA" w14:textId="77777777" w:rsidR="008605A0" w:rsidRDefault="008605A0" w:rsidP="008605A0">
      <w:pPr>
        <w:pStyle w:val="Default"/>
        <w:jc w:val="both"/>
        <w:rPr>
          <w:bCs/>
          <w:sz w:val="22"/>
          <w:szCs w:val="22"/>
        </w:rPr>
      </w:pPr>
      <w:proofErr w:type="spellStart"/>
      <w:r>
        <w:rPr>
          <w:bCs/>
          <w:sz w:val="22"/>
          <w:szCs w:val="22"/>
        </w:rPr>
        <w:t>Izvješće</w:t>
      </w:r>
      <w:proofErr w:type="spellEnd"/>
      <w:r>
        <w:rPr>
          <w:bCs/>
          <w:sz w:val="22"/>
          <w:szCs w:val="22"/>
        </w:rPr>
        <w:t xml:space="preserve"> o </w:t>
      </w:r>
      <w:proofErr w:type="spellStart"/>
      <w:r>
        <w:rPr>
          <w:bCs/>
          <w:sz w:val="22"/>
          <w:szCs w:val="22"/>
        </w:rPr>
        <w:t>provedenom</w:t>
      </w:r>
      <w:proofErr w:type="spellEnd"/>
      <w:r>
        <w:rPr>
          <w:bCs/>
          <w:sz w:val="22"/>
          <w:szCs w:val="22"/>
        </w:rPr>
        <w:t xml:space="preserve"> </w:t>
      </w:r>
      <w:proofErr w:type="spellStart"/>
      <w:r>
        <w:rPr>
          <w:bCs/>
          <w:sz w:val="22"/>
          <w:szCs w:val="22"/>
        </w:rPr>
        <w:t>prethodnom</w:t>
      </w:r>
      <w:proofErr w:type="spellEnd"/>
      <w:r>
        <w:rPr>
          <w:bCs/>
          <w:sz w:val="22"/>
          <w:szCs w:val="22"/>
        </w:rPr>
        <w:t xml:space="preserve"> </w:t>
      </w:r>
      <w:proofErr w:type="spellStart"/>
      <w:r>
        <w:rPr>
          <w:bCs/>
          <w:sz w:val="22"/>
          <w:szCs w:val="22"/>
        </w:rPr>
        <w:t>savjetovanju</w:t>
      </w:r>
      <w:proofErr w:type="spellEnd"/>
      <w:r>
        <w:rPr>
          <w:bCs/>
          <w:sz w:val="22"/>
          <w:szCs w:val="22"/>
        </w:rPr>
        <w:t xml:space="preserve">, </w:t>
      </w:r>
      <w:proofErr w:type="spellStart"/>
      <w:r>
        <w:rPr>
          <w:bCs/>
          <w:sz w:val="22"/>
          <w:szCs w:val="22"/>
        </w:rPr>
        <w:t>odnosno</w:t>
      </w:r>
      <w:proofErr w:type="spellEnd"/>
      <w:r>
        <w:rPr>
          <w:bCs/>
          <w:sz w:val="22"/>
          <w:szCs w:val="22"/>
        </w:rPr>
        <w:t xml:space="preserve"> o </w:t>
      </w:r>
      <w:proofErr w:type="spellStart"/>
      <w:r>
        <w:rPr>
          <w:bCs/>
          <w:sz w:val="22"/>
          <w:szCs w:val="22"/>
        </w:rPr>
        <w:t>prihvaćenim</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neprihvaćenim</w:t>
      </w:r>
      <w:proofErr w:type="spellEnd"/>
      <w:r>
        <w:rPr>
          <w:bCs/>
          <w:sz w:val="22"/>
          <w:szCs w:val="22"/>
        </w:rPr>
        <w:t xml:space="preserve"> </w:t>
      </w:r>
      <w:proofErr w:type="spellStart"/>
      <w:r>
        <w:rPr>
          <w:bCs/>
          <w:sz w:val="22"/>
          <w:szCs w:val="22"/>
        </w:rPr>
        <w:t>primjedbama</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prijedlozima</w:t>
      </w:r>
      <w:proofErr w:type="spellEnd"/>
      <w:r>
        <w:rPr>
          <w:bCs/>
          <w:sz w:val="22"/>
          <w:szCs w:val="22"/>
        </w:rPr>
        <w:t xml:space="preserve">, </w:t>
      </w:r>
      <w:proofErr w:type="spellStart"/>
      <w:r>
        <w:rPr>
          <w:bCs/>
          <w:sz w:val="22"/>
          <w:szCs w:val="22"/>
        </w:rPr>
        <w:t>objavljeno</w:t>
      </w:r>
      <w:proofErr w:type="spellEnd"/>
      <w:r>
        <w:rPr>
          <w:bCs/>
          <w:sz w:val="22"/>
          <w:szCs w:val="22"/>
        </w:rPr>
        <w:t xml:space="preserve"> je dana …………</w:t>
      </w:r>
      <w:proofErr w:type="gramStart"/>
      <w:r>
        <w:rPr>
          <w:bCs/>
          <w:sz w:val="22"/>
          <w:szCs w:val="22"/>
        </w:rPr>
        <w:t>….u</w:t>
      </w:r>
      <w:proofErr w:type="gramEnd"/>
      <w:r>
        <w:rPr>
          <w:bCs/>
          <w:sz w:val="22"/>
          <w:szCs w:val="22"/>
        </w:rPr>
        <w:t xml:space="preserve"> EOJN RH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proofErr w:type="spellStart"/>
      <w:r>
        <w:rPr>
          <w:bCs/>
          <w:sz w:val="22"/>
          <w:szCs w:val="22"/>
        </w:rPr>
        <w:t>Naručitelja</w:t>
      </w:r>
      <w:proofErr w:type="spellEnd"/>
      <w:r>
        <w:rPr>
          <w:bCs/>
          <w:sz w:val="22"/>
          <w:szCs w:val="22"/>
        </w:rPr>
        <w:t xml:space="preserve"> </w:t>
      </w:r>
      <w:hyperlink r:id="rId13" w:history="1">
        <w:r w:rsidRPr="001B0542">
          <w:rPr>
            <w:rStyle w:val="Hyperlink"/>
            <w:rFonts w:cs="Arial"/>
            <w:sz w:val="22"/>
            <w:szCs w:val="22"/>
          </w:rPr>
          <w:t>http://www.crikvenica.hr</w:t>
        </w:r>
      </w:hyperlink>
      <w:r>
        <w:rPr>
          <w:bCs/>
          <w:sz w:val="22"/>
          <w:szCs w:val="22"/>
        </w:rPr>
        <w:t>.</w:t>
      </w:r>
    </w:p>
    <w:p w14:paraId="23A6CEB7" w14:textId="77777777" w:rsidR="008605A0" w:rsidRDefault="008605A0" w:rsidP="008605A0">
      <w:pPr>
        <w:pStyle w:val="Default"/>
        <w:jc w:val="both"/>
        <w:rPr>
          <w:bCs/>
          <w:sz w:val="22"/>
          <w:szCs w:val="22"/>
        </w:rPr>
      </w:pPr>
    </w:p>
    <w:p w14:paraId="5154FE59" w14:textId="77777777" w:rsidR="008605A0" w:rsidRPr="008605A0" w:rsidRDefault="008605A0" w:rsidP="008605A0">
      <w:pPr>
        <w:jc w:val="both"/>
        <w:rPr>
          <w:rFonts w:ascii="Arial" w:hAnsi="Arial" w:cs="Arial"/>
          <w:bCs/>
          <w:color w:val="000000"/>
          <w:sz w:val="22"/>
          <w:szCs w:val="22"/>
        </w:rPr>
      </w:pPr>
      <w:proofErr w:type="spellStart"/>
      <w:r w:rsidRPr="008605A0">
        <w:rPr>
          <w:rFonts w:ascii="Arial" w:hAnsi="Arial" w:cs="Arial"/>
          <w:bCs/>
          <w:color w:val="000000"/>
          <w:sz w:val="22"/>
          <w:szCs w:val="22"/>
        </w:rPr>
        <w:t>Napomena</w:t>
      </w:r>
      <w:proofErr w:type="spellEnd"/>
      <w:r w:rsidRPr="008605A0">
        <w:rPr>
          <w:rFonts w:ascii="Arial" w:hAnsi="Arial" w:cs="Arial"/>
          <w:bCs/>
          <w:color w:val="000000"/>
          <w:sz w:val="22"/>
          <w:szCs w:val="22"/>
        </w:rPr>
        <w:t xml:space="preserve">: </w:t>
      </w:r>
    </w:p>
    <w:p w14:paraId="44AE7B31" w14:textId="019593B6" w:rsidR="008605A0" w:rsidRPr="008605A0" w:rsidRDefault="008605A0" w:rsidP="008605A0">
      <w:pPr>
        <w:jc w:val="both"/>
        <w:rPr>
          <w:rFonts w:ascii="Arial" w:hAnsi="Arial" w:cs="Arial"/>
          <w:bCs/>
          <w:color w:val="000000"/>
          <w:sz w:val="22"/>
          <w:szCs w:val="22"/>
        </w:rPr>
      </w:pPr>
      <w:r w:rsidRPr="008605A0">
        <w:rPr>
          <w:rFonts w:ascii="Arial" w:hAnsi="Arial" w:cs="Arial"/>
          <w:bCs/>
          <w:color w:val="000000"/>
          <w:sz w:val="22"/>
          <w:szCs w:val="22"/>
        </w:rPr>
        <w:t xml:space="preserve">U </w:t>
      </w:r>
      <w:proofErr w:type="spellStart"/>
      <w:r w:rsidRPr="008605A0">
        <w:rPr>
          <w:rFonts w:ascii="Arial" w:hAnsi="Arial" w:cs="Arial"/>
          <w:bCs/>
          <w:color w:val="000000"/>
          <w:sz w:val="22"/>
          <w:szCs w:val="22"/>
        </w:rPr>
        <w:t>svrhu</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informiranja</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gospodarskih</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subjekata</w:t>
      </w:r>
      <w:proofErr w:type="spellEnd"/>
      <w:r w:rsidRPr="008605A0">
        <w:rPr>
          <w:rFonts w:ascii="Arial" w:hAnsi="Arial" w:cs="Arial"/>
          <w:bCs/>
          <w:color w:val="000000"/>
          <w:sz w:val="22"/>
          <w:szCs w:val="22"/>
        </w:rPr>
        <w:t xml:space="preserve"> o </w:t>
      </w:r>
      <w:proofErr w:type="spellStart"/>
      <w:r w:rsidRPr="008605A0">
        <w:rPr>
          <w:rFonts w:ascii="Arial" w:hAnsi="Arial" w:cs="Arial"/>
          <w:bCs/>
          <w:color w:val="000000"/>
          <w:sz w:val="22"/>
          <w:szCs w:val="22"/>
        </w:rPr>
        <w:t>svojim</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planovima</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i</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zahtjevima</w:t>
      </w:r>
      <w:proofErr w:type="spellEnd"/>
      <w:r w:rsidRPr="008605A0">
        <w:rPr>
          <w:rFonts w:ascii="Arial" w:hAnsi="Arial" w:cs="Arial"/>
          <w:bCs/>
          <w:color w:val="000000"/>
          <w:sz w:val="22"/>
          <w:szCs w:val="22"/>
        </w:rPr>
        <w:t xml:space="preserve"> u </w:t>
      </w:r>
      <w:proofErr w:type="spellStart"/>
      <w:r w:rsidRPr="008605A0">
        <w:rPr>
          <w:rFonts w:ascii="Arial" w:hAnsi="Arial" w:cs="Arial"/>
          <w:bCs/>
          <w:color w:val="000000"/>
          <w:sz w:val="22"/>
          <w:szCs w:val="22"/>
        </w:rPr>
        <w:t>vezi</w:t>
      </w:r>
      <w:proofErr w:type="spellEnd"/>
      <w:r w:rsidRPr="008605A0">
        <w:rPr>
          <w:rFonts w:ascii="Arial" w:hAnsi="Arial" w:cs="Arial"/>
          <w:bCs/>
          <w:color w:val="000000"/>
          <w:sz w:val="22"/>
          <w:szCs w:val="22"/>
        </w:rPr>
        <w:t xml:space="preserve"> s </w:t>
      </w:r>
      <w:proofErr w:type="spellStart"/>
      <w:r w:rsidRPr="008605A0">
        <w:rPr>
          <w:rFonts w:ascii="Arial" w:hAnsi="Arial" w:cs="Arial"/>
          <w:bCs/>
          <w:color w:val="000000"/>
          <w:sz w:val="22"/>
          <w:szCs w:val="22"/>
        </w:rPr>
        <w:t>predmetnom</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nabavom</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naručitelj</w:t>
      </w:r>
      <w:proofErr w:type="spellEnd"/>
      <w:r w:rsidRPr="008605A0">
        <w:rPr>
          <w:rFonts w:ascii="Arial" w:hAnsi="Arial" w:cs="Arial"/>
          <w:bCs/>
          <w:color w:val="000000"/>
          <w:sz w:val="22"/>
          <w:szCs w:val="22"/>
        </w:rPr>
        <w:t xml:space="preserve"> je </w:t>
      </w:r>
      <w:proofErr w:type="spellStart"/>
      <w:r w:rsidRPr="008605A0">
        <w:rPr>
          <w:rFonts w:ascii="Arial" w:hAnsi="Arial" w:cs="Arial"/>
          <w:bCs/>
          <w:color w:val="000000"/>
          <w:sz w:val="22"/>
          <w:szCs w:val="22"/>
        </w:rPr>
        <w:t>na</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stranicama</w:t>
      </w:r>
      <w:proofErr w:type="spellEnd"/>
      <w:r w:rsidRPr="008605A0">
        <w:rPr>
          <w:rFonts w:ascii="Arial" w:hAnsi="Arial" w:cs="Arial"/>
          <w:bCs/>
          <w:color w:val="000000"/>
          <w:sz w:val="22"/>
          <w:szCs w:val="22"/>
        </w:rPr>
        <w:t xml:space="preserve"> EOJN RH </w:t>
      </w:r>
      <w:proofErr w:type="spellStart"/>
      <w:r w:rsidRPr="008605A0">
        <w:rPr>
          <w:rFonts w:ascii="Arial" w:hAnsi="Arial" w:cs="Arial"/>
          <w:bCs/>
          <w:color w:val="000000"/>
          <w:sz w:val="22"/>
          <w:szCs w:val="22"/>
        </w:rPr>
        <w:t>i</w:t>
      </w:r>
      <w:proofErr w:type="spellEnd"/>
      <w:r w:rsidRPr="008605A0">
        <w:rPr>
          <w:rFonts w:ascii="Arial" w:hAnsi="Arial" w:cs="Arial"/>
          <w:bCs/>
          <w:color w:val="000000"/>
          <w:sz w:val="22"/>
          <w:szCs w:val="22"/>
        </w:rPr>
        <w:t xml:space="preserve"> </w:t>
      </w:r>
      <w:proofErr w:type="spellStart"/>
      <w:r w:rsidRPr="008605A0">
        <w:rPr>
          <w:rFonts w:ascii="Arial" w:hAnsi="Arial" w:cs="Arial"/>
          <w:bCs/>
          <w:color w:val="000000"/>
          <w:sz w:val="22"/>
          <w:szCs w:val="22"/>
        </w:rPr>
        <w:t>na</w:t>
      </w:r>
      <w:proofErr w:type="spellEnd"/>
      <w:r w:rsidRPr="008605A0">
        <w:rPr>
          <w:rFonts w:ascii="Arial" w:hAnsi="Arial" w:cs="Arial"/>
          <w:bCs/>
          <w:color w:val="000000"/>
          <w:sz w:val="22"/>
          <w:szCs w:val="22"/>
        </w:rPr>
        <w:t xml:space="preserve"> svojim internetskim stranicama </w:t>
      </w:r>
      <w:r>
        <w:rPr>
          <w:rFonts w:ascii="Arial" w:hAnsi="Arial" w:cs="Arial"/>
          <w:bCs/>
          <w:color w:val="000000"/>
          <w:sz w:val="22"/>
          <w:szCs w:val="22"/>
        </w:rPr>
        <w:fldChar w:fldCharType="begin"/>
      </w:r>
      <w:r>
        <w:rPr>
          <w:rFonts w:ascii="Arial" w:hAnsi="Arial" w:cs="Arial"/>
          <w:bCs/>
          <w:color w:val="000000"/>
          <w:sz w:val="22"/>
          <w:szCs w:val="22"/>
        </w:rPr>
        <w:instrText>HYPERLINK "http://</w:instrText>
      </w:r>
      <w:r w:rsidRPr="008605A0">
        <w:rPr>
          <w:rFonts w:ascii="Arial" w:hAnsi="Arial" w:cs="Arial"/>
          <w:bCs/>
          <w:color w:val="000000"/>
          <w:sz w:val="22"/>
          <w:szCs w:val="22"/>
        </w:rPr>
        <w:instrText>w</w:instrText>
      </w:r>
      <w:r>
        <w:rPr>
          <w:rFonts w:ascii="Arial" w:hAnsi="Arial" w:cs="Arial"/>
          <w:bCs/>
          <w:color w:val="000000"/>
          <w:sz w:val="22"/>
          <w:szCs w:val="22"/>
        </w:rPr>
        <w:instrText>w</w:instrText>
      </w:r>
      <w:r w:rsidRPr="008605A0">
        <w:rPr>
          <w:rFonts w:ascii="Arial" w:hAnsi="Arial" w:cs="Arial"/>
          <w:bCs/>
          <w:color w:val="000000"/>
          <w:sz w:val="22"/>
          <w:szCs w:val="22"/>
        </w:rPr>
        <w:instrText>w.crikvenica.hr</w:instrText>
      </w:r>
      <w:r>
        <w:rPr>
          <w:rFonts w:ascii="Arial" w:hAnsi="Arial" w:cs="Arial"/>
          <w:bCs/>
          <w:color w:val="000000"/>
          <w:sz w:val="22"/>
          <w:szCs w:val="22"/>
        </w:rPr>
        <w:instrText>"</w:instrText>
      </w:r>
      <w:r>
        <w:rPr>
          <w:rFonts w:ascii="Arial" w:hAnsi="Arial" w:cs="Arial"/>
          <w:bCs/>
          <w:color w:val="000000"/>
          <w:sz w:val="22"/>
          <w:szCs w:val="22"/>
        </w:rPr>
        <w:fldChar w:fldCharType="separate"/>
      </w:r>
      <w:r w:rsidRPr="002F6FA0">
        <w:rPr>
          <w:rStyle w:val="Hyperlink"/>
          <w:rFonts w:ascii="Arial" w:hAnsi="Arial" w:cs="Arial"/>
          <w:bCs/>
          <w:sz w:val="22"/>
          <w:szCs w:val="22"/>
        </w:rPr>
        <w:t>www.crikvenica.hr</w:t>
      </w:r>
      <w:r>
        <w:rPr>
          <w:rFonts w:ascii="Arial" w:hAnsi="Arial" w:cs="Arial"/>
          <w:bCs/>
          <w:color w:val="000000"/>
          <w:sz w:val="22"/>
          <w:szCs w:val="22"/>
        </w:rPr>
        <w:fldChar w:fldCharType="end"/>
      </w:r>
      <w:r w:rsidRPr="008605A0">
        <w:rPr>
          <w:rFonts w:ascii="Arial" w:hAnsi="Arial" w:cs="Arial"/>
          <w:bCs/>
          <w:color w:val="000000"/>
          <w:sz w:val="22"/>
          <w:szCs w:val="22"/>
        </w:rPr>
        <w:t>) objavio Plan nabave za 2023.g.</w:t>
      </w:r>
      <w:r>
        <w:rPr>
          <w:rFonts w:ascii="Arial" w:hAnsi="Arial" w:cs="Arial"/>
          <w:bCs/>
          <w:color w:val="000000"/>
          <w:sz w:val="22"/>
          <w:szCs w:val="22"/>
        </w:rPr>
        <w:t xml:space="preserve"> i izmjene Plana nabave.</w:t>
      </w:r>
    </w:p>
    <w:p w14:paraId="74B8DEFD" w14:textId="77777777" w:rsidR="008605A0" w:rsidRDefault="008605A0" w:rsidP="008605A0">
      <w:pPr>
        <w:pStyle w:val="Default"/>
        <w:ind w:left="390"/>
        <w:rPr>
          <w:b/>
          <w:bCs/>
          <w:sz w:val="22"/>
          <w:szCs w:val="22"/>
        </w:rPr>
      </w:pPr>
    </w:p>
    <w:p w14:paraId="734F8818" w14:textId="77777777" w:rsidR="008605A0" w:rsidRDefault="008605A0" w:rsidP="008605A0">
      <w:pPr>
        <w:pStyle w:val="Default"/>
        <w:ind w:left="390"/>
        <w:rPr>
          <w:b/>
          <w:bCs/>
          <w:sz w:val="22"/>
          <w:szCs w:val="22"/>
        </w:rPr>
      </w:pPr>
    </w:p>
    <w:p w14:paraId="4D24E80B" w14:textId="77777777" w:rsidR="008605A0" w:rsidRDefault="008605A0" w:rsidP="008605A0">
      <w:pPr>
        <w:pStyle w:val="Default"/>
        <w:ind w:left="390"/>
        <w:rPr>
          <w:b/>
          <w:bCs/>
          <w:sz w:val="22"/>
          <w:szCs w:val="22"/>
        </w:rPr>
      </w:pPr>
    </w:p>
    <w:p w14:paraId="623973AC" w14:textId="60979F05" w:rsidR="00855716" w:rsidRDefault="00855716" w:rsidP="008605A0">
      <w:pPr>
        <w:pStyle w:val="Default"/>
        <w:jc w:val="both"/>
        <w:rPr>
          <w:b/>
          <w:bCs/>
          <w:sz w:val="22"/>
          <w:szCs w:val="22"/>
        </w:rPr>
      </w:pPr>
    </w:p>
    <w:p w14:paraId="2E6F3640" w14:textId="0C9ED2A6" w:rsidR="00855716" w:rsidRDefault="00855716" w:rsidP="00C65813">
      <w:pPr>
        <w:pStyle w:val="Default"/>
        <w:rPr>
          <w:b/>
          <w:bCs/>
          <w:sz w:val="22"/>
          <w:szCs w:val="22"/>
        </w:rPr>
      </w:pPr>
    </w:p>
    <w:p w14:paraId="4403DE15" w14:textId="636B92CF" w:rsidR="004F5998" w:rsidRDefault="004F5998" w:rsidP="00C65813">
      <w:pPr>
        <w:pStyle w:val="Default"/>
        <w:rPr>
          <w:b/>
          <w:bCs/>
          <w:sz w:val="22"/>
          <w:szCs w:val="22"/>
        </w:rPr>
      </w:pPr>
    </w:p>
    <w:p w14:paraId="30EBFE78" w14:textId="688E1151" w:rsidR="004F5998" w:rsidRDefault="004F5998" w:rsidP="00C65813">
      <w:pPr>
        <w:pStyle w:val="Default"/>
        <w:rPr>
          <w:b/>
          <w:bCs/>
          <w:sz w:val="22"/>
          <w:szCs w:val="22"/>
        </w:rPr>
      </w:pPr>
    </w:p>
    <w:p w14:paraId="2D3B3475" w14:textId="535832C9" w:rsidR="004F5998" w:rsidRDefault="004F5998" w:rsidP="00C65813">
      <w:pPr>
        <w:pStyle w:val="Default"/>
        <w:rPr>
          <w:b/>
          <w:bCs/>
          <w:sz w:val="22"/>
          <w:szCs w:val="22"/>
        </w:rPr>
      </w:pPr>
    </w:p>
    <w:p w14:paraId="5B2A99EB" w14:textId="77777777" w:rsidR="00CA14F4" w:rsidRDefault="00CA14F4" w:rsidP="00C65813">
      <w:pPr>
        <w:pStyle w:val="Default"/>
        <w:rPr>
          <w:b/>
          <w:bCs/>
          <w:sz w:val="22"/>
          <w:szCs w:val="22"/>
        </w:rPr>
      </w:pPr>
    </w:p>
    <w:p w14:paraId="79A13164" w14:textId="7FB8FACA" w:rsidR="004F5998" w:rsidRDefault="004F5998" w:rsidP="00C65813">
      <w:pPr>
        <w:pStyle w:val="Default"/>
        <w:rPr>
          <w:b/>
          <w:bCs/>
          <w:sz w:val="22"/>
          <w:szCs w:val="22"/>
        </w:rPr>
      </w:pPr>
    </w:p>
    <w:p w14:paraId="767A10FD" w14:textId="43EAB29F" w:rsidR="00994059" w:rsidRDefault="00994059" w:rsidP="00C65813">
      <w:pPr>
        <w:pStyle w:val="Default"/>
        <w:rPr>
          <w:b/>
          <w:bCs/>
          <w:sz w:val="22"/>
          <w:szCs w:val="22"/>
        </w:rPr>
      </w:pPr>
    </w:p>
    <w:p w14:paraId="1DD34938" w14:textId="4DAC9972" w:rsidR="00994059" w:rsidRDefault="00994059" w:rsidP="00C65813">
      <w:pPr>
        <w:pStyle w:val="Default"/>
        <w:rPr>
          <w:b/>
          <w:bCs/>
          <w:sz w:val="22"/>
          <w:szCs w:val="22"/>
        </w:rPr>
      </w:pPr>
    </w:p>
    <w:p w14:paraId="71879BC7" w14:textId="77777777" w:rsidR="00994059" w:rsidRDefault="00994059" w:rsidP="00C65813">
      <w:pPr>
        <w:pStyle w:val="Default"/>
        <w:rPr>
          <w:b/>
          <w:bCs/>
          <w:sz w:val="22"/>
          <w:szCs w:val="22"/>
        </w:rPr>
      </w:pPr>
    </w:p>
    <w:p w14:paraId="2B959666" w14:textId="3F650467" w:rsidR="004F5998" w:rsidRDefault="004F5998" w:rsidP="00C65813">
      <w:pPr>
        <w:pStyle w:val="Default"/>
        <w:rPr>
          <w:b/>
          <w:bCs/>
          <w:sz w:val="22"/>
          <w:szCs w:val="22"/>
        </w:rPr>
      </w:pPr>
    </w:p>
    <w:p w14:paraId="314B7DE5" w14:textId="38297E87" w:rsidR="004F5998" w:rsidRDefault="004F5998" w:rsidP="00C65813">
      <w:pPr>
        <w:pStyle w:val="Default"/>
        <w:rPr>
          <w:b/>
          <w:bCs/>
          <w:sz w:val="22"/>
          <w:szCs w:val="22"/>
        </w:rPr>
      </w:pPr>
    </w:p>
    <w:p w14:paraId="3F2C4930" w14:textId="77777777" w:rsidR="008605A0" w:rsidRDefault="008605A0" w:rsidP="00C65813">
      <w:pPr>
        <w:pStyle w:val="Default"/>
        <w:rPr>
          <w:b/>
          <w:bCs/>
          <w:sz w:val="22"/>
          <w:szCs w:val="22"/>
        </w:rPr>
      </w:pPr>
    </w:p>
    <w:p w14:paraId="2E26832F" w14:textId="77777777" w:rsidR="00440AAB" w:rsidRPr="00D87C56" w:rsidRDefault="00440AAB" w:rsidP="00C65813">
      <w:pPr>
        <w:pStyle w:val="Default"/>
        <w:rPr>
          <w:b/>
          <w:bCs/>
          <w:sz w:val="22"/>
          <w:szCs w:val="22"/>
        </w:rPr>
      </w:pPr>
    </w:p>
    <w:p w14:paraId="553B86F1" w14:textId="4FA2B0BE" w:rsidR="00C65813" w:rsidRPr="002C6300" w:rsidRDefault="00C65813" w:rsidP="00C65813">
      <w:pPr>
        <w:pStyle w:val="ListParagraph"/>
        <w:numPr>
          <w:ilvl w:val="0"/>
          <w:numId w:val="1"/>
        </w:numPr>
        <w:spacing w:line="360" w:lineRule="auto"/>
        <w:rPr>
          <w:rFonts w:ascii="Arial" w:hAnsi="Arial" w:cs="Arial"/>
          <w:b/>
          <w:bCs/>
          <w:sz w:val="22"/>
          <w:szCs w:val="22"/>
        </w:rPr>
      </w:pPr>
      <w:r w:rsidRPr="00D87C56">
        <w:rPr>
          <w:rFonts w:ascii="Arial" w:hAnsi="Arial" w:cs="Arial"/>
          <w:b/>
          <w:bCs/>
          <w:sz w:val="22"/>
          <w:szCs w:val="22"/>
        </w:rPr>
        <w:lastRenderedPageBreak/>
        <w:t>PODACI O PREDMETU NABAVE</w:t>
      </w:r>
    </w:p>
    <w:p w14:paraId="67B4AC82" w14:textId="2E6446D9" w:rsidR="00C65813" w:rsidRPr="002C6300"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57FEC2EE" w14:textId="77777777" w:rsidR="002C6300" w:rsidRPr="00D87C56" w:rsidRDefault="002C6300" w:rsidP="002C6300">
      <w:pPr>
        <w:pStyle w:val="Default"/>
        <w:ind w:left="720"/>
        <w:rPr>
          <w:sz w:val="22"/>
          <w:szCs w:val="22"/>
        </w:rPr>
      </w:pPr>
    </w:p>
    <w:p w14:paraId="1C7C96EC" w14:textId="4EED0E3A" w:rsidR="003E10BF" w:rsidRPr="003E10BF" w:rsidRDefault="00E74EDB" w:rsidP="003E10BF">
      <w:pPr>
        <w:autoSpaceDE w:val="0"/>
        <w:autoSpaceDN w:val="0"/>
        <w:adjustRightInd w:val="0"/>
        <w:jc w:val="both"/>
        <w:rPr>
          <w:rFonts w:ascii="Arial" w:hAnsi="Arial" w:cs="Arial"/>
          <w:spacing w:val="-6"/>
          <w:sz w:val="22"/>
          <w:szCs w:val="22"/>
        </w:rPr>
      </w:pPr>
      <w:r w:rsidRPr="003E10BF">
        <w:rPr>
          <w:rFonts w:ascii="Arial" w:hAnsi="Arial" w:cs="Arial"/>
          <w:spacing w:val="-6"/>
          <w:sz w:val="22"/>
          <w:szCs w:val="22"/>
        </w:rPr>
        <w:t xml:space="preserve">Predmet nabave :  </w:t>
      </w:r>
      <w:r w:rsidR="003E10BF" w:rsidRPr="003E10BF">
        <w:rPr>
          <w:rFonts w:ascii="Arial" w:hAnsi="Arial" w:cs="Arial"/>
          <w:spacing w:val="-6"/>
          <w:sz w:val="22"/>
          <w:szCs w:val="22"/>
        </w:rPr>
        <w:t>Ugradnja Smart parking sustava u sklopu projekta "Zelena i pametna Crikvenica"</w:t>
      </w:r>
    </w:p>
    <w:p w14:paraId="4DEE6923" w14:textId="77777777" w:rsidR="00E74EDB" w:rsidRPr="00D87C56" w:rsidRDefault="00E74EDB" w:rsidP="00E74EDB">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6FB158E5" w14:textId="77777777" w:rsidR="003E10BF" w:rsidRPr="00D87C56" w:rsidRDefault="00E74EDB" w:rsidP="003E10BF">
      <w:pPr>
        <w:pStyle w:val="Default"/>
        <w:rPr>
          <w:b/>
          <w:spacing w:val="-2"/>
          <w:sz w:val="22"/>
          <w:szCs w:val="22"/>
        </w:rPr>
      </w:pPr>
      <w:r w:rsidRPr="00C24E0C">
        <w:rPr>
          <w:spacing w:val="-2"/>
          <w:sz w:val="22"/>
          <w:szCs w:val="22"/>
        </w:rPr>
        <w:t xml:space="preserve">CPV </w:t>
      </w:r>
      <w:proofErr w:type="spellStart"/>
      <w:r w:rsidRPr="00C24E0C">
        <w:rPr>
          <w:spacing w:val="-2"/>
          <w:sz w:val="22"/>
          <w:szCs w:val="22"/>
        </w:rPr>
        <w:t>oznaka</w:t>
      </w:r>
      <w:proofErr w:type="spellEnd"/>
      <w:r w:rsidRPr="00C24E0C">
        <w:rPr>
          <w:spacing w:val="-2"/>
          <w:sz w:val="22"/>
          <w:szCs w:val="22"/>
        </w:rPr>
        <w:t xml:space="preserve"> </w:t>
      </w:r>
      <w:proofErr w:type="gramStart"/>
      <w:r w:rsidRPr="00C24E0C">
        <w:rPr>
          <w:spacing w:val="-2"/>
          <w:sz w:val="22"/>
          <w:szCs w:val="22"/>
        </w:rPr>
        <w:t xml:space="preserve">–  </w:t>
      </w:r>
      <w:r w:rsidR="003E10BF" w:rsidRPr="003E10BF">
        <w:rPr>
          <w:bCs/>
          <w:spacing w:val="-2"/>
          <w:sz w:val="22"/>
          <w:szCs w:val="22"/>
        </w:rPr>
        <w:t>CPV</w:t>
      </w:r>
      <w:proofErr w:type="gramEnd"/>
      <w:r w:rsidR="003E10BF" w:rsidRPr="003E10BF">
        <w:rPr>
          <w:bCs/>
          <w:spacing w:val="-2"/>
          <w:sz w:val="22"/>
          <w:szCs w:val="22"/>
        </w:rPr>
        <w:t xml:space="preserve"> </w:t>
      </w:r>
      <w:proofErr w:type="spellStart"/>
      <w:r w:rsidR="003E10BF" w:rsidRPr="003E10BF">
        <w:rPr>
          <w:bCs/>
          <w:spacing w:val="-2"/>
          <w:sz w:val="22"/>
          <w:szCs w:val="22"/>
        </w:rPr>
        <w:t>oznaka</w:t>
      </w:r>
      <w:proofErr w:type="spellEnd"/>
      <w:r w:rsidR="003E10BF" w:rsidRPr="003E10BF">
        <w:rPr>
          <w:bCs/>
          <w:spacing w:val="-2"/>
          <w:sz w:val="22"/>
          <w:szCs w:val="22"/>
        </w:rPr>
        <w:t xml:space="preserve"> 34926000-4 </w:t>
      </w:r>
      <w:proofErr w:type="spellStart"/>
      <w:r w:rsidR="003E10BF" w:rsidRPr="003E10BF">
        <w:rPr>
          <w:bCs/>
          <w:spacing w:val="-2"/>
          <w:sz w:val="22"/>
          <w:szCs w:val="22"/>
        </w:rPr>
        <w:t>Oprema</w:t>
      </w:r>
      <w:proofErr w:type="spellEnd"/>
      <w:r w:rsidR="003E10BF" w:rsidRPr="003E10BF">
        <w:rPr>
          <w:bCs/>
          <w:spacing w:val="-2"/>
          <w:sz w:val="22"/>
          <w:szCs w:val="22"/>
        </w:rPr>
        <w:t xml:space="preserve"> za </w:t>
      </w:r>
      <w:proofErr w:type="spellStart"/>
      <w:r w:rsidR="003E10BF" w:rsidRPr="003E10BF">
        <w:rPr>
          <w:bCs/>
          <w:spacing w:val="-2"/>
          <w:sz w:val="22"/>
          <w:szCs w:val="22"/>
        </w:rPr>
        <w:t>nadzor</w:t>
      </w:r>
      <w:proofErr w:type="spellEnd"/>
      <w:r w:rsidR="003E10BF" w:rsidRPr="003E10BF">
        <w:rPr>
          <w:bCs/>
          <w:spacing w:val="-2"/>
          <w:sz w:val="22"/>
          <w:szCs w:val="22"/>
        </w:rPr>
        <w:t xml:space="preserve"> </w:t>
      </w:r>
      <w:proofErr w:type="spellStart"/>
      <w:r w:rsidR="003E10BF" w:rsidRPr="003E10BF">
        <w:rPr>
          <w:bCs/>
          <w:spacing w:val="-2"/>
          <w:sz w:val="22"/>
          <w:szCs w:val="22"/>
        </w:rPr>
        <w:t>parkirališta</w:t>
      </w:r>
      <w:proofErr w:type="spellEnd"/>
      <w:r w:rsidR="003E10BF" w:rsidRPr="003E10BF">
        <w:rPr>
          <w:bCs/>
          <w:spacing w:val="-2"/>
          <w:sz w:val="22"/>
          <w:szCs w:val="22"/>
        </w:rPr>
        <w:t xml:space="preserve"> za </w:t>
      </w:r>
      <w:proofErr w:type="spellStart"/>
      <w:r w:rsidR="003E10BF" w:rsidRPr="003E10BF">
        <w:rPr>
          <w:bCs/>
          <w:spacing w:val="-2"/>
          <w:sz w:val="22"/>
          <w:szCs w:val="22"/>
        </w:rPr>
        <w:t>vozila</w:t>
      </w:r>
      <w:proofErr w:type="spellEnd"/>
    </w:p>
    <w:p w14:paraId="4E444EA3" w14:textId="01AC3C23" w:rsidR="00E74EDB" w:rsidRPr="00D87C56" w:rsidRDefault="00E74EDB" w:rsidP="00E74EDB">
      <w:pPr>
        <w:pStyle w:val="Default"/>
        <w:rPr>
          <w:b/>
          <w:spacing w:val="-2"/>
          <w:sz w:val="22"/>
          <w:szCs w:val="22"/>
        </w:rPr>
      </w:pPr>
    </w:p>
    <w:p w14:paraId="5EC76985" w14:textId="77777777" w:rsidR="00461B87" w:rsidRPr="00D87C56" w:rsidRDefault="00461B87"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w:t>
      </w:r>
      <w:proofErr w:type="spellStart"/>
      <w:r w:rsidRPr="00D87C56">
        <w:rPr>
          <w:b/>
          <w:bCs/>
          <w:sz w:val="22"/>
          <w:szCs w:val="22"/>
        </w:rPr>
        <w:t>grupa</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21978E20" w:rsidR="00264276" w:rsidRDefault="00EE50F2" w:rsidP="00C65813">
      <w:pPr>
        <w:jc w:val="both"/>
        <w:rPr>
          <w:rFonts w:ascii="Arial" w:hAnsi="Arial" w:cs="Arial"/>
          <w:spacing w:val="-6"/>
          <w:sz w:val="22"/>
          <w:szCs w:val="22"/>
        </w:rPr>
      </w:pPr>
      <w:r>
        <w:rPr>
          <w:rFonts w:ascii="Arial" w:hAnsi="Arial" w:cs="Arial"/>
          <w:spacing w:val="-6"/>
          <w:sz w:val="22"/>
          <w:szCs w:val="22"/>
        </w:rPr>
        <w:t xml:space="preserve">Naručitelj nije podijelio predmet nabave na grupe iz razloga što predmet nabave predstavlja </w:t>
      </w:r>
      <w:r w:rsidR="004E02C4">
        <w:rPr>
          <w:rFonts w:ascii="Arial" w:hAnsi="Arial" w:cs="Arial"/>
          <w:spacing w:val="-6"/>
          <w:sz w:val="22"/>
          <w:szCs w:val="22"/>
        </w:rPr>
        <w:t>tehničku, tehnološku, oblikovnu i funkcionalnu cjelinu.</w:t>
      </w:r>
    </w:p>
    <w:p w14:paraId="7C092D4A" w14:textId="071B6BBE" w:rsidR="0074451E" w:rsidRDefault="0074451E" w:rsidP="00C65813">
      <w:pPr>
        <w:jc w:val="both"/>
        <w:rPr>
          <w:rFonts w:ascii="Arial" w:hAnsi="Arial" w:cs="Arial"/>
          <w:spacing w:val="-6"/>
          <w:sz w:val="22"/>
          <w:szCs w:val="22"/>
        </w:rPr>
      </w:pPr>
    </w:p>
    <w:p w14:paraId="4201153D" w14:textId="69F33C8F" w:rsidR="0074451E" w:rsidRPr="008C0955" w:rsidRDefault="0074451E" w:rsidP="0074451E">
      <w:pPr>
        <w:pStyle w:val="ListParagraph"/>
        <w:numPr>
          <w:ilvl w:val="1"/>
          <w:numId w:val="1"/>
        </w:numPr>
        <w:jc w:val="both"/>
        <w:rPr>
          <w:rFonts w:ascii="Arial" w:hAnsi="Arial" w:cs="Arial"/>
          <w:b/>
          <w:bCs/>
          <w:color w:val="000000"/>
          <w:sz w:val="22"/>
          <w:szCs w:val="22"/>
        </w:rPr>
      </w:pPr>
      <w:proofErr w:type="spellStart"/>
      <w:r w:rsidRPr="008C0955">
        <w:rPr>
          <w:rFonts w:ascii="Arial" w:hAnsi="Arial" w:cs="Arial"/>
          <w:b/>
          <w:bCs/>
          <w:color w:val="000000"/>
          <w:sz w:val="22"/>
          <w:szCs w:val="22"/>
        </w:rPr>
        <w:t>Objektivni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nediskriminirajući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kriteriji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pravila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primjenititi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kako</w:t>
      </w:r>
      <w:proofErr w:type="spellEnd"/>
      <w:r w:rsidRPr="008C0955">
        <w:rPr>
          <w:rFonts w:ascii="Arial" w:hAnsi="Arial" w:cs="Arial"/>
          <w:b/>
          <w:bCs/>
          <w:color w:val="000000"/>
          <w:sz w:val="22"/>
          <w:szCs w:val="22"/>
        </w:rPr>
        <w:t xml:space="preserve"> bi se </w:t>
      </w:r>
      <w:proofErr w:type="spellStart"/>
      <w:r w:rsidRPr="008C0955">
        <w:rPr>
          <w:rFonts w:ascii="Arial" w:hAnsi="Arial" w:cs="Arial"/>
          <w:b/>
          <w:bCs/>
          <w:color w:val="000000"/>
          <w:sz w:val="22"/>
          <w:szCs w:val="22"/>
        </w:rPr>
        <w:t>odredilo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grupe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predmeta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dodijeljene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pojedinom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ako</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ograničen</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broj</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grupa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mogu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sudjelovanje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ograničeno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samo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nekoliko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grupa</w:t>
      </w:r>
      <w:proofErr w:type="spellEnd"/>
      <w:r w:rsidRPr="008C0955">
        <w:rPr>
          <w:rFonts w:ascii="Arial" w:hAnsi="Arial" w:cs="Arial"/>
          <w:b/>
          <w:bCs/>
          <w:color w:val="000000"/>
          <w:sz w:val="22"/>
          <w:szCs w:val="22"/>
        </w:rPr>
        <w:t>:</w:t>
      </w:r>
    </w:p>
    <w:p w14:paraId="11DD6305" w14:textId="51D6A0F0" w:rsidR="0074451E" w:rsidRPr="0074451E" w:rsidRDefault="0074451E" w:rsidP="0074451E">
      <w:pPr>
        <w:jc w:val="both"/>
        <w:rPr>
          <w:rFonts w:ascii="Arial" w:hAnsi="Arial" w:cs="Arial"/>
          <w:spacing w:val="-6"/>
          <w:sz w:val="22"/>
          <w:szCs w:val="22"/>
        </w:rPr>
      </w:pPr>
      <w:r w:rsidRPr="00C42215">
        <w:rPr>
          <w:rFonts w:ascii="Arial" w:hAnsi="Arial" w:cs="Arial"/>
          <w:spacing w:val="-6"/>
          <w:sz w:val="22"/>
          <w:szCs w:val="22"/>
        </w:rPr>
        <w:t>Nije primjenjivo.</w:t>
      </w:r>
    </w:p>
    <w:p w14:paraId="59C72EA8" w14:textId="77777777" w:rsidR="00623580" w:rsidRPr="00D87C56" w:rsidRDefault="00623580" w:rsidP="00C65813">
      <w:pPr>
        <w:jc w:val="both"/>
        <w:rPr>
          <w:rFonts w:ascii="Arial" w:hAnsi="Arial" w:cs="Arial"/>
          <w:spacing w:val="-6"/>
          <w:sz w:val="22"/>
          <w:szCs w:val="22"/>
        </w:rPr>
      </w:pPr>
    </w:p>
    <w:p w14:paraId="4C6357AB" w14:textId="4BC2D42D" w:rsidR="00C65813" w:rsidRDefault="00C65813" w:rsidP="00C65813">
      <w:pPr>
        <w:pStyle w:val="ListParagraph"/>
        <w:numPr>
          <w:ilvl w:val="1"/>
          <w:numId w:val="1"/>
        </w:numPr>
        <w:jc w:val="both"/>
        <w:rPr>
          <w:rFonts w:ascii="Arial" w:hAnsi="Arial" w:cs="Arial"/>
          <w:b/>
          <w:bCs/>
          <w:sz w:val="22"/>
          <w:szCs w:val="22"/>
        </w:rPr>
      </w:pPr>
      <w:proofErr w:type="spellStart"/>
      <w:r w:rsidRPr="00D87C56">
        <w:rPr>
          <w:rFonts w:ascii="Arial" w:hAnsi="Arial" w:cs="Arial"/>
          <w:b/>
          <w:bCs/>
          <w:sz w:val="22"/>
          <w:szCs w:val="22"/>
        </w:rPr>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Nabave:</w:t>
      </w:r>
    </w:p>
    <w:p w14:paraId="4C8DE560" w14:textId="1B7A0D8C" w:rsidR="00623580" w:rsidRPr="003E10BF" w:rsidRDefault="00623580" w:rsidP="003E10BF">
      <w:pPr>
        <w:jc w:val="both"/>
        <w:rPr>
          <w:rFonts w:ascii="Arial" w:hAnsi="Arial" w:cs="Arial"/>
          <w:iCs/>
          <w:sz w:val="22"/>
          <w:szCs w:val="22"/>
        </w:rPr>
      </w:pPr>
      <w:r w:rsidRPr="00623580">
        <w:rPr>
          <w:rFonts w:ascii="Arial" w:hAnsi="Arial" w:cs="Arial"/>
          <w:sz w:val="22"/>
          <w:szCs w:val="22"/>
        </w:rPr>
        <w:t xml:space="preserve">Količine su iskazane u Troškovniku, koji je sastavni dio ove Dokumentacije i učitan je kao zaseban dokument u EOJN RH. Sukladno čl. 4. st. 2. Pravilnika o dokumentaciji o nabavi te ponudi u postupcima javne nabave (NN br. 65/2017, 75/2020) količina predmeta nabave je </w:t>
      </w:r>
      <w:r w:rsidRPr="003E10BF">
        <w:rPr>
          <w:rFonts w:ascii="Arial" w:hAnsi="Arial" w:cs="Arial"/>
          <w:iCs/>
          <w:sz w:val="22"/>
          <w:szCs w:val="22"/>
        </w:rPr>
        <w:t>predviđena (okvirna)</w:t>
      </w:r>
      <w:r w:rsidR="003E10BF" w:rsidRPr="003E10BF">
        <w:rPr>
          <w:rFonts w:ascii="Arial" w:hAnsi="Arial" w:cs="Arial"/>
          <w:iCs/>
          <w:sz w:val="22"/>
          <w:szCs w:val="22"/>
        </w:rPr>
        <w:t>.</w:t>
      </w:r>
    </w:p>
    <w:p w14:paraId="7BD94A8C" w14:textId="77777777" w:rsidR="00623580" w:rsidRPr="00623580" w:rsidRDefault="00623580" w:rsidP="00623580">
      <w:pPr>
        <w:jc w:val="both"/>
        <w:rPr>
          <w:rFonts w:ascii="Arial" w:hAnsi="Arial" w:cs="Arial"/>
          <w:b/>
          <w:bCs/>
          <w:sz w:val="22"/>
          <w:szCs w:val="22"/>
        </w:rPr>
      </w:pPr>
    </w:p>
    <w:p w14:paraId="55D0501C" w14:textId="67C92F5B" w:rsidR="00DC5A10" w:rsidRDefault="00BD7570" w:rsidP="00DC5A10">
      <w:pPr>
        <w:pStyle w:val="ListParagraph"/>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179E57C6" w14:textId="6ED0A2F2" w:rsidR="008F07F4" w:rsidRPr="00CF6BFC" w:rsidRDefault="00623580" w:rsidP="008F07F4">
      <w:pPr>
        <w:jc w:val="both"/>
        <w:rPr>
          <w:rFonts w:ascii="Arial" w:hAnsi="Arial" w:cs="Arial"/>
          <w:sz w:val="22"/>
          <w:szCs w:val="22"/>
        </w:rPr>
      </w:pPr>
      <w:r w:rsidRPr="000622B6">
        <w:rPr>
          <w:rFonts w:ascii="Arial" w:hAnsi="Arial" w:cs="Arial"/>
          <w:sz w:val="22"/>
          <w:szCs w:val="22"/>
        </w:rPr>
        <w:t xml:space="preserve">Predmet nabave je </w:t>
      </w:r>
      <w:r w:rsidR="003E10BF" w:rsidRPr="000622B6">
        <w:rPr>
          <w:rFonts w:ascii="Arial" w:hAnsi="Arial" w:cs="Arial"/>
          <w:sz w:val="22"/>
          <w:szCs w:val="22"/>
        </w:rPr>
        <w:t>ugradnja smart parking sustava u sklopu projekta „Pametna i zelena Crikvenica“.</w:t>
      </w:r>
      <w:r w:rsidR="008F07F4" w:rsidRPr="00CF6BFC">
        <w:rPr>
          <w:rFonts w:ascii="Arial" w:hAnsi="Arial" w:cs="Arial"/>
          <w:sz w:val="22"/>
          <w:szCs w:val="22"/>
        </w:rPr>
        <w:t xml:space="preserve"> Smart Parking odnosi se na digitalno rješenje za upravljanje kapacitetima parkirališta u vanjskim prostorima, otvorenog tipa. Pomoću senzora koji se ugrađuju u svako parkirališno mjesto vrši se detekcija vozila te se podaci šalju u realnom vremenu do središnjeg poslužitelja u cloud-u.</w:t>
      </w:r>
      <w:r w:rsidR="000622B6" w:rsidRPr="00CF6BFC">
        <w:rPr>
          <w:rFonts w:ascii="Arial" w:hAnsi="Arial" w:cs="Arial"/>
          <w:sz w:val="22"/>
          <w:szCs w:val="22"/>
        </w:rPr>
        <w:t xml:space="preserve"> </w:t>
      </w:r>
      <w:r w:rsidR="008F07F4" w:rsidRPr="00CF6BFC">
        <w:rPr>
          <w:rFonts w:ascii="Arial" w:hAnsi="Arial" w:cs="Arial"/>
          <w:sz w:val="22"/>
          <w:szCs w:val="22"/>
        </w:rPr>
        <w:t xml:space="preserve">Podaci o zauzeću parkirališnih mjesta prikazuju se na zaslonima koji se postavljaju na željenim lokacijama kako bi se vozaču dala pravovremena informacija o mogućnostima zaustavljanja na određenom području te smanjila dugotrajna kruženja i prometne gužve. </w:t>
      </w:r>
      <w:r w:rsidR="000622B6" w:rsidRPr="00CF6BFC">
        <w:rPr>
          <w:rFonts w:ascii="Arial" w:hAnsi="Arial" w:cs="Arial"/>
          <w:sz w:val="22"/>
          <w:szCs w:val="22"/>
        </w:rPr>
        <w:t>Info displej za informacije o broju slobodnih parkirnih mjesta je zaslon s tri znamenke koji se može koristiti za prikaz broja slobodnih parkirnih mjesta</w:t>
      </w:r>
    </w:p>
    <w:p w14:paraId="218B6812" w14:textId="5279DBA1" w:rsidR="00623580" w:rsidRDefault="008F07F4" w:rsidP="00623580">
      <w:pPr>
        <w:jc w:val="both"/>
        <w:rPr>
          <w:rFonts w:ascii="Arial" w:hAnsi="Arial" w:cs="Arial"/>
          <w:sz w:val="22"/>
          <w:szCs w:val="22"/>
        </w:rPr>
      </w:pPr>
      <w:r w:rsidRPr="00CF6BFC">
        <w:rPr>
          <w:rFonts w:ascii="Arial" w:hAnsi="Arial" w:cs="Arial"/>
          <w:sz w:val="22"/>
          <w:szCs w:val="22"/>
        </w:rPr>
        <w:t>Osim putem zaslona, vozači mogu provjeriti raspoloživost parkirališnih mjesta na karti putem mobilnih aplikacija (Android, iOS) i odabrati navigiranje do parkirališta na kojem žele parkirati.</w:t>
      </w:r>
    </w:p>
    <w:p w14:paraId="4C9A3AF0" w14:textId="77777777" w:rsidR="000622B6" w:rsidRDefault="000622B6" w:rsidP="00623580">
      <w:pPr>
        <w:jc w:val="both"/>
        <w:rPr>
          <w:rFonts w:ascii="Arial" w:hAnsi="Arial" w:cs="Arial"/>
          <w:sz w:val="22"/>
          <w:szCs w:val="22"/>
        </w:rPr>
      </w:pPr>
    </w:p>
    <w:p w14:paraId="7B46350A" w14:textId="14A8E74D" w:rsidR="00DC5A10" w:rsidRPr="00623580" w:rsidRDefault="00623580" w:rsidP="00623580">
      <w:pPr>
        <w:jc w:val="both"/>
        <w:rPr>
          <w:rFonts w:ascii="Arial" w:hAnsi="Arial" w:cs="Arial"/>
          <w:sz w:val="22"/>
          <w:szCs w:val="22"/>
        </w:rPr>
      </w:pPr>
      <w:r w:rsidRPr="00623580">
        <w:rPr>
          <w:rFonts w:ascii="Arial" w:hAnsi="Arial" w:cs="Arial"/>
          <w:sz w:val="22"/>
          <w:szCs w:val="22"/>
        </w:rPr>
        <w:t>Ponuditelj mora ponuditi cjelokupan predmet nabave prema tehničkom opisu i količini usluga navedenim u troškovniku ove dokumentacije za nadmetanje.</w:t>
      </w:r>
    </w:p>
    <w:p w14:paraId="552350D0" w14:textId="77777777" w:rsidR="00DC5A10" w:rsidRPr="00DC5A10" w:rsidRDefault="00DC5A10" w:rsidP="00DC5A10">
      <w:pPr>
        <w:rPr>
          <w:rFonts w:ascii="Arial" w:hAnsi="Arial" w:cs="Arial"/>
          <w:b/>
          <w:sz w:val="22"/>
          <w:szCs w:val="22"/>
        </w:rPr>
      </w:pPr>
    </w:p>
    <w:p w14:paraId="0C08D997" w14:textId="35900E22" w:rsidR="00AC2EEC" w:rsidRPr="00477E9B" w:rsidRDefault="00CB0318" w:rsidP="00CB0318">
      <w:pPr>
        <w:pStyle w:val="ListParagraph"/>
        <w:numPr>
          <w:ilvl w:val="1"/>
          <w:numId w:val="1"/>
        </w:numPr>
        <w:jc w:val="both"/>
        <w:rPr>
          <w:rFonts w:ascii="Arial" w:hAnsi="Arial" w:cs="Arial"/>
          <w:b/>
          <w:sz w:val="22"/>
          <w:szCs w:val="22"/>
        </w:rPr>
      </w:pPr>
      <w:proofErr w:type="spellStart"/>
      <w:r w:rsidRPr="00477E9B">
        <w:rPr>
          <w:rFonts w:ascii="Arial" w:hAnsi="Arial" w:cs="Arial"/>
          <w:b/>
          <w:sz w:val="22"/>
          <w:szCs w:val="22"/>
        </w:rPr>
        <w:t>Troškovnik</w:t>
      </w:r>
      <w:proofErr w:type="spellEnd"/>
      <w:r w:rsidRPr="00477E9B">
        <w:rPr>
          <w:rFonts w:ascii="Arial" w:hAnsi="Arial" w:cs="Arial"/>
          <w:b/>
          <w:sz w:val="22"/>
          <w:szCs w:val="22"/>
        </w:rPr>
        <w:t>:</w:t>
      </w:r>
    </w:p>
    <w:p w14:paraId="69A8C8AE" w14:textId="77777777" w:rsidR="00664E22" w:rsidRDefault="00664E22" w:rsidP="00664E22">
      <w:pPr>
        <w:jc w:val="both"/>
        <w:rPr>
          <w:rFonts w:ascii="Arial" w:hAnsi="Arial" w:cs="Arial"/>
          <w:sz w:val="22"/>
          <w:szCs w:val="22"/>
        </w:rPr>
      </w:pPr>
      <w:r w:rsidRPr="008A1790">
        <w:rPr>
          <w:rFonts w:ascii="Arial" w:hAnsi="Arial" w:cs="Arial"/>
          <w:sz w:val="22"/>
          <w:szCs w:val="22"/>
        </w:rPr>
        <w:t>Troškovnik je priložen u nestandardiziranom obliku kao zaseban dokument u .xls formatu, a objavljuje se i dostupan je za preuzimanje u EOJN RH.</w:t>
      </w:r>
    </w:p>
    <w:p w14:paraId="0B27A89C" w14:textId="77777777" w:rsidR="00664E22" w:rsidRPr="008A1790" w:rsidRDefault="00664E22" w:rsidP="00664E22">
      <w:pPr>
        <w:jc w:val="both"/>
        <w:rPr>
          <w:rFonts w:ascii="Arial" w:hAnsi="Arial" w:cs="Arial"/>
          <w:sz w:val="22"/>
          <w:szCs w:val="22"/>
        </w:rPr>
      </w:pPr>
      <w:r>
        <w:rPr>
          <w:rFonts w:ascii="Arial" w:hAnsi="Arial" w:cs="Arial"/>
          <w:sz w:val="22"/>
          <w:szCs w:val="22"/>
        </w:rPr>
        <w:t>Troškovnik mora biti popunjen na izvornom predlošku bez mijenjanja, ispravljanja i prepisivanja izvornog teksta. Pod izvornim predloškom/troškovnikom podrazumijeva se troškovnik koji uključuje i sve izmjene i dopune koje su, ukoliko ih je bilo, objavljene u EOJN RH.</w:t>
      </w:r>
    </w:p>
    <w:p w14:paraId="0B7C23A5" w14:textId="56415CAC" w:rsidR="00664E22" w:rsidRPr="008A1790" w:rsidRDefault="00664E22" w:rsidP="00664E22">
      <w:pPr>
        <w:jc w:val="both"/>
        <w:rPr>
          <w:rFonts w:ascii="Arial" w:hAnsi="Arial" w:cs="Arial"/>
          <w:sz w:val="22"/>
          <w:szCs w:val="22"/>
        </w:rPr>
      </w:pPr>
      <w:r w:rsidRPr="008A1790">
        <w:rPr>
          <w:rFonts w:ascii="Arial" w:hAnsi="Arial" w:cs="Arial"/>
          <w:sz w:val="22"/>
          <w:szCs w:val="22"/>
        </w:rPr>
        <w:t xml:space="preserve">Ponuditelj je dužan popuniti sve stavke Troškovnika. </w:t>
      </w:r>
      <w:r w:rsidR="00081043">
        <w:rPr>
          <w:rFonts w:ascii="Arial" w:hAnsi="Arial" w:cs="Arial"/>
          <w:sz w:val="22"/>
          <w:szCs w:val="22"/>
        </w:rPr>
        <w:t xml:space="preserve"> Popust i svi troškovi potrebni za </w:t>
      </w:r>
      <w:r w:rsidR="00874B92">
        <w:rPr>
          <w:rFonts w:ascii="Arial" w:hAnsi="Arial" w:cs="Arial"/>
          <w:sz w:val="22"/>
          <w:szCs w:val="22"/>
        </w:rPr>
        <w:t>posebni uvj</w:t>
      </w:r>
      <w:r w:rsidR="00081043">
        <w:rPr>
          <w:rFonts w:ascii="Arial" w:hAnsi="Arial" w:cs="Arial"/>
          <w:sz w:val="22"/>
          <w:szCs w:val="22"/>
        </w:rPr>
        <w:t>usluge moraju biti uračunati u ponuđenoj jediničnoj cijeni.</w:t>
      </w:r>
    </w:p>
    <w:p w14:paraId="4CEA11C7" w14:textId="5EA168E2" w:rsidR="00664E22" w:rsidRDefault="00664E22" w:rsidP="00664E22">
      <w:pPr>
        <w:jc w:val="both"/>
        <w:rPr>
          <w:rFonts w:ascii="Arial" w:hAnsi="Arial" w:cs="Arial"/>
          <w:sz w:val="22"/>
          <w:szCs w:val="22"/>
        </w:rPr>
      </w:pPr>
      <w:r w:rsidRPr="008A1790">
        <w:rPr>
          <w:rFonts w:ascii="Arial" w:hAnsi="Arial" w:cs="Arial"/>
          <w:sz w:val="22"/>
          <w:szCs w:val="22"/>
        </w:rPr>
        <w:t>Ponuditelj ne smije mijenjati opise predmeta navedene u Troškovniku kao niti na bilo koji način mijenjati sadržaj Troškovnika. Ponuditelji nisu obvezni popunjeni i u ponudi priloženi troškovnik ovjeravati i/ili potpisivati na bilo koji način i od bilo koga.</w:t>
      </w:r>
    </w:p>
    <w:p w14:paraId="175E0E94" w14:textId="77777777" w:rsidR="00560BD8" w:rsidRDefault="00560BD8" w:rsidP="00664E22">
      <w:pPr>
        <w:jc w:val="both"/>
        <w:rPr>
          <w:rFonts w:ascii="Arial" w:hAnsi="Arial" w:cs="Arial"/>
          <w:sz w:val="22"/>
          <w:szCs w:val="22"/>
        </w:rPr>
      </w:pPr>
    </w:p>
    <w:p w14:paraId="46E026E2" w14:textId="77777777" w:rsidR="00664E22" w:rsidRDefault="00664E22" w:rsidP="00664E22">
      <w:pPr>
        <w:jc w:val="both"/>
        <w:rPr>
          <w:rFonts w:ascii="Arial" w:hAnsi="Arial" w:cs="Arial"/>
          <w:sz w:val="22"/>
          <w:szCs w:val="22"/>
        </w:rPr>
      </w:pPr>
      <w:r w:rsidRPr="008A1790">
        <w:rPr>
          <w:rFonts w:ascii="Arial" w:hAnsi="Arial" w:cs="Arial"/>
          <w:sz w:val="22"/>
          <w:szCs w:val="22"/>
        </w:rPr>
        <w:t>Ponuditelj je odgovoran za numeričku kontrolu zbrojeva svih stavki i rekapitulacije u troškovniku.</w:t>
      </w:r>
    </w:p>
    <w:p w14:paraId="20408FC2" w14:textId="77777777" w:rsidR="00664E22" w:rsidRDefault="00664E22" w:rsidP="00664E22">
      <w:pPr>
        <w:jc w:val="both"/>
        <w:rPr>
          <w:rFonts w:ascii="Arial" w:hAnsi="Arial" w:cs="Arial"/>
          <w:sz w:val="22"/>
          <w:szCs w:val="22"/>
        </w:rPr>
      </w:pPr>
    </w:p>
    <w:p w14:paraId="482355E6" w14:textId="610122BD" w:rsidR="00E054A9" w:rsidRDefault="00664E22" w:rsidP="00A1383B">
      <w:pPr>
        <w:jc w:val="both"/>
        <w:rPr>
          <w:rFonts w:ascii="Arial" w:hAnsi="Arial" w:cs="Arial"/>
          <w:sz w:val="22"/>
          <w:szCs w:val="22"/>
          <w:highlight w:val="yellow"/>
        </w:rPr>
      </w:pPr>
      <w:r>
        <w:rPr>
          <w:rFonts w:ascii="Arial" w:hAnsi="Arial" w:cs="Arial"/>
          <w:sz w:val="22"/>
          <w:szCs w:val="22"/>
        </w:rPr>
        <w:t xml:space="preserve">Za sve eventualne nejasnoće upit se postavlja Naručitelju putem EOJN RH. </w:t>
      </w:r>
    </w:p>
    <w:p w14:paraId="3861F3D3" w14:textId="77777777" w:rsidR="00A53A87" w:rsidRDefault="00A53A87" w:rsidP="00A1383B">
      <w:pPr>
        <w:jc w:val="both"/>
        <w:rPr>
          <w:rFonts w:ascii="Arial" w:hAnsi="Arial" w:cs="Arial"/>
          <w:sz w:val="22"/>
          <w:szCs w:val="22"/>
          <w:highlight w:val="yellow"/>
        </w:rPr>
      </w:pPr>
    </w:p>
    <w:p w14:paraId="2446B72E" w14:textId="3977CA4E" w:rsidR="00E054A9" w:rsidRPr="00E054A9" w:rsidRDefault="00E054A9" w:rsidP="00E054A9">
      <w:pPr>
        <w:pStyle w:val="ListParagraph"/>
        <w:numPr>
          <w:ilvl w:val="2"/>
          <w:numId w:val="1"/>
        </w:numPr>
        <w:jc w:val="both"/>
        <w:rPr>
          <w:rFonts w:ascii="Arial" w:hAnsi="Arial" w:cs="Arial"/>
          <w:b/>
          <w:sz w:val="22"/>
          <w:szCs w:val="22"/>
        </w:rPr>
      </w:pPr>
      <w:bookmarkStart w:id="1" w:name="_Hlk11329713"/>
      <w:proofErr w:type="spellStart"/>
      <w:r w:rsidRPr="00E054A9">
        <w:rPr>
          <w:rFonts w:ascii="Arial" w:hAnsi="Arial" w:cs="Arial"/>
          <w:b/>
          <w:sz w:val="22"/>
          <w:szCs w:val="22"/>
        </w:rPr>
        <w:t>Kriteriji</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mjerodavni</w:t>
      </w:r>
      <w:proofErr w:type="spellEnd"/>
      <w:r w:rsidRPr="00E054A9">
        <w:rPr>
          <w:rFonts w:ascii="Arial" w:hAnsi="Arial" w:cs="Arial"/>
          <w:b/>
          <w:sz w:val="22"/>
          <w:szCs w:val="22"/>
        </w:rPr>
        <w:t xml:space="preserve"> za </w:t>
      </w:r>
      <w:proofErr w:type="spellStart"/>
      <w:r w:rsidRPr="00E054A9">
        <w:rPr>
          <w:rFonts w:ascii="Arial" w:hAnsi="Arial" w:cs="Arial"/>
          <w:b/>
          <w:sz w:val="22"/>
          <w:szCs w:val="22"/>
        </w:rPr>
        <w:t>ocjenu</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jednakovrijednosti</w:t>
      </w:r>
      <w:proofErr w:type="spellEnd"/>
    </w:p>
    <w:p w14:paraId="4AAFBB6D" w14:textId="77777777" w:rsidR="00180A64" w:rsidRPr="00180A64" w:rsidRDefault="00180A64" w:rsidP="00180A64">
      <w:pPr>
        <w:jc w:val="both"/>
        <w:rPr>
          <w:rFonts w:ascii="Arial" w:hAnsi="Arial" w:cs="Arial"/>
          <w:b/>
          <w:bCs/>
          <w:sz w:val="22"/>
          <w:szCs w:val="22"/>
        </w:rPr>
      </w:pPr>
      <w:r w:rsidRPr="00180A64">
        <w:rPr>
          <w:rFonts w:ascii="Arial" w:hAnsi="Arial" w:cs="Arial"/>
          <w:sz w:val="22"/>
          <w:szCs w:val="22"/>
        </w:rPr>
        <w:t xml:space="preserve">Kod troškovničkih stavki kod kojih je naveden proizvođač/marka/tip dozvoljeno je ponuditi </w:t>
      </w:r>
      <w:r w:rsidRPr="00180A64">
        <w:rPr>
          <w:rFonts w:ascii="Arial" w:hAnsi="Arial" w:cs="Arial"/>
          <w:b/>
          <w:sz w:val="22"/>
          <w:szCs w:val="22"/>
        </w:rPr>
        <w:t>jednakovrijedan proizvod.</w:t>
      </w:r>
      <w:r w:rsidRPr="00180A64">
        <w:rPr>
          <w:rFonts w:ascii="Arial" w:hAnsi="Arial" w:cs="Arial"/>
          <w:sz w:val="22"/>
          <w:szCs w:val="22"/>
        </w:rPr>
        <w:t xml:space="preserve"> Jednakovrijedan proizvod nudi se na način da se u predviđeni prostor predmetne stavke Troškovnika upiše naziv jednakovrijednog proizvoda (naziv proizvođača i tip proizvoda). Naručitelj neće odbiti ponudu ponuditelja koji u svojoj ponudi na zadovoljavajući način, bilo kojim prikladnim sredstvom, dokaže da poizvod koji predlaže na jednakovrijedan način zadovoljava zahtjeve određene Troškovnikom. Ovisno o proizvodu, </w:t>
      </w:r>
      <w:r w:rsidRPr="00180A64">
        <w:rPr>
          <w:rFonts w:ascii="Arial" w:hAnsi="Arial" w:cs="Arial"/>
          <w:b/>
          <w:bCs/>
          <w:sz w:val="22"/>
          <w:szCs w:val="22"/>
        </w:rPr>
        <w:t xml:space="preserve">kao dokaz jednakovrijednosti, odabrani ponuditelj mora dostaviti tehničku dokumentaciju o proizvodu iz koje je moguća i vidljiva usporedba te nedvojbena ocjena jednakovrijednosti (tehničke karakteristike, atesti, norme, certifikati, sukladnosti i sl.) </w:t>
      </w:r>
      <w:r w:rsidRPr="00180A64">
        <w:rPr>
          <w:rFonts w:ascii="Arial" w:hAnsi="Arial" w:cs="Arial"/>
          <w:b/>
          <w:bCs/>
          <w:sz w:val="22"/>
          <w:szCs w:val="22"/>
          <w:u w:val="single"/>
        </w:rPr>
        <w:t>u sklopu svoje ponude.</w:t>
      </w:r>
      <w:r w:rsidRPr="00180A64">
        <w:rPr>
          <w:rFonts w:ascii="Arial" w:hAnsi="Arial" w:cs="Arial"/>
          <w:b/>
          <w:bCs/>
          <w:sz w:val="22"/>
          <w:szCs w:val="22"/>
        </w:rPr>
        <w:t xml:space="preserve"> </w:t>
      </w:r>
    </w:p>
    <w:p w14:paraId="52B62F72" w14:textId="77777777" w:rsidR="00180A64" w:rsidRPr="00180A64" w:rsidRDefault="00180A64" w:rsidP="00180A64">
      <w:pPr>
        <w:jc w:val="both"/>
        <w:rPr>
          <w:rFonts w:ascii="Arial" w:hAnsi="Arial" w:cs="Arial"/>
          <w:b/>
          <w:bCs/>
          <w:sz w:val="22"/>
          <w:szCs w:val="22"/>
        </w:rPr>
      </w:pPr>
      <w:r w:rsidRPr="00180A64">
        <w:rPr>
          <w:rFonts w:ascii="Arial" w:hAnsi="Arial" w:cs="Arial"/>
          <w:b/>
          <w:bCs/>
          <w:sz w:val="22"/>
          <w:szCs w:val="22"/>
        </w:rPr>
        <w:t>Dokumenti koji dokazuju jednakovrijednost moraju biti na hrvatskom jeziku i latiničnom pismu. Ako je dokument kojim se dokazuje jednakovrijednost na stranom jeziku uz njega je ponuditelj dužan priložiti i prijevod na hrvatski jezik.</w:t>
      </w:r>
    </w:p>
    <w:p w14:paraId="32470301" w14:textId="77777777" w:rsidR="00180A64" w:rsidRPr="00180A64" w:rsidRDefault="00180A64" w:rsidP="00180A64">
      <w:pPr>
        <w:pStyle w:val="ListParagraph"/>
        <w:ind w:left="390"/>
        <w:jc w:val="both"/>
        <w:rPr>
          <w:rFonts w:ascii="Arial" w:hAnsi="Arial" w:cs="Arial"/>
          <w:b/>
          <w:bCs/>
          <w:sz w:val="22"/>
          <w:szCs w:val="22"/>
        </w:rPr>
      </w:pPr>
    </w:p>
    <w:p w14:paraId="694B07FD" w14:textId="77777777" w:rsidR="00180A64" w:rsidRPr="00180A64" w:rsidRDefault="00180A64" w:rsidP="00180A64">
      <w:pPr>
        <w:jc w:val="both"/>
        <w:rPr>
          <w:rFonts w:ascii="Arial" w:hAnsi="Arial" w:cs="Arial"/>
          <w:b/>
          <w:sz w:val="22"/>
          <w:szCs w:val="22"/>
        </w:rPr>
      </w:pPr>
      <w:r w:rsidRPr="00180A64">
        <w:rPr>
          <w:rFonts w:ascii="Arial" w:hAnsi="Arial" w:cs="Arial"/>
          <w:b/>
          <w:sz w:val="22"/>
          <w:szCs w:val="22"/>
        </w:rPr>
        <w:t xml:space="preserve">Proizvod koji je u stavci Troškovnika naveden kao primjer smatra se ponuđenim ako ponuditelj ne navede jednakovrijedan proizvod drugog proizvođača na za to predviđenom mjestu. </w:t>
      </w:r>
    </w:p>
    <w:p w14:paraId="7E7E71D0" w14:textId="77777777" w:rsidR="00180A64" w:rsidRPr="00180A64" w:rsidRDefault="00180A64" w:rsidP="00180A64">
      <w:pPr>
        <w:pStyle w:val="ListParagraph"/>
        <w:ind w:left="390"/>
        <w:jc w:val="both"/>
        <w:rPr>
          <w:rFonts w:ascii="Arial" w:hAnsi="Arial" w:cs="Arial"/>
          <w:b/>
          <w:sz w:val="22"/>
          <w:szCs w:val="22"/>
        </w:rPr>
      </w:pPr>
    </w:p>
    <w:p w14:paraId="53E130E5" w14:textId="77777777" w:rsidR="00180A64" w:rsidRPr="00180A64" w:rsidRDefault="00180A64" w:rsidP="00180A64">
      <w:pPr>
        <w:jc w:val="both"/>
        <w:rPr>
          <w:rFonts w:ascii="Arial" w:hAnsi="Arial" w:cs="Arial"/>
          <w:sz w:val="22"/>
          <w:szCs w:val="22"/>
        </w:rPr>
      </w:pPr>
      <w:r w:rsidRPr="00180A64">
        <w:rPr>
          <w:rFonts w:ascii="Arial" w:hAnsi="Arial" w:cs="Arial"/>
          <w:sz w:val="22"/>
          <w:szCs w:val="22"/>
        </w:rPr>
        <w:t>Dokaz/i jednakovrijednosti daju se u svrhu ocjene da li ponuđeni proizvodi imaju tražene karakteristike proizvoda navedene u troškovniku i projektnoj dokumentaciji.</w:t>
      </w:r>
    </w:p>
    <w:p w14:paraId="011DB69C" w14:textId="77777777" w:rsidR="00180A64" w:rsidRPr="00180A64" w:rsidRDefault="00180A64" w:rsidP="00180A64">
      <w:pPr>
        <w:pStyle w:val="ListParagraph"/>
        <w:ind w:left="390"/>
        <w:jc w:val="both"/>
        <w:rPr>
          <w:rFonts w:ascii="Arial" w:hAnsi="Arial" w:cs="Arial"/>
          <w:sz w:val="22"/>
          <w:szCs w:val="22"/>
        </w:rPr>
      </w:pPr>
      <w:bookmarkStart w:id="2" w:name="_Hlk13565813"/>
    </w:p>
    <w:p w14:paraId="6BF323FC" w14:textId="77777777" w:rsidR="00180A64" w:rsidRPr="00180A64" w:rsidRDefault="00180A64" w:rsidP="00180A64">
      <w:pPr>
        <w:jc w:val="both"/>
        <w:rPr>
          <w:rFonts w:ascii="Arial" w:hAnsi="Arial" w:cs="Arial"/>
          <w:sz w:val="22"/>
          <w:szCs w:val="22"/>
        </w:rPr>
      </w:pPr>
      <w:r w:rsidRPr="00180A64">
        <w:rPr>
          <w:rFonts w:ascii="Arial" w:hAnsi="Arial" w:cs="Arial"/>
          <w:sz w:val="22"/>
          <w:szCs w:val="22"/>
        </w:rPr>
        <w:t>Naručitelj napominje da je moguće da se u glavnom projektu na nekim mjestima spominju imena proizvoda, marki i brendova, no kako se projektna dokumentacija po kojoj je izdana građevinska dozvola ne smije mijenjati upućuje se gospodarske subjekte da isti nisu obvezujući ni relevantni već da se u ponudi nude proizvodi, materijali i drugo kako su opisani u troškovniku, odnosno jednakovrijedna rješenja.</w:t>
      </w:r>
    </w:p>
    <w:bookmarkEnd w:id="2"/>
    <w:p w14:paraId="0129A7AC" w14:textId="77777777" w:rsidR="00025917" w:rsidRPr="00994059" w:rsidRDefault="00025917" w:rsidP="00994059">
      <w:pPr>
        <w:jc w:val="both"/>
        <w:rPr>
          <w:rFonts w:ascii="Arial" w:hAnsi="Arial" w:cs="Arial"/>
          <w:sz w:val="22"/>
          <w:szCs w:val="22"/>
        </w:rPr>
      </w:pPr>
    </w:p>
    <w:p w14:paraId="0E69C9AC" w14:textId="28E9A049" w:rsidR="00E10C1D" w:rsidRPr="00E10C1D" w:rsidRDefault="00E10C1D" w:rsidP="00E10C1D">
      <w:pPr>
        <w:pStyle w:val="ListParagraph"/>
        <w:numPr>
          <w:ilvl w:val="2"/>
          <w:numId w:val="1"/>
        </w:numPr>
        <w:jc w:val="both"/>
        <w:rPr>
          <w:rFonts w:ascii="Arial" w:hAnsi="Arial" w:cs="Arial"/>
          <w:b/>
          <w:bCs/>
          <w:sz w:val="22"/>
          <w:szCs w:val="22"/>
        </w:rPr>
      </w:pPr>
      <w:proofErr w:type="spellStart"/>
      <w:r w:rsidRPr="00E10C1D">
        <w:rPr>
          <w:rFonts w:ascii="Arial" w:hAnsi="Arial" w:cs="Arial"/>
          <w:b/>
          <w:bCs/>
          <w:sz w:val="22"/>
          <w:szCs w:val="22"/>
        </w:rPr>
        <w:t>Odredbe</w:t>
      </w:r>
      <w:proofErr w:type="spellEnd"/>
      <w:r w:rsidRPr="00E10C1D">
        <w:rPr>
          <w:rFonts w:ascii="Arial" w:hAnsi="Arial" w:cs="Arial"/>
          <w:b/>
          <w:bCs/>
          <w:sz w:val="22"/>
          <w:szCs w:val="22"/>
        </w:rPr>
        <w:t xml:space="preserve"> o </w:t>
      </w:r>
      <w:proofErr w:type="spellStart"/>
      <w:r w:rsidRPr="00E10C1D">
        <w:rPr>
          <w:rFonts w:ascii="Arial" w:hAnsi="Arial" w:cs="Arial"/>
          <w:b/>
          <w:bCs/>
          <w:sz w:val="22"/>
          <w:szCs w:val="22"/>
        </w:rPr>
        <w:t>normama</w:t>
      </w:r>
      <w:proofErr w:type="spellEnd"/>
    </w:p>
    <w:bookmarkEnd w:id="1"/>
    <w:p w14:paraId="4DF14475" w14:textId="77777777" w:rsidR="00DC5A10" w:rsidRPr="00DC5A10" w:rsidRDefault="00DC5A10" w:rsidP="00DC5A10">
      <w:pPr>
        <w:jc w:val="both"/>
        <w:rPr>
          <w:rFonts w:ascii="Arial" w:hAnsi="Arial" w:cs="Arial"/>
          <w:sz w:val="22"/>
          <w:szCs w:val="22"/>
        </w:rPr>
      </w:pPr>
      <w:r w:rsidRPr="00DC5A10">
        <w:rPr>
          <w:rFonts w:ascii="Arial" w:hAnsi="Arial" w:cs="Arial"/>
          <w:sz w:val="22"/>
          <w:szCs w:val="22"/>
        </w:rPr>
        <w:t>Uz poštovanje obveznih nacionalnih tehničkih propisa koji su u skladu s pravom Europske unije, pri upućivanju na norme uvažava se slijedeći redoslijed prioriteta: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uporabu robe i opreme. Ako ponuđena roba i oprema nisu u skladu s tehničkim specifikacijama (normom) na koje je Naručitelj uputio, odabrani ponuditelj mora bilo kojim prikladnim sredstvom, a što uključuje i sva sredstva dokazivanja iz čl. 213. ZJN 2016, dokazati da rješenja koja predlaže na jednakovrijedan način zadovoljavaju zahtjeve definirane tehničkim specifikacijama.</w:t>
      </w:r>
    </w:p>
    <w:p w14:paraId="3BDC190A" w14:textId="77777777" w:rsidR="00DC5A10" w:rsidRPr="00DC5A10" w:rsidRDefault="00DC5A10" w:rsidP="00DC5A10">
      <w:pPr>
        <w:jc w:val="both"/>
        <w:rPr>
          <w:rFonts w:ascii="Arial" w:hAnsi="Arial" w:cs="Arial"/>
          <w:sz w:val="22"/>
          <w:szCs w:val="22"/>
        </w:rPr>
      </w:pPr>
      <w:r w:rsidRPr="00DC5A10">
        <w:rPr>
          <w:rFonts w:ascii="Arial" w:hAnsi="Arial" w:cs="Arial"/>
          <w:sz w:val="22"/>
          <w:szCs w:val="22"/>
        </w:rPr>
        <w:t>Za svaku normu navedenu pod dotičnom normizacijskom sustavu dozvoljeno je nuditi jednakovrijednu normu, tehničko odobrenje odnosno uputu iz odgovarajuće hrvatske, europske ili međunarodne nomenklature.</w:t>
      </w:r>
    </w:p>
    <w:p w14:paraId="41D74E91" w14:textId="77777777" w:rsidR="005611A4" w:rsidRPr="007F2A65" w:rsidRDefault="005611A4" w:rsidP="007F2A65">
      <w:pPr>
        <w:jc w:val="both"/>
        <w:rPr>
          <w:rFonts w:ascii="Arial" w:hAnsi="Arial" w:cs="Arial"/>
          <w:sz w:val="22"/>
          <w:szCs w:val="22"/>
        </w:rPr>
      </w:pPr>
    </w:p>
    <w:p w14:paraId="7C7FEB67" w14:textId="1FC3290C" w:rsidR="00C65813" w:rsidRPr="00C03010"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5AA53A7D" w14:textId="77777777" w:rsidR="0074451E" w:rsidRPr="00477E9B" w:rsidRDefault="0074451E" w:rsidP="00C65813">
      <w:pPr>
        <w:jc w:val="both"/>
        <w:rPr>
          <w:rFonts w:ascii="Arial" w:hAnsi="Arial" w:cs="Arial"/>
          <w:sz w:val="22"/>
          <w:szCs w:val="22"/>
        </w:rPr>
      </w:pPr>
    </w:p>
    <w:p w14:paraId="5276C913" w14:textId="623BC25F" w:rsidR="00C65813" w:rsidRPr="004461D5" w:rsidRDefault="00C65813" w:rsidP="00C65813">
      <w:pPr>
        <w:pStyle w:val="ListParagraph"/>
        <w:numPr>
          <w:ilvl w:val="1"/>
          <w:numId w:val="1"/>
        </w:numPr>
        <w:jc w:val="both"/>
        <w:rPr>
          <w:rFonts w:ascii="Arial" w:hAnsi="Arial" w:cs="Arial"/>
          <w:b/>
          <w:sz w:val="22"/>
          <w:szCs w:val="22"/>
        </w:rPr>
      </w:pPr>
      <w:proofErr w:type="spellStart"/>
      <w:r w:rsidRPr="004461D5">
        <w:rPr>
          <w:rFonts w:ascii="Arial" w:hAnsi="Arial" w:cs="Arial"/>
          <w:b/>
          <w:sz w:val="22"/>
          <w:szCs w:val="22"/>
        </w:rPr>
        <w:t>Mjesto</w:t>
      </w:r>
      <w:proofErr w:type="spellEnd"/>
      <w:r w:rsidR="00560BD8" w:rsidRPr="004461D5">
        <w:rPr>
          <w:rFonts w:ascii="Arial" w:hAnsi="Arial" w:cs="Arial"/>
          <w:b/>
          <w:sz w:val="22"/>
          <w:szCs w:val="22"/>
        </w:rPr>
        <w:t xml:space="preserve"> </w:t>
      </w:r>
      <w:proofErr w:type="spellStart"/>
      <w:r w:rsidR="00560BD8" w:rsidRPr="004461D5">
        <w:rPr>
          <w:rFonts w:ascii="Arial" w:hAnsi="Arial" w:cs="Arial"/>
          <w:b/>
          <w:sz w:val="22"/>
          <w:szCs w:val="22"/>
        </w:rPr>
        <w:t>izvršenja</w:t>
      </w:r>
      <w:proofErr w:type="spellEnd"/>
      <w:r w:rsidR="00560BD8" w:rsidRPr="004461D5">
        <w:rPr>
          <w:rFonts w:ascii="Arial" w:hAnsi="Arial" w:cs="Arial"/>
          <w:b/>
          <w:sz w:val="22"/>
          <w:szCs w:val="22"/>
        </w:rPr>
        <w:t xml:space="preserve"> </w:t>
      </w:r>
      <w:proofErr w:type="spellStart"/>
      <w:r w:rsidR="00560BD8" w:rsidRPr="004461D5">
        <w:rPr>
          <w:rFonts w:ascii="Arial" w:hAnsi="Arial" w:cs="Arial"/>
          <w:b/>
          <w:sz w:val="22"/>
          <w:szCs w:val="22"/>
        </w:rPr>
        <w:t>ugovora</w:t>
      </w:r>
      <w:proofErr w:type="spellEnd"/>
      <w:r w:rsidRPr="004461D5">
        <w:rPr>
          <w:rFonts w:ascii="Arial" w:hAnsi="Arial" w:cs="Arial"/>
          <w:b/>
          <w:sz w:val="22"/>
          <w:szCs w:val="22"/>
        </w:rPr>
        <w:t>:</w:t>
      </w:r>
    </w:p>
    <w:p w14:paraId="6272A025" w14:textId="605ECEAC" w:rsidR="00025917" w:rsidRPr="00025917" w:rsidRDefault="00025917" w:rsidP="00025917">
      <w:pPr>
        <w:jc w:val="both"/>
        <w:rPr>
          <w:rFonts w:ascii="Arial" w:hAnsi="Arial" w:cs="Arial"/>
          <w:sz w:val="22"/>
          <w:szCs w:val="22"/>
        </w:rPr>
      </w:pPr>
      <w:r w:rsidRPr="00025917">
        <w:rPr>
          <w:rFonts w:ascii="Arial" w:hAnsi="Arial" w:cs="Arial"/>
          <w:sz w:val="22"/>
          <w:szCs w:val="22"/>
        </w:rPr>
        <w:t xml:space="preserve">Mjesto izvršenja ugovora je </w:t>
      </w:r>
      <w:r w:rsidR="00180A64">
        <w:rPr>
          <w:rFonts w:ascii="Arial" w:hAnsi="Arial" w:cs="Arial"/>
          <w:sz w:val="22"/>
          <w:szCs w:val="22"/>
        </w:rPr>
        <w:t>Crikvenic</w:t>
      </w:r>
      <w:r w:rsidR="00CF6BFC">
        <w:rPr>
          <w:rFonts w:ascii="Arial" w:hAnsi="Arial" w:cs="Arial"/>
          <w:sz w:val="22"/>
          <w:szCs w:val="22"/>
        </w:rPr>
        <w:t>a,</w:t>
      </w:r>
      <w:r w:rsidR="00CF6BFC" w:rsidRPr="00025917">
        <w:rPr>
          <w:rFonts w:ascii="Arial" w:hAnsi="Arial" w:cs="Arial"/>
          <w:sz w:val="22"/>
          <w:szCs w:val="22"/>
        </w:rPr>
        <w:t xml:space="preserve"> </w:t>
      </w:r>
      <w:r w:rsidR="008429C2">
        <w:rPr>
          <w:rFonts w:ascii="Arial" w:hAnsi="Arial" w:cs="Arial"/>
          <w:sz w:val="22"/>
          <w:szCs w:val="22"/>
        </w:rPr>
        <w:t>Strossmayerovo šetalište (140</w:t>
      </w:r>
      <w:r w:rsidR="00D75610">
        <w:rPr>
          <w:rFonts w:ascii="Arial" w:hAnsi="Arial" w:cs="Arial"/>
          <w:sz w:val="22"/>
          <w:szCs w:val="22"/>
        </w:rPr>
        <w:t xml:space="preserve"> otvorenih parkirnih</w:t>
      </w:r>
      <w:r w:rsidR="008429C2">
        <w:rPr>
          <w:rFonts w:ascii="Arial" w:hAnsi="Arial" w:cs="Arial"/>
          <w:sz w:val="22"/>
          <w:szCs w:val="22"/>
        </w:rPr>
        <w:t xml:space="preserve"> mjesta)</w:t>
      </w:r>
      <w:r w:rsidR="00D75610">
        <w:rPr>
          <w:rFonts w:ascii="Arial" w:hAnsi="Arial" w:cs="Arial"/>
          <w:sz w:val="22"/>
          <w:szCs w:val="22"/>
        </w:rPr>
        <w:t xml:space="preserve"> i Ulica Ivana Skomerže.</w:t>
      </w:r>
    </w:p>
    <w:p w14:paraId="78038B67" w14:textId="2C467EE1" w:rsidR="00025917" w:rsidRPr="00025917" w:rsidRDefault="00025917" w:rsidP="00025917">
      <w:pPr>
        <w:jc w:val="both"/>
        <w:rPr>
          <w:rFonts w:ascii="Arial" w:hAnsi="Arial" w:cs="Arial"/>
          <w:sz w:val="22"/>
          <w:szCs w:val="22"/>
        </w:rPr>
      </w:pPr>
    </w:p>
    <w:p w14:paraId="768E5C09" w14:textId="77777777" w:rsidR="00560BD8" w:rsidRPr="00477E9B" w:rsidRDefault="00560BD8" w:rsidP="00C65813">
      <w:pPr>
        <w:jc w:val="both"/>
        <w:rPr>
          <w:rFonts w:ascii="Arial" w:hAnsi="Arial" w:cs="Arial"/>
          <w:sz w:val="22"/>
          <w:szCs w:val="22"/>
        </w:rPr>
      </w:pPr>
    </w:p>
    <w:p w14:paraId="64A30667" w14:textId="56B4DC07" w:rsidR="00C65813" w:rsidRPr="00477E9B" w:rsidRDefault="00684D87" w:rsidP="00C65813">
      <w:pPr>
        <w:pStyle w:val="ListParagraph"/>
        <w:numPr>
          <w:ilvl w:val="1"/>
          <w:numId w:val="1"/>
        </w:numPr>
        <w:jc w:val="both"/>
        <w:rPr>
          <w:rFonts w:ascii="Arial" w:hAnsi="Arial" w:cs="Arial"/>
          <w:b/>
          <w:sz w:val="22"/>
          <w:szCs w:val="22"/>
        </w:rPr>
      </w:pPr>
      <w:proofErr w:type="spellStart"/>
      <w:r w:rsidRPr="00477E9B">
        <w:rPr>
          <w:rFonts w:ascii="Arial" w:hAnsi="Arial" w:cs="Arial"/>
          <w:b/>
          <w:sz w:val="22"/>
          <w:szCs w:val="22"/>
        </w:rPr>
        <w:t>Rok</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početka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završetka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izvršenja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ugovora</w:t>
      </w:r>
      <w:proofErr w:type="spellEnd"/>
      <w:r w:rsidR="00C65813" w:rsidRPr="00477E9B">
        <w:rPr>
          <w:rFonts w:ascii="Arial" w:hAnsi="Arial" w:cs="Arial"/>
          <w:sz w:val="22"/>
          <w:szCs w:val="22"/>
        </w:rPr>
        <w:t>:</w:t>
      </w:r>
    </w:p>
    <w:p w14:paraId="10EA0A2D" w14:textId="29940DB8" w:rsidR="002C6300" w:rsidRDefault="004F5998" w:rsidP="00C65813">
      <w:pPr>
        <w:jc w:val="both"/>
        <w:rPr>
          <w:rFonts w:ascii="Arial" w:hAnsi="Arial" w:cs="Arial"/>
          <w:sz w:val="22"/>
          <w:szCs w:val="22"/>
        </w:rPr>
      </w:pPr>
      <w:r w:rsidRPr="004461D5">
        <w:rPr>
          <w:rFonts w:ascii="Arial" w:hAnsi="Arial" w:cs="Arial"/>
          <w:sz w:val="22"/>
          <w:szCs w:val="22"/>
        </w:rPr>
        <w:t>U</w:t>
      </w:r>
      <w:r w:rsidR="005611A4" w:rsidRPr="004461D5">
        <w:rPr>
          <w:rFonts w:ascii="Arial" w:hAnsi="Arial" w:cs="Arial"/>
          <w:sz w:val="22"/>
          <w:szCs w:val="22"/>
        </w:rPr>
        <w:t xml:space="preserve">govor u pisanom obliku </w:t>
      </w:r>
      <w:r w:rsidR="002C6300" w:rsidRPr="004461D5">
        <w:rPr>
          <w:rFonts w:ascii="Arial" w:hAnsi="Arial" w:cs="Arial"/>
          <w:sz w:val="22"/>
          <w:szCs w:val="22"/>
        </w:rPr>
        <w:t xml:space="preserve">Naručitelj će s odabranim ponuditeljem sklopiti najkasnije u roku od </w:t>
      </w:r>
      <w:r w:rsidR="00664E22" w:rsidRPr="004461D5">
        <w:rPr>
          <w:rFonts w:ascii="Arial" w:hAnsi="Arial" w:cs="Arial"/>
          <w:sz w:val="22"/>
          <w:szCs w:val="22"/>
        </w:rPr>
        <w:t>9</w:t>
      </w:r>
      <w:r w:rsidR="002C6300" w:rsidRPr="004461D5">
        <w:rPr>
          <w:rFonts w:ascii="Arial" w:hAnsi="Arial" w:cs="Arial"/>
          <w:sz w:val="22"/>
          <w:szCs w:val="22"/>
        </w:rPr>
        <w:t xml:space="preserve">0 dana od dana izvršnosti odluke o odabiru. Ugovor stupa na snagu onog dana kada ga potpiše </w:t>
      </w:r>
      <w:r w:rsidR="002C6300" w:rsidRPr="004461D5">
        <w:rPr>
          <w:rFonts w:ascii="Arial" w:hAnsi="Arial" w:cs="Arial"/>
          <w:sz w:val="22"/>
          <w:szCs w:val="22"/>
        </w:rPr>
        <w:lastRenderedPageBreak/>
        <w:t>posljednja ugovorna strana</w:t>
      </w:r>
      <w:r w:rsidR="00090EDC">
        <w:rPr>
          <w:rFonts w:ascii="Arial" w:hAnsi="Arial" w:cs="Arial"/>
          <w:sz w:val="22"/>
          <w:szCs w:val="22"/>
        </w:rPr>
        <w:t xml:space="preserve">, a </w:t>
      </w:r>
      <w:r w:rsidR="00CF6BFC">
        <w:rPr>
          <w:rFonts w:ascii="Arial" w:hAnsi="Arial" w:cs="Arial"/>
          <w:sz w:val="22"/>
          <w:szCs w:val="22"/>
        </w:rPr>
        <w:t>rok za izvođenje radova i isporuku usluge je 60 dana od obostranog potpisivanja ugovora.</w:t>
      </w:r>
    </w:p>
    <w:p w14:paraId="0AA43E50" w14:textId="77777777" w:rsidR="00AD752D" w:rsidRDefault="00AD752D" w:rsidP="00C65813">
      <w:pPr>
        <w:jc w:val="both"/>
        <w:rPr>
          <w:rFonts w:ascii="Arial" w:hAnsi="Arial" w:cs="Arial"/>
          <w:sz w:val="22"/>
          <w:szCs w:val="22"/>
        </w:rPr>
      </w:pPr>
    </w:p>
    <w:p w14:paraId="7B7E431B" w14:textId="1CFCE5A6" w:rsidR="00AD752D" w:rsidRDefault="00AD752D" w:rsidP="00C65813">
      <w:pPr>
        <w:jc w:val="both"/>
        <w:rPr>
          <w:rFonts w:ascii="Arial" w:hAnsi="Arial" w:cs="Arial"/>
          <w:sz w:val="22"/>
          <w:szCs w:val="22"/>
        </w:rPr>
      </w:pPr>
      <w:r>
        <w:rPr>
          <w:rFonts w:ascii="Arial" w:hAnsi="Arial" w:cs="Arial"/>
          <w:sz w:val="22"/>
          <w:szCs w:val="22"/>
        </w:rPr>
        <w:t xml:space="preserve">Roka za dobavu, montažu, podešavanje i puštanje u rad je </w:t>
      </w:r>
      <w:r w:rsidR="00D75610">
        <w:rPr>
          <w:rFonts w:ascii="Arial" w:hAnsi="Arial" w:cs="Arial"/>
          <w:sz w:val="22"/>
          <w:szCs w:val="22"/>
        </w:rPr>
        <w:t xml:space="preserve">60 </w:t>
      </w:r>
      <w:r>
        <w:rPr>
          <w:rFonts w:ascii="Arial" w:hAnsi="Arial" w:cs="Arial"/>
          <w:sz w:val="22"/>
          <w:szCs w:val="22"/>
        </w:rPr>
        <w:t>dana od dana potpisa ugovora.</w:t>
      </w:r>
    </w:p>
    <w:p w14:paraId="2AD9AB8A" w14:textId="77777777" w:rsidR="00E81109" w:rsidRDefault="00E81109" w:rsidP="00C65813">
      <w:pPr>
        <w:jc w:val="both"/>
        <w:rPr>
          <w:rFonts w:ascii="Arial" w:hAnsi="Arial" w:cs="Arial"/>
          <w:sz w:val="22"/>
          <w:szCs w:val="22"/>
        </w:rPr>
      </w:pPr>
    </w:p>
    <w:p w14:paraId="5A4DF6C6" w14:textId="77777777" w:rsidR="00E81109" w:rsidRPr="00E81109" w:rsidRDefault="00E81109" w:rsidP="00E81109">
      <w:pPr>
        <w:jc w:val="both"/>
        <w:rPr>
          <w:rFonts w:ascii="Arial" w:hAnsi="Arial" w:cs="Arial"/>
          <w:sz w:val="22"/>
          <w:szCs w:val="22"/>
        </w:rPr>
      </w:pPr>
      <w:r w:rsidRPr="00E81109">
        <w:rPr>
          <w:rFonts w:ascii="Arial" w:hAnsi="Arial" w:cs="Arial"/>
          <w:sz w:val="22"/>
          <w:szCs w:val="22"/>
        </w:rPr>
        <w:t>Ako odabrani ponuditelj ne izvrši predmet nabave u ugovorenom roku, uključivo opravdano produženi rok, isti se obvezuje platiti Naručitelju ugovornu kaznu. Ugovorne kazne iznose: 2‰ po danu, a ne smije prijeći 5% ugovorenog iznosa vrijednosti radova. Ugovorna kazna neće osloboditi odabranog ponuditelja obveze da obavi poslove, izvrši zadatke ili odgovornosti koje ima po Ugovoru o javnoj nabavi i Dokumentaciji o nabavi. Ako šteta koju Naručitelj pretrpi, zbog neurednog izvršenja Ugovornih obveza odabranog ponuditelja prelazi iznos ugovorne kazne, Naručitelj ima pravo na iznos naknade štete koji prelazi visinu ugovorne kazne, a  koja će se utvrditi po sudskom vještaku odgovarajuće struke. Troškovi vještačenja teretit će odabranog ponuditelja, osim ako iz nalaza i mišljenja vještaka proizlazi da šteta ne prelazi visinu ugovorne kazne ili da izvođač nije odgovoran za iznos štete koja prelazi visinu ugovorne kazne.</w:t>
      </w:r>
    </w:p>
    <w:p w14:paraId="31E491BF" w14:textId="4E9B28EA" w:rsidR="002C6300" w:rsidRPr="004461D5" w:rsidRDefault="002C6300" w:rsidP="00C65813">
      <w:pPr>
        <w:jc w:val="both"/>
        <w:rPr>
          <w:rFonts w:ascii="Arial" w:hAnsi="Arial" w:cs="Arial"/>
          <w:sz w:val="22"/>
          <w:szCs w:val="22"/>
        </w:rPr>
      </w:pPr>
    </w:p>
    <w:p w14:paraId="7855EB74" w14:textId="17635043" w:rsidR="00B60435" w:rsidRDefault="00B60435" w:rsidP="00B60435">
      <w:pPr>
        <w:jc w:val="both"/>
        <w:rPr>
          <w:rFonts w:ascii="Arial" w:hAnsi="Arial" w:cs="Arial"/>
          <w:sz w:val="22"/>
          <w:szCs w:val="22"/>
        </w:rPr>
      </w:pPr>
      <w:bookmarkStart w:id="3" w:name="_Hlk29456974"/>
    </w:p>
    <w:p w14:paraId="580AE0D9" w14:textId="4C96FE41" w:rsidR="00682BEB" w:rsidRPr="00595AC8" w:rsidRDefault="00682BEB" w:rsidP="00682BEB">
      <w:pPr>
        <w:pStyle w:val="ListParagraph"/>
        <w:numPr>
          <w:ilvl w:val="1"/>
          <w:numId w:val="1"/>
        </w:numPr>
        <w:jc w:val="both"/>
        <w:rPr>
          <w:rFonts w:ascii="Arial" w:hAnsi="Arial" w:cs="Arial"/>
          <w:b/>
          <w:sz w:val="22"/>
          <w:szCs w:val="22"/>
        </w:rPr>
      </w:pPr>
      <w:proofErr w:type="spellStart"/>
      <w:r w:rsidRPr="00595AC8">
        <w:rPr>
          <w:rFonts w:ascii="Arial" w:hAnsi="Arial" w:cs="Arial"/>
          <w:b/>
          <w:sz w:val="22"/>
          <w:szCs w:val="22"/>
        </w:rPr>
        <w:t>Opcije</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i</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moguća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obnavljanja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ugovora</w:t>
      </w:r>
      <w:proofErr w:type="spellEnd"/>
      <w:r w:rsidRPr="00595AC8">
        <w:rPr>
          <w:rFonts w:ascii="Arial" w:hAnsi="Arial" w:cs="Arial"/>
          <w:b/>
          <w:sz w:val="22"/>
          <w:szCs w:val="22"/>
        </w:rPr>
        <w:t>:</w:t>
      </w:r>
    </w:p>
    <w:p w14:paraId="74FBC960" w14:textId="6544964D" w:rsidR="00025917" w:rsidRDefault="00682BEB" w:rsidP="00627F41">
      <w:pPr>
        <w:jc w:val="both"/>
        <w:rPr>
          <w:rFonts w:ascii="Arial" w:hAnsi="Arial" w:cs="Arial"/>
          <w:sz w:val="22"/>
          <w:szCs w:val="22"/>
        </w:rPr>
      </w:pPr>
      <w:r>
        <w:rPr>
          <w:rFonts w:ascii="Arial" w:hAnsi="Arial" w:cs="Arial"/>
          <w:sz w:val="22"/>
          <w:szCs w:val="22"/>
        </w:rPr>
        <w:t xml:space="preserve">Nije </w:t>
      </w:r>
      <w:r w:rsidRPr="00A66F09">
        <w:rPr>
          <w:rFonts w:ascii="Arial" w:hAnsi="Arial" w:cs="Arial"/>
          <w:sz w:val="22"/>
          <w:szCs w:val="22"/>
        </w:rPr>
        <w:t>primjenjivo</w:t>
      </w:r>
      <w:bookmarkEnd w:id="3"/>
      <w:r w:rsidR="00180A64">
        <w:rPr>
          <w:rFonts w:ascii="Arial" w:hAnsi="Arial" w:cs="Arial"/>
          <w:sz w:val="22"/>
          <w:szCs w:val="22"/>
        </w:rPr>
        <w:t>.</w:t>
      </w:r>
    </w:p>
    <w:p w14:paraId="3560C054" w14:textId="77777777" w:rsidR="00025917" w:rsidRDefault="00025917" w:rsidP="00627F41">
      <w:pPr>
        <w:jc w:val="both"/>
        <w:rPr>
          <w:rFonts w:ascii="Arial" w:hAnsi="Arial" w:cs="Arial"/>
          <w:sz w:val="22"/>
          <w:szCs w:val="22"/>
        </w:rPr>
      </w:pPr>
    </w:p>
    <w:p w14:paraId="56CE682B" w14:textId="77777777" w:rsidR="00B60435" w:rsidRPr="00050E05" w:rsidRDefault="00B60435" w:rsidP="00B60435">
      <w:pPr>
        <w:pStyle w:val="ListParagraph"/>
        <w:numPr>
          <w:ilvl w:val="0"/>
          <w:numId w:val="1"/>
        </w:numPr>
        <w:jc w:val="both"/>
        <w:rPr>
          <w:rFonts w:ascii="Arial" w:hAnsi="Arial" w:cs="Arial"/>
          <w:b/>
          <w:sz w:val="22"/>
          <w:szCs w:val="22"/>
        </w:rPr>
      </w:pPr>
      <w:r w:rsidRPr="00050E05">
        <w:rPr>
          <w:rFonts w:ascii="Arial" w:hAnsi="Arial" w:cs="Arial"/>
          <w:b/>
          <w:sz w:val="22"/>
          <w:szCs w:val="22"/>
        </w:rPr>
        <w:t>OSNOVE ZA ISKLJUČENJE GOSPODARSKOG SUBJEKTA</w:t>
      </w:r>
    </w:p>
    <w:p w14:paraId="477F0FDD" w14:textId="77777777" w:rsidR="00B60435" w:rsidRPr="00014C8D" w:rsidRDefault="00B60435" w:rsidP="00B60435">
      <w:pPr>
        <w:pStyle w:val="ListParagraph"/>
        <w:ind w:left="390"/>
        <w:jc w:val="both"/>
        <w:rPr>
          <w:rFonts w:ascii="Arial" w:hAnsi="Arial" w:cs="Arial"/>
          <w:sz w:val="22"/>
          <w:szCs w:val="22"/>
        </w:rPr>
      </w:pPr>
    </w:p>
    <w:p w14:paraId="70906DBE" w14:textId="77777777" w:rsidR="00B60435" w:rsidRPr="00014C8D" w:rsidRDefault="00B60435" w:rsidP="00B60435">
      <w:pPr>
        <w:pStyle w:val="ListParagraph"/>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Pr="00014C8D">
        <w:rPr>
          <w:rFonts w:ascii="Arial" w:hAnsi="Arial" w:cs="Arial"/>
          <w:b/>
          <w:sz w:val="22"/>
          <w:szCs w:val="22"/>
          <w:u w:val="single"/>
        </w:rPr>
        <w:t>snove</w:t>
      </w:r>
      <w:proofErr w:type="spellEnd"/>
      <w:r w:rsidRPr="00014C8D">
        <w:rPr>
          <w:rFonts w:ascii="Arial" w:hAnsi="Arial" w:cs="Arial"/>
          <w:b/>
          <w:sz w:val="22"/>
          <w:szCs w:val="22"/>
          <w:u w:val="single"/>
        </w:rPr>
        <w:t xml:space="preserve"> za </w:t>
      </w:r>
      <w:proofErr w:type="spellStart"/>
      <w:r w:rsidRPr="00014C8D">
        <w:rPr>
          <w:rFonts w:ascii="Arial" w:hAnsi="Arial" w:cs="Arial"/>
          <w:b/>
          <w:sz w:val="22"/>
          <w:szCs w:val="22"/>
          <w:u w:val="single"/>
        </w:rPr>
        <w:t>isključenje</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gospodarskog</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subjekta</w:t>
      </w:r>
      <w:proofErr w:type="spellEnd"/>
    </w:p>
    <w:p w14:paraId="6FCF17C5" w14:textId="77777777" w:rsidR="00B60435" w:rsidRPr="00D87C56" w:rsidRDefault="00B60435" w:rsidP="00B60435">
      <w:pPr>
        <w:pStyle w:val="ListParagraph"/>
        <w:jc w:val="both"/>
        <w:rPr>
          <w:rFonts w:ascii="Arial" w:hAnsi="Arial" w:cs="Arial"/>
          <w:b/>
          <w:sz w:val="22"/>
          <w:szCs w:val="22"/>
        </w:rPr>
      </w:pPr>
    </w:p>
    <w:p w14:paraId="76CFC33E" w14:textId="77777777" w:rsidR="00B60435" w:rsidRPr="00050E05" w:rsidRDefault="00B60435" w:rsidP="00B60435">
      <w:pPr>
        <w:pStyle w:val="ListParagraph"/>
        <w:numPr>
          <w:ilvl w:val="2"/>
          <w:numId w:val="1"/>
        </w:numPr>
        <w:jc w:val="both"/>
        <w:rPr>
          <w:rFonts w:ascii="Arial" w:hAnsi="Arial" w:cs="Arial"/>
          <w:b/>
          <w:sz w:val="22"/>
          <w:szCs w:val="22"/>
          <w:u w:val="single"/>
        </w:rPr>
      </w:pPr>
      <w:bookmarkStart w:id="4" w:name="_Hlk519679785"/>
      <w:proofErr w:type="spellStart"/>
      <w:r w:rsidRPr="00050E05">
        <w:rPr>
          <w:rFonts w:ascii="Arial" w:hAnsi="Arial" w:cs="Arial"/>
          <w:b/>
          <w:sz w:val="22"/>
          <w:szCs w:val="22"/>
          <w:u w:val="single"/>
        </w:rPr>
        <w:t>Osnove</w:t>
      </w:r>
      <w:proofErr w:type="spellEnd"/>
      <w:r w:rsidRPr="00050E05">
        <w:rPr>
          <w:rFonts w:ascii="Arial" w:hAnsi="Arial" w:cs="Arial"/>
          <w:b/>
          <w:sz w:val="22"/>
          <w:szCs w:val="22"/>
          <w:u w:val="single"/>
        </w:rPr>
        <w:t xml:space="preserve"> za </w:t>
      </w:r>
      <w:proofErr w:type="spellStart"/>
      <w:r w:rsidRPr="00050E05">
        <w:rPr>
          <w:rFonts w:ascii="Arial" w:hAnsi="Arial" w:cs="Arial"/>
          <w:b/>
          <w:sz w:val="22"/>
          <w:szCs w:val="22"/>
          <w:u w:val="single"/>
        </w:rPr>
        <w:t>isključenje</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iz</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čl</w:t>
      </w:r>
      <w:proofErr w:type="spellEnd"/>
      <w:r w:rsidRPr="00050E05">
        <w:rPr>
          <w:rFonts w:ascii="Arial" w:hAnsi="Arial" w:cs="Arial"/>
          <w:b/>
          <w:sz w:val="22"/>
          <w:szCs w:val="22"/>
          <w:u w:val="single"/>
        </w:rPr>
        <w:t>. 251. ZJN 2016</w:t>
      </w:r>
    </w:p>
    <w:p w14:paraId="1B822A45" w14:textId="77777777" w:rsidR="00B60435" w:rsidRPr="002B50EC" w:rsidRDefault="00B60435" w:rsidP="00B60435">
      <w:pPr>
        <w:pStyle w:val="ListParagraph"/>
        <w:jc w:val="both"/>
        <w:rPr>
          <w:rFonts w:ascii="Arial" w:hAnsi="Arial" w:cs="Arial"/>
          <w:b/>
          <w:sz w:val="22"/>
          <w:szCs w:val="22"/>
        </w:rPr>
      </w:pPr>
    </w:p>
    <w:p w14:paraId="6B9C5F92" w14:textId="77777777" w:rsidR="00B60435" w:rsidRPr="002B50EC" w:rsidRDefault="00B60435" w:rsidP="00B60435">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ako u bilo kojem trenutku tijekom postupka javne nabave utvrdi da:</w:t>
      </w:r>
    </w:p>
    <w:p w14:paraId="690B6151" w14:textId="77777777" w:rsidR="00B60435" w:rsidRPr="00D87C56" w:rsidRDefault="00B60435" w:rsidP="00B60435">
      <w:pPr>
        <w:jc w:val="both"/>
        <w:rPr>
          <w:rFonts w:ascii="Arial" w:hAnsi="Arial" w:cs="Arial"/>
          <w:sz w:val="22"/>
          <w:szCs w:val="22"/>
        </w:rPr>
      </w:pPr>
    </w:p>
    <w:p w14:paraId="74A1553C" w14:textId="77777777" w:rsidR="00B60435" w:rsidRDefault="00B60435" w:rsidP="00B60435">
      <w:pPr>
        <w:jc w:val="both"/>
        <w:rPr>
          <w:rFonts w:ascii="Arial" w:hAnsi="Arial" w:cs="Arial"/>
          <w:sz w:val="22"/>
          <w:szCs w:val="22"/>
        </w:rPr>
      </w:pPr>
      <w:r w:rsidRPr="00D87C56">
        <w:rPr>
          <w:rFonts w:ascii="Arial" w:hAnsi="Arial" w:cs="Arial"/>
          <w:b/>
          <w:sz w:val="22"/>
          <w:szCs w:val="22"/>
        </w:rPr>
        <w:t>-</w:t>
      </w:r>
      <w:r w:rsidRPr="00D87C56">
        <w:rPr>
          <w:rFonts w:ascii="Arial" w:hAnsi="Arial" w:cs="Arial"/>
          <w:sz w:val="22"/>
          <w:szCs w:val="22"/>
        </w:rPr>
        <w:t xml:space="preserve"> je </w:t>
      </w:r>
      <w:r w:rsidRPr="00D87C56">
        <w:rPr>
          <w:rFonts w:ascii="Arial" w:hAnsi="Arial" w:cs="Arial"/>
          <w:b/>
          <w:sz w:val="22"/>
          <w:szCs w:val="22"/>
        </w:rPr>
        <w:t>gospodarski subjekt koji ima poslovni nastan</w:t>
      </w:r>
      <w:r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Pr="00D87C56">
        <w:rPr>
          <w:rFonts w:ascii="Arial" w:hAnsi="Arial" w:cs="Arial"/>
          <w:b/>
          <w:sz w:val="22"/>
          <w:szCs w:val="22"/>
        </w:rPr>
        <w:t>i koja je državljanin Republike Hrvatske</w:t>
      </w:r>
      <w:r w:rsidRPr="00D87C56">
        <w:rPr>
          <w:rFonts w:ascii="Arial" w:hAnsi="Arial" w:cs="Arial"/>
          <w:sz w:val="22"/>
          <w:szCs w:val="22"/>
        </w:rPr>
        <w:t xml:space="preserve"> pravomoćnom presudom osuđena za:</w:t>
      </w:r>
    </w:p>
    <w:p w14:paraId="6C4FE5D1" w14:textId="77777777" w:rsidR="00B60435" w:rsidRPr="00D87C56" w:rsidRDefault="00B60435" w:rsidP="00B60435">
      <w:pPr>
        <w:jc w:val="both"/>
        <w:rPr>
          <w:rFonts w:ascii="Arial" w:hAnsi="Arial" w:cs="Arial"/>
          <w:sz w:val="22"/>
          <w:szCs w:val="22"/>
          <w:lang w:val="en-US"/>
        </w:rPr>
      </w:pPr>
    </w:p>
    <w:p w14:paraId="5030690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C3B07B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2FA4CCB5"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604DF6B9"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9FEEF2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342A4E4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6095407"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E97BC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1E3DE54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4791647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 članka 236. (prijevara), članka 247. (prijevara u gospodarskom poslovanju), članka 256. (utaja poreza ili carine) i članka 258. (subvencijska prijevara) Kaznenog zakona</w:t>
      </w:r>
    </w:p>
    <w:p w14:paraId="2FC78E8F"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0F59EF7C" w14:textId="77777777" w:rsidR="00E83A00" w:rsidRPr="00D87C56" w:rsidRDefault="00E83A00"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52DC0C0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5EC62FA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741EDB9A"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EDB9D27"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A28C4E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9167C53"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6EAC7502"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279. (pranje novca) iz Kaznenog zakona (»Narodne novine«, br. 110/97., 27/98., 50/00., 129/00., 51/01., 111/03., 190/03., 105/04., 84/05., 71/06., 110/07., 152/08., 57/11., 77/11. i 143/12.)</w:t>
      </w:r>
    </w:p>
    <w:p w14:paraId="6911CD7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6B04B5FB"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2EC65745"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0A0EB9E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71FF73FD" w14:textId="77777777" w:rsidR="00B60435" w:rsidRPr="00D87C56" w:rsidRDefault="00B60435" w:rsidP="00B60435">
      <w:pPr>
        <w:jc w:val="both"/>
        <w:rPr>
          <w:rFonts w:ascii="Arial" w:hAnsi="Arial" w:cs="Arial"/>
          <w:sz w:val="22"/>
          <w:szCs w:val="22"/>
        </w:rPr>
      </w:pPr>
    </w:p>
    <w:p w14:paraId="7011A845"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Pr="00D87C56">
        <w:rPr>
          <w:rFonts w:ascii="Arial" w:eastAsia="Times New Roman" w:hAnsi="Arial" w:cs="Arial"/>
          <w:sz w:val="22"/>
          <w:szCs w:val="22"/>
        </w:rPr>
        <w:t xml:space="preserve">je gospodarski subjekt </w:t>
      </w:r>
      <w:r w:rsidRPr="00D87C56">
        <w:rPr>
          <w:rFonts w:ascii="Arial" w:eastAsia="Times New Roman" w:hAnsi="Arial" w:cs="Arial"/>
          <w:b/>
          <w:sz w:val="22"/>
          <w:szCs w:val="22"/>
        </w:rPr>
        <w:t>koji nema poslovni nastan u Republici Hrvatskoj</w:t>
      </w:r>
      <w:r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Pr="00D87C56">
        <w:rPr>
          <w:rFonts w:ascii="Arial" w:eastAsia="Times New Roman" w:hAnsi="Arial" w:cs="Arial"/>
          <w:b/>
          <w:sz w:val="22"/>
          <w:szCs w:val="22"/>
        </w:rPr>
        <w:t xml:space="preserve">koja nije državljanin Republike Hrvatske </w:t>
      </w:r>
      <w:r w:rsidRPr="00D87C56">
        <w:rPr>
          <w:rFonts w:ascii="Arial" w:eastAsia="Times New Roman" w:hAnsi="Arial" w:cs="Arial"/>
          <w:sz w:val="22"/>
          <w:szCs w:val="22"/>
        </w:rPr>
        <w:t>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071468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44AC167E" w14:textId="77777777" w:rsidR="00B60435" w:rsidRDefault="00B60435" w:rsidP="00B60435">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18E7AB14" w14:textId="77777777" w:rsidR="00B60435" w:rsidRDefault="00B60435" w:rsidP="00B60435">
      <w:pPr>
        <w:tabs>
          <w:tab w:val="left" w:pos="0"/>
        </w:tabs>
        <w:jc w:val="both"/>
        <w:rPr>
          <w:rFonts w:ascii="Arial" w:hAnsi="Arial" w:cs="Arial"/>
          <w:sz w:val="22"/>
          <w:szCs w:val="22"/>
        </w:rPr>
      </w:pPr>
    </w:p>
    <w:p w14:paraId="0A9AE6CD" w14:textId="77777777" w:rsidR="00B60435" w:rsidRPr="00D87C56" w:rsidRDefault="00B60435" w:rsidP="00B60435">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79744" behindDoc="0" locked="0" layoutInCell="1" allowOverlap="1" wp14:anchorId="2F93AEB5" wp14:editId="4FA22780">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526274E" w14:textId="77777777" w:rsidR="004F5998" w:rsidRDefault="004F5998"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4F5998" w:rsidRPr="003C4F4B" w:rsidRDefault="004F5998"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93AEB5"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2526274E" w14:textId="77777777" w:rsidR="004F5998" w:rsidRDefault="004F5998"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4F5998" w:rsidRPr="003C4F4B" w:rsidRDefault="004F5998"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394F35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448BC5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Ako se ne može obaviti provjera ili ishoditi potvrda sukladno gore navedenom stavku, Naručitelj može zahtijevati od gospodarskog subjekta da u primjerenom roku, ne kraćem od 5 dana, dostavi sve ili dio popratnih dokumenta ili dokaza.</w:t>
      </w:r>
    </w:p>
    <w:p w14:paraId="656DCD70"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p w14:paraId="406F233F" w14:textId="77777777" w:rsidR="00B60435"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Pr>
          <w:rFonts w:ascii="Arial" w:hAnsi="Arial" w:cs="Arial"/>
          <w:sz w:val="22"/>
          <w:szCs w:val="22"/>
        </w:rPr>
        <w:t>:</w:t>
      </w:r>
    </w:p>
    <w:p w14:paraId="77648D89" w14:textId="77777777" w:rsidR="00DA5493" w:rsidRDefault="00B60435" w:rsidP="00B60435">
      <w:pPr>
        <w:pStyle w:val="box453040"/>
        <w:spacing w:before="0" w:beforeAutospacing="0" w:after="48" w:afterAutospacing="0"/>
        <w:jc w:val="both"/>
        <w:textAlignment w:val="baseline"/>
        <w:rPr>
          <w:rFonts w:ascii="Arial" w:hAnsi="Arial" w:cs="Arial"/>
          <w:sz w:val="22"/>
          <w:szCs w:val="22"/>
        </w:rPr>
      </w:pPr>
      <w:bookmarkStart w:id="5" w:name="_Hlk504473754"/>
      <w:r>
        <w:rPr>
          <w:rFonts w:ascii="Arial" w:hAnsi="Arial" w:cs="Arial"/>
          <w:sz w:val="22"/>
          <w:szCs w:val="22"/>
        </w:rPr>
        <w:t>-</w:t>
      </w:r>
      <w:r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w:t>
      </w:r>
      <w:r>
        <w:rPr>
          <w:rFonts w:ascii="Arial" w:hAnsi="Arial" w:cs="Arial"/>
          <w:sz w:val="22"/>
          <w:szCs w:val="22"/>
        </w:rPr>
        <w:t xml:space="preserve">za isključenje. </w:t>
      </w:r>
    </w:p>
    <w:p w14:paraId="02A7EE66" w14:textId="499BC1BF" w:rsidR="00B60435" w:rsidRPr="00B40D0C"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nastana gospodarskog subjekta, odnosno državi čiji je osoba državljanin ne izdaju navedeni dokumenti odnosno ako ne obuhvaćaju sve okolnosti iz čl. 251. st.1. ZJN 2016, oni mogu biti </w:t>
      </w:r>
      <w:r w:rsidRPr="00B40D0C">
        <w:rPr>
          <w:rFonts w:ascii="Arial" w:hAnsi="Arial" w:cs="Arial"/>
          <w:sz w:val="22"/>
          <w:szCs w:val="22"/>
        </w:rPr>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716F9B"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u w:val="single"/>
        </w:rPr>
      </w:pPr>
    </w:p>
    <w:p w14:paraId="3DD38220" w14:textId="6924D060" w:rsidR="00B60435" w:rsidRPr="00DA5F8B" w:rsidRDefault="00B60435" w:rsidP="00B60435">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t>Napomena:</w:t>
      </w:r>
      <w:r w:rsidRPr="00DA5F8B">
        <w:rPr>
          <w:rFonts w:ascii="Arial" w:hAnsi="Arial" w:cs="Arial"/>
          <w:i/>
          <w:sz w:val="22"/>
          <w:szCs w:val="22"/>
        </w:rPr>
        <w:t xml:space="preserve"> sukladno čl. 20. st. 10. Pravilnika o dokumentaciji o nabavi te ponudi u postupcima javne nabave (NN 65/</w:t>
      </w:r>
      <w:r w:rsidR="007B0DA7">
        <w:rPr>
          <w:rFonts w:ascii="Arial" w:hAnsi="Arial" w:cs="Arial"/>
          <w:i/>
          <w:sz w:val="22"/>
          <w:szCs w:val="22"/>
        </w:rPr>
        <w:t>20</w:t>
      </w:r>
      <w:r w:rsidRPr="00DA5F8B">
        <w:rPr>
          <w:rFonts w:ascii="Arial" w:hAnsi="Arial" w:cs="Arial"/>
          <w:i/>
          <w:sz w:val="22"/>
          <w:szCs w:val="22"/>
        </w:rPr>
        <w:t>17</w:t>
      </w:r>
      <w:r w:rsidR="007B0DA7">
        <w:rPr>
          <w:rFonts w:ascii="Arial" w:hAnsi="Arial" w:cs="Arial"/>
          <w:i/>
          <w:sz w:val="22"/>
          <w:szCs w:val="22"/>
        </w:rPr>
        <w:t>, 75/2020</w:t>
      </w:r>
      <w:r w:rsidRPr="00DA5F8B">
        <w:rPr>
          <w:rFonts w:ascii="Arial" w:hAnsi="Arial" w:cs="Arial"/>
          <w:i/>
          <w:sz w:val="22"/>
          <w:szCs w:val="22"/>
        </w:rPr>
        <w:t xml:space="preserve">)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7633D6EB"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bookmarkEnd w:id="4"/>
    <w:p w14:paraId="3DC8F8A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Gospodarski subjekt koji ima poslovni nastan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61F7B4C5" w14:textId="77777777" w:rsidR="00B60435" w:rsidRDefault="00B60435" w:rsidP="00B60435">
      <w:pPr>
        <w:tabs>
          <w:tab w:val="left" w:pos="0"/>
        </w:tabs>
        <w:jc w:val="both"/>
        <w:rPr>
          <w:rFonts w:ascii="Arial" w:hAnsi="Arial" w:cs="Arial"/>
          <w:sz w:val="22"/>
          <w:szCs w:val="22"/>
        </w:rPr>
      </w:pPr>
    </w:p>
    <w:bookmarkEnd w:id="5"/>
    <w:p w14:paraId="76DED9CE"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U slučaju zajednice ponuditelja, navedene okolnosti utvrđuju se za sve članove zajedice pojedinačno te svaki član zajednice u ponudi dostavlja ispunjeni ESPD obrazac. </w:t>
      </w:r>
    </w:p>
    <w:p w14:paraId="5E56B7C8"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Sukladno čl. 221. st. 2. ZJN 2016 odredba točke 3.1.1. odnosi se i na podugovaratelje, koji u ponudi dostavljaju ispunjeni ESPD obrazac.</w:t>
      </w:r>
    </w:p>
    <w:p w14:paraId="3FD56EE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7A0CD920"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u w:val="single"/>
        </w:rPr>
      </w:pPr>
      <w:bookmarkStart w:id="6" w:name="_Hlk29544237"/>
      <w:r w:rsidRPr="00D87C56">
        <w:rPr>
          <w:rFonts w:ascii="Arial" w:eastAsia="Times New Roman" w:hAnsi="Arial" w:cs="Arial"/>
          <w:b/>
          <w:sz w:val="22"/>
          <w:szCs w:val="22"/>
          <w:u w:val="single"/>
        </w:rPr>
        <w:t>Odredbe o „samokorigiranju“</w:t>
      </w:r>
      <w:r>
        <w:rPr>
          <w:rFonts w:ascii="Arial" w:eastAsia="Times New Roman" w:hAnsi="Arial" w:cs="Arial"/>
          <w:b/>
          <w:sz w:val="22"/>
          <w:szCs w:val="22"/>
          <w:u w:val="single"/>
        </w:rPr>
        <w:t>:</w:t>
      </w:r>
    </w:p>
    <w:p w14:paraId="59F2A3D3" w14:textId="3EAE99B5"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Pr>
          <w:rFonts w:ascii="Arial" w:hAnsi="Arial" w:cs="Arial"/>
          <w:sz w:val="22"/>
          <w:szCs w:val="22"/>
        </w:rPr>
        <w:t xml:space="preserve"> Takav gospodarski subjekt obvezan je u ESPD obrascu Dio III. Osnove za isključenje, Odjeljak A: Osnove povezane s kaznenim presudama</w:t>
      </w:r>
      <w:r w:rsidR="00882743">
        <w:rPr>
          <w:rFonts w:ascii="Arial" w:hAnsi="Arial" w:cs="Arial"/>
          <w:sz w:val="22"/>
          <w:szCs w:val="22"/>
        </w:rPr>
        <w:t xml:space="preserve"> i Odjeljak C: Osnove povezane s insolventnošću, sukobima interesa ili posvnim prekršajem, </w:t>
      </w:r>
      <w:r>
        <w:rPr>
          <w:rFonts w:ascii="Arial" w:hAnsi="Arial" w:cs="Arial"/>
          <w:sz w:val="22"/>
          <w:szCs w:val="22"/>
        </w:rPr>
        <w:t xml:space="preserve"> opisati poduzete mjere vezano uz „samokorigiranje“.</w:t>
      </w:r>
    </w:p>
    <w:bookmarkEnd w:id="6"/>
    <w:p w14:paraId="4C83B197"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7340C2D2" w14:textId="77777777" w:rsidR="00B60435" w:rsidRPr="00D87C56" w:rsidRDefault="00B60435" w:rsidP="000372C1">
      <w:pPr>
        <w:pStyle w:val="ListParagraph"/>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167EF1BF" w14:textId="77777777" w:rsidR="00B60435" w:rsidRPr="00D87C56" w:rsidRDefault="00B60435" w:rsidP="000372C1">
      <w:pPr>
        <w:pStyle w:val="ListParagraph"/>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1F0CDED1" w14:textId="77777777" w:rsidR="00B60435" w:rsidRPr="00D87C56" w:rsidRDefault="00B60435" w:rsidP="000372C1">
      <w:pPr>
        <w:pStyle w:val="ListParagraph"/>
        <w:numPr>
          <w:ilvl w:val="0"/>
          <w:numId w:val="11"/>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4BCCB4C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073FAFEE" w14:textId="77777777" w:rsidR="00B60435" w:rsidRPr="00DA5493" w:rsidRDefault="00B60435" w:rsidP="00B60435">
      <w:pPr>
        <w:tabs>
          <w:tab w:val="left" w:pos="0"/>
        </w:tabs>
        <w:jc w:val="both"/>
        <w:rPr>
          <w:rFonts w:ascii="Arial" w:hAnsi="Arial" w:cs="Arial"/>
          <w:bCs/>
          <w:sz w:val="22"/>
          <w:szCs w:val="22"/>
        </w:rPr>
      </w:pPr>
      <w:r w:rsidRPr="00DA5493">
        <w:rPr>
          <w:rFonts w:ascii="Arial" w:hAnsi="Arial" w:cs="Arial"/>
          <w:bCs/>
          <w:sz w:val="22"/>
          <w:szCs w:val="22"/>
        </w:rPr>
        <w:t>Naručitelj neće isključiti gospodarskog subjekta iz postupka javne nabave ako je ocijenio da su poduzete mjere primjerene.</w:t>
      </w:r>
    </w:p>
    <w:p w14:paraId="314CE01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6D3D35F5" w14:textId="77777777" w:rsidR="00B60435" w:rsidRPr="00D87C56" w:rsidRDefault="00B60435" w:rsidP="00B60435">
      <w:pPr>
        <w:tabs>
          <w:tab w:val="left" w:pos="0"/>
        </w:tabs>
        <w:jc w:val="both"/>
        <w:rPr>
          <w:rFonts w:ascii="Arial" w:hAnsi="Arial" w:cs="Arial"/>
          <w:b/>
          <w:sz w:val="22"/>
          <w:szCs w:val="22"/>
        </w:rPr>
      </w:pPr>
    </w:p>
    <w:p w14:paraId="6525099F" w14:textId="79EA25A3" w:rsidR="00050E05" w:rsidRDefault="00B60435" w:rsidP="00B60435">
      <w:pPr>
        <w:pStyle w:val="box453040"/>
        <w:spacing w:before="0" w:beforeAutospacing="0" w:after="48" w:afterAutospacing="0"/>
        <w:jc w:val="both"/>
        <w:textAlignment w:val="baseline"/>
        <w:rPr>
          <w:rFonts w:ascii="Arial" w:eastAsia="Times New Roman" w:hAnsi="Arial" w:cs="Arial"/>
          <w:sz w:val="22"/>
          <w:szCs w:val="22"/>
        </w:rPr>
      </w:pPr>
      <w:bookmarkStart w:id="7" w:name="_Hlk29537972"/>
      <w:r>
        <w:rPr>
          <w:rFonts w:ascii="Arial" w:hAnsi="Arial" w:cs="Arial"/>
          <w:b/>
          <w:sz w:val="22"/>
          <w:szCs w:val="22"/>
        </w:rPr>
        <w:lastRenderedPageBreak/>
        <w:t>3.1.2</w:t>
      </w:r>
      <w:r w:rsidRPr="00050E05">
        <w:rPr>
          <w:rFonts w:ascii="Arial" w:hAnsi="Arial" w:cs="Arial"/>
          <w:bCs/>
          <w:sz w:val="22"/>
          <w:szCs w:val="22"/>
          <w:u w:val="single"/>
        </w:rPr>
        <w:t>.</w:t>
      </w:r>
      <w:r w:rsidRPr="00050E05">
        <w:rPr>
          <w:rFonts w:ascii="Arial" w:eastAsia="Times New Roman" w:hAnsi="Arial" w:cs="Arial"/>
          <w:bCs/>
          <w:sz w:val="22"/>
          <w:szCs w:val="22"/>
          <w:u w:val="single"/>
        </w:rPr>
        <w:t xml:space="preserve"> </w:t>
      </w:r>
      <w:r w:rsidR="00050E05" w:rsidRPr="00050E05">
        <w:rPr>
          <w:rFonts w:ascii="Arial" w:eastAsia="Times New Roman" w:hAnsi="Arial" w:cs="Arial"/>
          <w:b/>
          <w:sz w:val="22"/>
          <w:szCs w:val="22"/>
          <w:u w:val="single"/>
        </w:rPr>
        <w:t>Neplaćanje dospjelih poreznih obveza i obveze za mirovinsko i zdravstveno osiguranje</w:t>
      </w:r>
    </w:p>
    <w:bookmarkEnd w:id="7"/>
    <w:p w14:paraId="604BD7E9" w14:textId="7F471607" w:rsidR="00B60435" w:rsidRPr="00AB1154"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AB1154">
        <w:rPr>
          <w:rFonts w:ascii="Arial" w:eastAsia="Times New Roman" w:hAnsi="Arial" w:cs="Arial"/>
          <w:sz w:val="22"/>
          <w:szCs w:val="22"/>
        </w:rPr>
        <w:t>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58A6F2A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u Republici Hrvatskoj, ako gospodarski subjekt ima poslovni nastan u Republici Hrvatskoj, ili</w:t>
      </w:r>
    </w:p>
    <w:p w14:paraId="17B8489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u Republici Hrvatskoj ili u državi poslovnog nastana gospodarskog subjekta, ako gospodarski subjekt nema poslovni nastan u Republici Hrvatskoj.</w:t>
      </w:r>
    </w:p>
    <w:p w14:paraId="13C6753F"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3F8CACEE"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12D30566"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rPr>
      </w:pPr>
      <w:r>
        <w:rPr>
          <w:noProof/>
        </w:rPr>
        <mc:AlternateContent>
          <mc:Choice Requires="wps">
            <w:drawing>
              <wp:anchor distT="0" distB="0" distL="114300" distR="114300" simplePos="0" relativeHeight="251680768" behindDoc="0" locked="0" layoutInCell="1" allowOverlap="1" wp14:anchorId="1AD239DC" wp14:editId="0E027708">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707119" w14:textId="4953826C" w:rsidR="004F5998" w:rsidRDefault="004F5998"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4F5998" w:rsidRPr="00AB1154" w:rsidRDefault="004F5998"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D239DC" id="Tekstni okvir 3" o:spid="_x0000_s1027"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03707119" w14:textId="4953826C" w:rsidR="004F5998" w:rsidRDefault="004F5998"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4F5998" w:rsidRPr="00AB1154" w:rsidRDefault="004F5998"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4482D2D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9DFC2E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844B2E4" w14:textId="77777777" w:rsidR="00B60435" w:rsidRPr="00D87C56" w:rsidRDefault="00B60435" w:rsidP="00B60435">
      <w:pPr>
        <w:tabs>
          <w:tab w:val="left" w:pos="1080"/>
        </w:tabs>
        <w:jc w:val="both"/>
        <w:rPr>
          <w:rFonts w:ascii="Arial" w:hAnsi="Arial" w:cs="Arial"/>
          <w:b/>
          <w:sz w:val="22"/>
          <w:szCs w:val="22"/>
        </w:rPr>
      </w:pPr>
    </w:p>
    <w:p w14:paraId="0E8FBDA8" w14:textId="77777777" w:rsidR="00B60435" w:rsidRDefault="00B60435" w:rsidP="00B60435">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w:t>
      </w:r>
      <w:r w:rsidRPr="00D87C56">
        <w:rPr>
          <w:rFonts w:ascii="Arial" w:hAnsi="Arial" w:cs="Arial"/>
          <w:b/>
          <w:sz w:val="22"/>
          <w:szCs w:val="22"/>
        </w:rPr>
        <w:t>2. Dokumentacije o nabavi Naručitelj će prihvatiti</w:t>
      </w:r>
      <w:r>
        <w:rPr>
          <w:rFonts w:ascii="Arial" w:hAnsi="Arial" w:cs="Arial"/>
          <w:b/>
          <w:sz w:val="22"/>
          <w:szCs w:val="22"/>
        </w:rPr>
        <w:t>:</w:t>
      </w:r>
    </w:p>
    <w:p w14:paraId="3B6B8DEE" w14:textId="77777777" w:rsidR="00B60435" w:rsidRPr="00D87C56" w:rsidRDefault="00B60435" w:rsidP="00B60435">
      <w:pPr>
        <w:tabs>
          <w:tab w:val="left" w:pos="1080"/>
        </w:tabs>
        <w:jc w:val="both"/>
        <w:rPr>
          <w:rFonts w:ascii="Arial" w:hAnsi="Arial" w:cs="Arial"/>
          <w:sz w:val="22"/>
          <w:szCs w:val="22"/>
        </w:rPr>
      </w:pPr>
      <w:bookmarkStart w:id="8" w:name="_Hlk504473851"/>
      <w:r w:rsidRPr="00AB1154">
        <w:rPr>
          <w:rFonts w:ascii="Arial" w:hAnsi="Arial" w:cs="Arial"/>
          <w:sz w:val="22"/>
          <w:szCs w:val="22"/>
        </w:rPr>
        <w:t xml:space="preserve">- </w:t>
      </w:r>
      <w:r w:rsidRPr="00D87C56">
        <w:rPr>
          <w:rFonts w:ascii="Arial" w:hAnsi="Arial" w:cs="Arial"/>
          <w:sz w:val="22"/>
          <w:szCs w:val="22"/>
        </w:rPr>
        <w:t>Potvrdu porezne uprave ili drugog nadležnog tijela u državi poslovnog nastana gospodarskog subjekta kojom se dokazuje da ne postoje osnove za isključenje.</w:t>
      </w:r>
    </w:p>
    <w:bookmarkEnd w:id="8"/>
    <w:p w14:paraId="6E00E57E" w14:textId="7AC1C50F" w:rsidR="00B60435" w:rsidRDefault="00B60435" w:rsidP="00C53048">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u državi poslovnog nastana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6B1CBB4" w14:textId="1E2D9D78" w:rsidR="00882743" w:rsidRDefault="00882743" w:rsidP="00C53048">
      <w:pPr>
        <w:pStyle w:val="box453040"/>
        <w:spacing w:before="0" w:beforeAutospacing="0" w:after="48" w:afterAutospacing="0"/>
        <w:jc w:val="both"/>
        <w:textAlignment w:val="baseline"/>
        <w:rPr>
          <w:rFonts w:ascii="Arial" w:hAnsi="Arial" w:cs="Arial"/>
          <w:sz w:val="22"/>
          <w:szCs w:val="22"/>
        </w:rPr>
      </w:pPr>
    </w:p>
    <w:p w14:paraId="56FEC39B" w14:textId="06A3084C"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3782102B" w14:textId="13B3232E"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5A596238" w14:textId="3219D543"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241739CB" w14:textId="2A10DB0B"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63AFF49C" w14:textId="7047E6AD"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11696B2B" w14:textId="14410EE4"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1EE4F222" w14:textId="5029C9C2"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6E2DF549" w14:textId="7427DB3E"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3812BEC1" w14:textId="422CB4E0" w:rsidR="00F64BDC" w:rsidRDefault="00F64BDC" w:rsidP="00C53048">
      <w:pPr>
        <w:pStyle w:val="box453040"/>
        <w:spacing w:before="0" w:beforeAutospacing="0" w:after="48" w:afterAutospacing="0"/>
        <w:jc w:val="both"/>
        <w:textAlignment w:val="baseline"/>
        <w:rPr>
          <w:rFonts w:ascii="Arial" w:hAnsi="Arial" w:cs="Arial"/>
          <w:sz w:val="22"/>
          <w:szCs w:val="22"/>
        </w:rPr>
      </w:pPr>
    </w:p>
    <w:p w14:paraId="3E4011BE" w14:textId="77777777" w:rsidR="00B02724" w:rsidRDefault="00B02724" w:rsidP="00C53048">
      <w:pPr>
        <w:pStyle w:val="box453040"/>
        <w:spacing w:before="0" w:beforeAutospacing="0" w:after="48" w:afterAutospacing="0"/>
        <w:jc w:val="both"/>
        <w:textAlignment w:val="baseline"/>
        <w:rPr>
          <w:rFonts w:ascii="Arial" w:hAnsi="Arial" w:cs="Arial"/>
          <w:sz w:val="22"/>
          <w:szCs w:val="22"/>
        </w:rPr>
      </w:pPr>
    </w:p>
    <w:p w14:paraId="5F0D3546" w14:textId="77777777" w:rsidR="00D75610" w:rsidRDefault="00D75610" w:rsidP="00C53048">
      <w:pPr>
        <w:pStyle w:val="box453040"/>
        <w:spacing w:before="0" w:beforeAutospacing="0" w:after="48" w:afterAutospacing="0"/>
        <w:jc w:val="both"/>
        <w:textAlignment w:val="baseline"/>
        <w:rPr>
          <w:rFonts w:ascii="Arial" w:hAnsi="Arial" w:cs="Arial"/>
          <w:sz w:val="22"/>
          <w:szCs w:val="22"/>
        </w:rPr>
      </w:pPr>
    </w:p>
    <w:p w14:paraId="58AD41B3" w14:textId="77777777" w:rsidR="00D75610" w:rsidRDefault="00D75610" w:rsidP="00C53048">
      <w:pPr>
        <w:pStyle w:val="box453040"/>
        <w:spacing w:before="0" w:beforeAutospacing="0" w:after="48" w:afterAutospacing="0"/>
        <w:jc w:val="both"/>
        <w:textAlignment w:val="baseline"/>
        <w:rPr>
          <w:rFonts w:ascii="Arial" w:hAnsi="Arial" w:cs="Arial"/>
          <w:sz w:val="22"/>
          <w:szCs w:val="22"/>
        </w:rPr>
      </w:pPr>
    </w:p>
    <w:p w14:paraId="40D93E14" w14:textId="77777777" w:rsidR="00F64BDC" w:rsidRPr="00C53048" w:rsidRDefault="00F64BDC" w:rsidP="00C53048">
      <w:pPr>
        <w:pStyle w:val="box453040"/>
        <w:spacing w:before="0" w:beforeAutospacing="0" w:after="48" w:afterAutospacing="0"/>
        <w:jc w:val="both"/>
        <w:textAlignment w:val="baseline"/>
        <w:rPr>
          <w:rFonts w:ascii="Arial" w:hAnsi="Arial" w:cs="Arial"/>
          <w:sz w:val="22"/>
          <w:szCs w:val="22"/>
        </w:rPr>
      </w:pPr>
    </w:p>
    <w:p w14:paraId="1C288866" w14:textId="77777777" w:rsidR="00A5396C" w:rsidRPr="00D87C56" w:rsidRDefault="00A5396C" w:rsidP="00A5396C">
      <w:pPr>
        <w:pStyle w:val="ListParagraph"/>
        <w:numPr>
          <w:ilvl w:val="0"/>
          <w:numId w:val="1"/>
        </w:numPr>
        <w:spacing w:line="360" w:lineRule="auto"/>
        <w:rPr>
          <w:rFonts w:ascii="Arial" w:hAnsi="Arial" w:cs="Arial"/>
          <w:b/>
          <w:bCs/>
          <w:sz w:val="22"/>
          <w:szCs w:val="22"/>
        </w:rPr>
      </w:pPr>
      <w:r w:rsidRPr="00D87C56">
        <w:rPr>
          <w:rFonts w:ascii="Arial" w:hAnsi="Arial" w:cs="Arial"/>
          <w:b/>
          <w:bCs/>
          <w:sz w:val="22"/>
          <w:szCs w:val="22"/>
        </w:rPr>
        <w:lastRenderedPageBreak/>
        <w:t>KRITERIJ ZA ODABIR GOSPODARSKOG SUBJEKTA (UVJETI SPOSOBNOSTI)</w:t>
      </w:r>
    </w:p>
    <w:p w14:paraId="5A0566ED" w14:textId="77777777" w:rsidR="00A5396C" w:rsidRDefault="00A5396C" w:rsidP="00A5396C">
      <w:pPr>
        <w:pStyle w:val="Default"/>
        <w:jc w:val="both"/>
        <w:rPr>
          <w:color w:val="auto"/>
          <w:sz w:val="22"/>
          <w:szCs w:val="22"/>
          <w:lang w:val="hr-HR"/>
        </w:rPr>
      </w:pPr>
    </w:p>
    <w:p w14:paraId="1C4A82F1" w14:textId="77777777" w:rsidR="00A5396C" w:rsidRDefault="00A5396C" w:rsidP="00A5396C">
      <w:pPr>
        <w:pStyle w:val="Default"/>
        <w:jc w:val="both"/>
        <w:rPr>
          <w:color w:val="auto"/>
          <w:sz w:val="22"/>
          <w:szCs w:val="22"/>
          <w:lang w:val="hr-HR"/>
        </w:rPr>
      </w:pPr>
      <w:r>
        <w:rPr>
          <w:color w:val="auto"/>
          <w:sz w:val="22"/>
          <w:szCs w:val="22"/>
          <w:lang w:val="hr-HR"/>
        </w:rPr>
        <w:t>Ponuditelj u postupku javne nabave mora dokazati sposobnost za obavljanje profesionalne djelatnosti, te tehničku i stručnu sposobnost, sve u skladu s odredbama ZJN 2016, Pravilnikom o dokumentaciji o nabavi te ponudi u postupcima javne nabave te ovom dokumentacijom o nabavi.</w:t>
      </w:r>
    </w:p>
    <w:p w14:paraId="718E2027" w14:textId="77777777" w:rsidR="00A5396C" w:rsidRDefault="00A5396C" w:rsidP="00A5396C">
      <w:pPr>
        <w:pStyle w:val="Default"/>
        <w:jc w:val="both"/>
        <w:rPr>
          <w:color w:val="auto"/>
          <w:sz w:val="22"/>
          <w:szCs w:val="22"/>
          <w:lang w:val="hr-HR"/>
        </w:rPr>
      </w:pPr>
    </w:p>
    <w:p w14:paraId="4A3AD24F" w14:textId="77777777" w:rsidR="00004D39" w:rsidRPr="00D87C56" w:rsidRDefault="00004D39" w:rsidP="00A5396C">
      <w:pPr>
        <w:pStyle w:val="Default"/>
        <w:jc w:val="both"/>
        <w:rPr>
          <w:color w:val="auto"/>
          <w:sz w:val="22"/>
          <w:szCs w:val="22"/>
          <w:lang w:val="hr-HR"/>
        </w:rPr>
      </w:pPr>
    </w:p>
    <w:p w14:paraId="3349058A" w14:textId="4DA306FA" w:rsidR="00A5396C" w:rsidRDefault="00A5396C" w:rsidP="00A5396C">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024F7C57" w14:textId="77777777" w:rsidR="00004D39" w:rsidRDefault="00004D39" w:rsidP="00004D39">
      <w:pPr>
        <w:pStyle w:val="Default"/>
        <w:ind w:left="390"/>
        <w:jc w:val="both"/>
        <w:rPr>
          <w:b/>
          <w:bCs/>
          <w:color w:val="auto"/>
          <w:sz w:val="22"/>
          <w:szCs w:val="22"/>
          <w:lang w:val="hr-HR"/>
        </w:rPr>
      </w:pPr>
    </w:p>
    <w:p w14:paraId="136643FF" w14:textId="77777777" w:rsidR="00A5396C" w:rsidRDefault="00A5396C" w:rsidP="00A5396C">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554B3E57" w14:textId="77777777" w:rsidR="00A5396C" w:rsidRDefault="00A5396C" w:rsidP="00A5396C">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42A36BFE" w14:textId="77777777" w:rsidR="00A5396C" w:rsidRDefault="00A5396C" w:rsidP="00A5396C">
      <w:pPr>
        <w:pStyle w:val="Default"/>
        <w:jc w:val="both"/>
        <w:rPr>
          <w:bCs/>
          <w:color w:val="auto"/>
          <w:sz w:val="22"/>
          <w:szCs w:val="22"/>
          <w:lang w:val="hr-HR"/>
        </w:rPr>
      </w:pPr>
    </w:p>
    <w:p w14:paraId="1272C7B1" w14:textId="77777777" w:rsidR="00A5396C" w:rsidRPr="00FC7829" w:rsidRDefault="00A5396C" w:rsidP="00A5396C">
      <w:pPr>
        <w:pStyle w:val="Default"/>
        <w:jc w:val="both"/>
        <w:rPr>
          <w:bCs/>
          <w:color w:val="auto"/>
          <w:sz w:val="22"/>
          <w:szCs w:val="22"/>
          <w:lang w:val="hr-HR"/>
        </w:rPr>
      </w:pPr>
    </w:p>
    <w:p w14:paraId="586391AA" w14:textId="77777777" w:rsidR="00A5396C" w:rsidRPr="00D87C56" w:rsidRDefault="00A5396C" w:rsidP="00A5396C">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Pr="00597767">
        <w:rPr>
          <w:b/>
          <w:bCs/>
          <w:color w:val="auto"/>
          <w:sz w:val="22"/>
          <w:szCs w:val="22"/>
          <w:lang w:val="hr-HR"/>
        </w:rPr>
        <w:t>mora u ponudi dokazati svoj upis u sudski, obrtni, strukovni ili drugi odgovarajući registar u d</w:t>
      </w:r>
      <w:r>
        <w:rPr>
          <w:b/>
          <w:bCs/>
          <w:color w:val="auto"/>
          <w:sz w:val="22"/>
          <w:szCs w:val="22"/>
          <w:lang w:val="hr-HR"/>
        </w:rPr>
        <w:t>ržavi njegova poslovnog nastana.</w:t>
      </w:r>
    </w:p>
    <w:p w14:paraId="7ED801B8" w14:textId="77777777" w:rsidR="00A5396C" w:rsidRPr="00D87C56" w:rsidRDefault="00A5396C" w:rsidP="00A5396C">
      <w:pPr>
        <w:pStyle w:val="Default"/>
        <w:ind w:left="720"/>
        <w:jc w:val="both"/>
        <w:rPr>
          <w:bCs/>
          <w:color w:val="auto"/>
          <w:sz w:val="22"/>
          <w:szCs w:val="22"/>
          <w:lang w:val="hr-HR"/>
        </w:rPr>
      </w:pPr>
    </w:p>
    <w:p w14:paraId="3FC6DD50" w14:textId="77777777" w:rsidR="00A5396C" w:rsidRPr="00D87C56" w:rsidRDefault="00A5396C" w:rsidP="00A5396C">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83840" behindDoc="0" locked="0" layoutInCell="1" allowOverlap="1" wp14:anchorId="4F49BB4F" wp14:editId="5AA39EA3">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372D20" w14:textId="0D9987F2" w:rsidR="004F5998" w:rsidRDefault="004F5998"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w:t>
                            </w:r>
                            <w:proofErr w:type="spellStart"/>
                            <w:r>
                              <w:rPr>
                                <w:b/>
                                <w:sz w:val="22"/>
                                <w:szCs w:val="22"/>
                              </w:rPr>
                              <w:t>iz</w:t>
                            </w:r>
                            <w:proofErr w:type="spellEnd"/>
                            <w:r>
                              <w:rPr>
                                <w:b/>
                                <w:sz w:val="22"/>
                                <w:szCs w:val="22"/>
                              </w:rPr>
                              <w:t xml:space="preserve"> </w:t>
                            </w:r>
                            <w:proofErr w:type="spellStart"/>
                            <w:r>
                              <w:rPr>
                                <w:b/>
                                <w:sz w:val="22"/>
                                <w:szCs w:val="22"/>
                              </w:rPr>
                              <w:t>ove</w:t>
                            </w:r>
                            <w:proofErr w:type="spellEnd"/>
                            <w:r>
                              <w:rPr>
                                <w:b/>
                                <w:sz w:val="22"/>
                                <w:szCs w:val="22"/>
                              </w:rPr>
                              <w:t xml:space="preserve"> </w:t>
                            </w:r>
                            <w:proofErr w:type="spellStart"/>
                            <w:r>
                              <w:rPr>
                                <w:b/>
                                <w:sz w:val="22"/>
                                <w:szCs w:val="22"/>
                              </w:rPr>
                              <w:t>točke</w:t>
                            </w:r>
                            <w:proofErr w:type="spellEnd"/>
                            <w:r>
                              <w:rPr>
                                <w:b/>
                                <w:sz w:val="22"/>
                                <w:szCs w:val="22"/>
                              </w:rPr>
                              <w:t xml:space="preserv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4F5998" w:rsidRDefault="004F5998" w:rsidP="00A5396C">
                            <w:pPr>
                              <w:pStyle w:val="Default"/>
                              <w:jc w:val="both"/>
                              <w:rPr>
                                <w:b/>
                                <w:bCs/>
                                <w:color w:val="auto"/>
                                <w:sz w:val="22"/>
                                <w:szCs w:val="22"/>
                                <w:lang w:val="hr-HR"/>
                              </w:rPr>
                            </w:pPr>
                          </w:p>
                          <w:p w14:paraId="48165786" w14:textId="77777777" w:rsidR="004F5998" w:rsidRPr="00F41A59" w:rsidRDefault="004F5998"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49BB4F" id="Tekstni okvir 5" o:spid="_x0000_s102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1D372D20" w14:textId="0D9987F2" w:rsidR="004F5998" w:rsidRDefault="004F5998"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w:t>
                      </w:r>
                      <w:proofErr w:type="spellStart"/>
                      <w:r>
                        <w:rPr>
                          <w:b/>
                          <w:sz w:val="22"/>
                          <w:szCs w:val="22"/>
                        </w:rPr>
                        <w:t>iz</w:t>
                      </w:r>
                      <w:proofErr w:type="spellEnd"/>
                      <w:r>
                        <w:rPr>
                          <w:b/>
                          <w:sz w:val="22"/>
                          <w:szCs w:val="22"/>
                        </w:rPr>
                        <w:t xml:space="preserve"> </w:t>
                      </w:r>
                      <w:proofErr w:type="spellStart"/>
                      <w:r>
                        <w:rPr>
                          <w:b/>
                          <w:sz w:val="22"/>
                          <w:szCs w:val="22"/>
                        </w:rPr>
                        <w:t>ove</w:t>
                      </w:r>
                      <w:proofErr w:type="spellEnd"/>
                      <w:r>
                        <w:rPr>
                          <w:b/>
                          <w:sz w:val="22"/>
                          <w:szCs w:val="22"/>
                        </w:rPr>
                        <w:t xml:space="preserve"> </w:t>
                      </w:r>
                      <w:proofErr w:type="spellStart"/>
                      <w:r>
                        <w:rPr>
                          <w:b/>
                          <w:sz w:val="22"/>
                          <w:szCs w:val="22"/>
                        </w:rPr>
                        <w:t>točke</w:t>
                      </w:r>
                      <w:proofErr w:type="spellEnd"/>
                      <w:r>
                        <w:rPr>
                          <w:b/>
                          <w:sz w:val="22"/>
                          <w:szCs w:val="22"/>
                        </w:rPr>
                        <w:t xml:space="preserv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4F5998" w:rsidRDefault="004F5998" w:rsidP="00A5396C">
                      <w:pPr>
                        <w:pStyle w:val="Default"/>
                        <w:jc w:val="both"/>
                        <w:rPr>
                          <w:b/>
                          <w:bCs/>
                          <w:color w:val="auto"/>
                          <w:sz w:val="22"/>
                          <w:szCs w:val="22"/>
                          <w:lang w:val="hr-HR"/>
                        </w:rPr>
                      </w:pPr>
                    </w:p>
                    <w:p w14:paraId="48165786" w14:textId="77777777" w:rsidR="004F5998" w:rsidRPr="00F41A59" w:rsidRDefault="004F5998"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6C735980" w14:textId="636A1ED0"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e-ESPD obrazac.</w:t>
      </w:r>
    </w:p>
    <w:p w14:paraId="203D6309" w14:textId="77777777" w:rsidR="00A5396C" w:rsidRPr="005F25A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t xml:space="preserve">Profesionalnu sposobnost gospodarski subjekt </w:t>
      </w:r>
      <w:r w:rsidRPr="00E80A29">
        <w:rPr>
          <w:rFonts w:ascii="Arial" w:hAnsi="Arial" w:cs="Arial"/>
          <w:b/>
          <w:sz w:val="22"/>
          <w:szCs w:val="22"/>
        </w:rPr>
        <w:t>ne može dokazati oslanjajući se na sposobnost drugog subjekta pa niti na podugovaratelja.</w:t>
      </w:r>
    </w:p>
    <w:p w14:paraId="6E0D1A85"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7BF60BF" w14:textId="77777777" w:rsidR="00A5396C" w:rsidRPr="00D87C56" w:rsidRDefault="00A5396C" w:rsidP="00A5396C">
      <w:pPr>
        <w:tabs>
          <w:tab w:val="left" w:pos="1080"/>
        </w:tabs>
        <w:jc w:val="both"/>
        <w:rPr>
          <w:rFonts w:ascii="Arial" w:hAnsi="Arial" w:cs="Arial"/>
          <w:color w:val="000000"/>
          <w:sz w:val="22"/>
          <w:szCs w:val="22"/>
        </w:rPr>
      </w:pPr>
    </w:p>
    <w:p w14:paraId="53EF3FC0" w14:textId="77777777" w:rsidR="00A5396C" w:rsidRDefault="00A5396C" w:rsidP="00A5396C">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Pr>
          <w:rFonts w:ascii="Arial" w:hAnsi="Arial" w:cs="Arial"/>
          <w:color w:val="000000"/>
          <w:sz w:val="22"/>
          <w:szCs w:val="22"/>
        </w:rPr>
        <w:t>:</w:t>
      </w:r>
    </w:p>
    <w:p w14:paraId="1C6D83B7" w14:textId="77777777" w:rsidR="00A5396C" w:rsidRDefault="00A5396C" w:rsidP="00A5396C">
      <w:pPr>
        <w:tabs>
          <w:tab w:val="left" w:pos="1080"/>
        </w:tabs>
        <w:jc w:val="both"/>
        <w:rPr>
          <w:rFonts w:ascii="Arial" w:hAnsi="Arial" w:cs="Arial"/>
          <w:b/>
          <w:color w:val="000000"/>
          <w:sz w:val="22"/>
          <w:szCs w:val="22"/>
        </w:rPr>
      </w:pPr>
      <w:bookmarkStart w:id="9" w:name="_Hlk504473949"/>
      <w:r>
        <w:rPr>
          <w:rFonts w:ascii="Arial" w:hAnsi="Arial" w:cs="Arial"/>
          <w:color w:val="000000"/>
          <w:sz w:val="22"/>
          <w:szCs w:val="22"/>
        </w:rPr>
        <w:t>-</w:t>
      </w:r>
      <w:r w:rsidRPr="00D87C56">
        <w:rPr>
          <w:rFonts w:ascii="Arial" w:hAnsi="Arial" w:cs="Arial"/>
          <w:color w:val="000000"/>
          <w:sz w:val="22"/>
          <w:szCs w:val="22"/>
        </w:rPr>
        <w:t xml:space="preserve"> </w:t>
      </w:r>
      <w:r w:rsidRPr="00D87C56">
        <w:rPr>
          <w:rFonts w:ascii="Arial" w:hAnsi="Arial" w:cs="Arial"/>
          <w:b/>
          <w:color w:val="000000"/>
          <w:sz w:val="22"/>
          <w:szCs w:val="22"/>
        </w:rPr>
        <w:t>Izvatkom iz sudskog, obrtnog, strukovnog ili drugog odgovarajućeg registra koji se vodi u državi čl</w:t>
      </w:r>
      <w:r>
        <w:rPr>
          <w:rFonts w:ascii="Arial" w:hAnsi="Arial" w:cs="Arial"/>
          <w:b/>
          <w:color w:val="000000"/>
          <w:sz w:val="22"/>
          <w:szCs w:val="22"/>
        </w:rPr>
        <w:t>anici njegova poslovnog nastana.</w:t>
      </w:r>
    </w:p>
    <w:bookmarkEnd w:id="9"/>
    <w:p w14:paraId="3062CA97" w14:textId="77777777" w:rsidR="00A5396C" w:rsidRDefault="00A5396C" w:rsidP="00A5396C">
      <w:pPr>
        <w:tabs>
          <w:tab w:val="left" w:pos="1080"/>
        </w:tabs>
        <w:jc w:val="both"/>
        <w:rPr>
          <w:rFonts w:ascii="Arial" w:hAnsi="Arial" w:cs="Arial"/>
          <w:b/>
          <w:color w:val="000000"/>
          <w:sz w:val="22"/>
          <w:szCs w:val="22"/>
        </w:rPr>
      </w:pPr>
    </w:p>
    <w:p w14:paraId="5902C4CB" w14:textId="692F4B8C" w:rsidR="00A5396C" w:rsidRDefault="00A5396C" w:rsidP="00A5396C">
      <w:pPr>
        <w:tabs>
          <w:tab w:val="left" w:pos="1080"/>
        </w:tabs>
        <w:jc w:val="both"/>
        <w:rPr>
          <w:rFonts w:ascii="Arial" w:hAnsi="Arial" w:cs="Arial"/>
          <w:color w:val="000000"/>
          <w:sz w:val="22"/>
          <w:szCs w:val="22"/>
        </w:rPr>
      </w:pPr>
      <w:r w:rsidRPr="00170F51">
        <w:rPr>
          <w:rFonts w:ascii="Arial" w:hAnsi="Arial" w:cs="Arial"/>
          <w:color w:val="000000"/>
          <w:sz w:val="22"/>
          <w:szCs w:val="22"/>
        </w:rPr>
        <w:t>Ako se u državi poslovnog nastana gospodarskog subjekta, odnosno državi čija je osoba državljanin ne izdaju takvi do</w:t>
      </w:r>
      <w:r w:rsidR="002A1A38">
        <w:rPr>
          <w:rFonts w:ascii="Arial" w:hAnsi="Arial" w:cs="Arial"/>
          <w:color w:val="000000"/>
          <w:sz w:val="22"/>
          <w:szCs w:val="22"/>
        </w:rPr>
        <w:t>k</w:t>
      </w:r>
      <w:r w:rsidRPr="00170F51">
        <w:rPr>
          <w:rFonts w:ascii="Arial" w:hAnsi="Arial" w:cs="Arial"/>
          <w:color w:val="000000"/>
          <w:sz w:val="22"/>
          <w:szCs w:val="22"/>
        </w:rPr>
        <w:t>umenti ili ako ne obuhvaćaju sve okolnosti, oni mogu biti zamijenjeni izjavom pod prisegom ili ako izjava pod prisegom prema pravu dotične države ne postoji, izjhavom davatelja s ovjerenim potpisom kod nadležne sudske ili upravne vlastim javnog bilježnika ili strukovnog ili trgovinskog tijela u državi poslovnog nastana gospodarskog subjekta, odnosno državi čiji je osoba državljanin.</w:t>
      </w:r>
    </w:p>
    <w:p w14:paraId="5672223C" w14:textId="7398329B" w:rsidR="00F64BDC" w:rsidRDefault="00F64BDC" w:rsidP="00A5396C">
      <w:pPr>
        <w:tabs>
          <w:tab w:val="left" w:pos="1080"/>
        </w:tabs>
        <w:jc w:val="both"/>
        <w:rPr>
          <w:rFonts w:ascii="Arial" w:hAnsi="Arial" w:cs="Arial"/>
          <w:color w:val="000000"/>
          <w:sz w:val="22"/>
          <w:szCs w:val="22"/>
        </w:rPr>
      </w:pPr>
    </w:p>
    <w:p w14:paraId="30DA6A35" w14:textId="46293D82" w:rsidR="00F64BDC" w:rsidRDefault="00F64BDC" w:rsidP="00A5396C">
      <w:pPr>
        <w:tabs>
          <w:tab w:val="left" w:pos="1080"/>
        </w:tabs>
        <w:jc w:val="both"/>
        <w:rPr>
          <w:rFonts w:ascii="Arial" w:hAnsi="Arial" w:cs="Arial"/>
          <w:color w:val="000000"/>
          <w:sz w:val="22"/>
          <w:szCs w:val="22"/>
        </w:rPr>
      </w:pPr>
    </w:p>
    <w:p w14:paraId="72F942F9" w14:textId="77777777" w:rsidR="00BF4E00" w:rsidRDefault="00BF4E00" w:rsidP="00A5396C">
      <w:pPr>
        <w:tabs>
          <w:tab w:val="left" w:pos="1080"/>
        </w:tabs>
        <w:jc w:val="both"/>
        <w:rPr>
          <w:rFonts w:ascii="Arial" w:hAnsi="Arial" w:cs="Arial"/>
          <w:color w:val="000000"/>
          <w:sz w:val="22"/>
          <w:szCs w:val="22"/>
        </w:rPr>
      </w:pPr>
    </w:p>
    <w:p w14:paraId="79DC53D5" w14:textId="77777777" w:rsidR="00BF4E00" w:rsidRDefault="00BF4E00" w:rsidP="00A5396C">
      <w:pPr>
        <w:tabs>
          <w:tab w:val="left" w:pos="1080"/>
        </w:tabs>
        <w:jc w:val="both"/>
        <w:rPr>
          <w:rFonts w:ascii="Arial" w:hAnsi="Arial" w:cs="Arial"/>
          <w:color w:val="000000"/>
          <w:sz w:val="22"/>
          <w:szCs w:val="22"/>
        </w:rPr>
      </w:pPr>
    </w:p>
    <w:p w14:paraId="663976E0" w14:textId="77777777" w:rsidR="00BF4E00" w:rsidRDefault="00BF4E00" w:rsidP="00A5396C">
      <w:pPr>
        <w:tabs>
          <w:tab w:val="left" w:pos="1080"/>
        </w:tabs>
        <w:jc w:val="both"/>
        <w:rPr>
          <w:rFonts w:ascii="Arial" w:hAnsi="Arial" w:cs="Arial"/>
          <w:color w:val="000000"/>
          <w:sz w:val="22"/>
          <w:szCs w:val="22"/>
        </w:rPr>
      </w:pPr>
    </w:p>
    <w:p w14:paraId="1CD4281B" w14:textId="77777777" w:rsidR="00505C47" w:rsidRDefault="00505C47" w:rsidP="00A5396C">
      <w:pPr>
        <w:tabs>
          <w:tab w:val="left" w:pos="1080"/>
        </w:tabs>
        <w:jc w:val="both"/>
        <w:rPr>
          <w:rFonts w:ascii="Arial" w:hAnsi="Arial" w:cs="Arial"/>
          <w:color w:val="000000"/>
          <w:sz w:val="22"/>
          <w:szCs w:val="22"/>
        </w:rPr>
      </w:pPr>
    </w:p>
    <w:p w14:paraId="7C9B8A2A" w14:textId="566C50DF"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p>
    <w:p w14:paraId="5CB60E9C" w14:textId="77777777" w:rsidR="00A5396C" w:rsidRPr="00623AB9" w:rsidRDefault="00A5396C" w:rsidP="00A5396C">
      <w:pPr>
        <w:pStyle w:val="Default"/>
        <w:jc w:val="both"/>
        <w:rPr>
          <w:b/>
          <w:sz w:val="22"/>
          <w:szCs w:val="22"/>
          <w:lang w:val="hr-HR" w:eastAsia="hr-HR"/>
        </w:rPr>
      </w:pPr>
      <w:r w:rsidRPr="00623AB9">
        <w:rPr>
          <w:b/>
          <w:sz w:val="22"/>
          <w:szCs w:val="22"/>
          <w:lang w:val="hr-HR" w:eastAsia="hr-HR"/>
        </w:rPr>
        <w:lastRenderedPageBreak/>
        <w:t>4.2. TEHNIČKA I STRUČNA SPOSOBNOST:</w:t>
      </w:r>
    </w:p>
    <w:p w14:paraId="4F5B4FC3"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1DDA5CE6" w14:textId="77777777" w:rsidR="00180A64" w:rsidRPr="00EA4B25" w:rsidRDefault="00180A64" w:rsidP="00180A64">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5D2AA843" w14:textId="77777777" w:rsidR="00180A64" w:rsidRDefault="00180A64" w:rsidP="00180A64">
      <w:pPr>
        <w:pStyle w:val="Default"/>
        <w:rPr>
          <w:b/>
          <w:color w:val="auto"/>
          <w:sz w:val="22"/>
          <w:szCs w:val="22"/>
          <w:lang w:val="hr-HR"/>
        </w:rPr>
      </w:pPr>
    </w:p>
    <w:p w14:paraId="488601D5" w14:textId="77777777" w:rsidR="00180A64" w:rsidRDefault="00180A64" w:rsidP="00180A64">
      <w:pPr>
        <w:pStyle w:val="Default"/>
        <w:rPr>
          <w:b/>
          <w:color w:val="auto"/>
          <w:sz w:val="22"/>
          <w:szCs w:val="22"/>
          <w:lang w:val="hr-HR"/>
        </w:rPr>
      </w:pPr>
      <w:r>
        <w:rPr>
          <w:b/>
          <w:color w:val="auto"/>
          <w:sz w:val="22"/>
          <w:szCs w:val="22"/>
          <w:lang w:val="hr-HR"/>
        </w:rPr>
        <w:t>4.2</w:t>
      </w:r>
      <w:r w:rsidRPr="00D87C56">
        <w:rPr>
          <w:b/>
          <w:color w:val="auto"/>
          <w:sz w:val="22"/>
          <w:szCs w:val="22"/>
          <w:lang w:val="hr-HR"/>
        </w:rPr>
        <w:t xml:space="preserve">.1. </w:t>
      </w:r>
      <w:bookmarkStart w:id="10" w:name="_Hlk504474046"/>
      <w:r>
        <w:rPr>
          <w:b/>
          <w:color w:val="auto"/>
          <w:sz w:val="22"/>
          <w:szCs w:val="22"/>
          <w:lang w:val="hr-HR"/>
        </w:rPr>
        <w:t>Potrebno iskustvo gospodarskog subjekta za izvršenje ugovora o javnoj nabavi</w:t>
      </w:r>
    </w:p>
    <w:p w14:paraId="40287D65" w14:textId="010EFC03" w:rsidR="00180A64" w:rsidRDefault="00180A64" w:rsidP="0075096F">
      <w:pPr>
        <w:jc w:val="both"/>
        <w:rPr>
          <w:rFonts w:ascii="Arial" w:hAnsi="Arial" w:cs="Arial"/>
          <w:sz w:val="22"/>
          <w:szCs w:val="22"/>
        </w:rPr>
      </w:pPr>
      <w:r w:rsidRPr="002E1913">
        <w:rPr>
          <w:rFonts w:ascii="Arial" w:hAnsi="Arial" w:cs="Arial"/>
          <w:sz w:val="22"/>
          <w:szCs w:val="22"/>
        </w:rPr>
        <w:t>Gospodarski subjekt u ovom postupku javne nabave popisom glavnih usluga mora dokazati da je u godini u kojoj je započeo postupak javne nabave (2023.) i tijekom 3 (tri) godine koje prethode toj godini (2022. - 2020.) uredno pružio najmanje 1 (jednu)</w:t>
      </w:r>
      <w:r w:rsidR="0075096F">
        <w:rPr>
          <w:rFonts w:ascii="Arial" w:hAnsi="Arial" w:cs="Arial"/>
          <w:sz w:val="22"/>
          <w:szCs w:val="22"/>
        </w:rPr>
        <w:t xml:space="preserve">, a najviše 4 (četiri) </w:t>
      </w:r>
      <w:r w:rsidRPr="002E1913">
        <w:rPr>
          <w:rFonts w:ascii="Arial" w:hAnsi="Arial" w:cs="Arial"/>
          <w:sz w:val="22"/>
          <w:szCs w:val="22"/>
        </w:rPr>
        <w:t>uslug</w:t>
      </w:r>
      <w:r w:rsidR="0075096F">
        <w:rPr>
          <w:rFonts w:ascii="Arial" w:hAnsi="Arial" w:cs="Arial"/>
          <w:sz w:val="22"/>
          <w:szCs w:val="22"/>
        </w:rPr>
        <w:t>e</w:t>
      </w:r>
      <w:r w:rsidRPr="002E1913">
        <w:rPr>
          <w:rFonts w:ascii="Arial" w:hAnsi="Arial" w:cs="Arial"/>
          <w:sz w:val="22"/>
          <w:szCs w:val="22"/>
        </w:rPr>
        <w:t xml:space="preserve"> ist</w:t>
      </w:r>
      <w:r w:rsidR="0075096F">
        <w:rPr>
          <w:rFonts w:ascii="Arial" w:hAnsi="Arial" w:cs="Arial"/>
          <w:sz w:val="22"/>
          <w:szCs w:val="22"/>
        </w:rPr>
        <w:t>e</w:t>
      </w:r>
      <w:r w:rsidRPr="002E1913">
        <w:rPr>
          <w:rFonts w:ascii="Arial" w:hAnsi="Arial" w:cs="Arial"/>
          <w:sz w:val="22"/>
          <w:szCs w:val="22"/>
        </w:rPr>
        <w:t xml:space="preserve"> ili sličn</w:t>
      </w:r>
      <w:r w:rsidR="0075096F">
        <w:rPr>
          <w:rFonts w:ascii="Arial" w:hAnsi="Arial" w:cs="Arial"/>
          <w:sz w:val="22"/>
          <w:szCs w:val="22"/>
        </w:rPr>
        <w:t>e</w:t>
      </w:r>
      <w:r w:rsidRPr="002E1913">
        <w:rPr>
          <w:rFonts w:ascii="Arial" w:hAnsi="Arial" w:cs="Arial"/>
          <w:sz w:val="22"/>
          <w:szCs w:val="22"/>
        </w:rPr>
        <w:t xml:space="preserve"> predmetu nabave. Vrijednost nominiran</w:t>
      </w:r>
      <w:r w:rsidR="0075096F">
        <w:rPr>
          <w:rFonts w:ascii="Arial" w:hAnsi="Arial" w:cs="Arial"/>
          <w:sz w:val="22"/>
          <w:szCs w:val="22"/>
        </w:rPr>
        <w:t>ih</w:t>
      </w:r>
      <w:r w:rsidRPr="002E1913">
        <w:rPr>
          <w:rFonts w:ascii="Arial" w:hAnsi="Arial" w:cs="Arial"/>
          <w:sz w:val="22"/>
          <w:szCs w:val="22"/>
        </w:rPr>
        <w:t xml:space="preserve"> uslug</w:t>
      </w:r>
      <w:r w:rsidR="0075096F">
        <w:rPr>
          <w:rFonts w:ascii="Arial" w:hAnsi="Arial" w:cs="Arial"/>
          <w:sz w:val="22"/>
          <w:szCs w:val="22"/>
        </w:rPr>
        <w:t>a</w:t>
      </w:r>
      <w:r w:rsidRPr="002E1913">
        <w:rPr>
          <w:rFonts w:ascii="Arial" w:hAnsi="Arial" w:cs="Arial"/>
          <w:sz w:val="22"/>
          <w:szCs w:val="22"/>
        </w:rPr>
        <w:t xml:space="preserve"> mora iznositi najmanje 66.000,00 EUR (bez PDV-a).</w:t>
      </w:r>
    </w:p>
    <w:p w14:paraId="45CBF0D8" w14:textId="77777777" w:rsidR="0075096F" w:rsidRDefault="0075096F" w:rsidP="0075096F">
      <w:pPr>
        <w:jc w:val="both"/>
        <w:rPr>
          <w:rFonts w:ascii="Arial" w:hAnsi="Arial" w:cs="Arial"/>
          <w:sz w:val="22"/>
          <w:szCs w:val="22"/>
        </w:rPr>
      </w:pPr>
    </w:p>
    <w:p w14:paraId="1BD82AE3" w14:textId="77777777" w:rsidR="0075096F" w:rsidRPr="00E83A00" w:rsidRDefault="0075096F" w:rsidP="0075096F">
      <w:pPr>
        <w:jc w:val="both"/>
        <w:rPr>
          <w:sz w:val="22"/>
          <w:szCs w:val="22"/>
        </w:rPr>
      </w:pPr>
    </w:p>
    <w:p w14:paraId="2003C3E5" w14:textId="77777777" w:rsidR="00180A64" w:rsidRPr="00D87C56" w:rsidRDefault="00180A64" w:rsidP="00180A64">
      <w:pPr>
        <w:pStyle w:val="Default"/>
        <w:jc w:val="both"/>
        <w:rPr>
          <w:b/>
          <w:color w:val="auto"/>
          <w:sz w:val="22"/>
          <w:szCs w:val="22"/>
          <w:lang w:val="hr-HR"/>
        </w:rPr>
      </w:pPr>
      <w:r>
        <w:rPr>
          <w:noProof/>
        </w:rPr>
        <mc:AlternateContent>
          <mc:Choice Requires="wps">
            <w:drawing>
              <wp:anchor distT="0" distB="0" distL="114300" distR="114300" simplePos="0" relativeHeight="251701248" behindDoc="0" locked="0" layoutInCell="1" allowOverlap="1" wp14:anchorId="2D7EE2D1" wp14:editId="77D032F4">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20EB9E1" w14:textId="77777777" w:rsidR="00180A64" w:rsidRDefault="00180A64" w:rsidP="00180A64">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9FDC6B9" w14:textId="77777777" w:rsidR="00180A64" w:rsidRDefault="00180A64" w:rsidP="00180A64">
                            <w:pPr>
                              <w:pStyle w:val="Default"/>
                              <w:jc w:val="both"/>
                              <w:rPr>
                                <w:b/>
                                <w:color w:val="auto"/>
                                <w:sz w:val="22"/>
                                <w:szCs w:val="22"/>
                                <w:lang w:val="hr-HR"/>
                              </w:rPr>
                            </w:pPr>
                          </w:p>
                          <w:p w14:paraId="17BDAD2E" w14:textId="77777777" w:rsidR="00180A64" w:rsidRDefault="00180A64" w:rsidP="00180A64">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i stručna sposobnost, točka 1.c. , te točka 10. (podugovor), ako je primjenjivo</w:t>
                            </w:r>
                          </w:p>
                          <w:p w14:paraId="62A98EDB" w14:textId="77777777" w:rsidR="00180A64" w:rsidRPr="001644D2" w:rsidRDefault="00180A64" w:rsidP="00180A64">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7EE2D1" id="Tekstni okvir 7" o:spid="_x0000_s1029" type="#_x0000_t202" style="position:absolute;left:0;text-align:left;margin-left:0;margin-top:0;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320EB9E1" w14:textId="77777777" w:rsidR="00180A64" w:rsidRDefault="00180A64" w:rsidP="00180A64">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9FDC6B9" w14:textId="77777777" w:rsidR="00180A64" w:rsidRDefault="00180A64" w:rsidP="00180A64">
                      <w:pPr>
                        <w:pStyle w:val="Default"/>
                        <w:jc w:val="both"/>
                        <w:rPr>
                          <w:b/>
                          <w:color w:val="auto"/>
                          <w:sz w:val="22"/>
                          <w:szCs w:val="22"/>
                          <w:lang w:val="hr-HR"/>
                        </w:rPr>
                      </w:pPr>
                    </w:p>
                    <w:p w14:paraId="17BDAD2E" w14:textId="77777777" w:rsidR="00180A64" w:rsidRDefault="00180A64" w:rsidP="00180A64">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i stručna sposobnost, točka 1.c. , te točka 10. (podugovor), ako je primjenjivo</w:t>
                      </w:r>
                    </w:p>
                    <w:p w14:paraId="62A98EDB" w14:textId="77777777" w:rsidR="00180A64" w:rsidRPr="001644D2" w:rsidRDefault="00180A64" w:rsidP="00180A64">
                      <w:pPr>
                        <w:pStyle w:val="Default"/>
                        <w:jc w:val="both"/>
                      </w:pPr>
                    </w:p>
                  </w:txbxContent>
                </v:textbox>
                <w10:wrap type="square"/>
              </v:shape>
            </w:pict>
          </mc:Fallback>
        </mc:AlternateContent>
      </w:r>
    </w:p>
    <w:p w14:paraId="4B7EEB8D" w14:textId="77777777" w:rsidR="00180A64" w:rsidRPr="003C13B3" w:rsidRDefault="00180A64" w:rsidP="00180A64">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r>
        <w:rPr>
          <w:rFonts w:ascii="Arial" w:hAnsi="Arial" w:cs="Arial"/>
          <w:sz w:val="22"/>
          <w:szCs w:val="22"/>
        </w:rPr>
        <w:t xml:space="preserve"> </w:t>
      </w:r>
      <w:r w:rsidRPr="00E83A00">
        <w:rPr>
          <w:rFonts w:ascii="Arial" w:hAnsi="Arial" w:cs="Arial"/>
          <w:sz w:val="22"/>
          <w:szCs w:val="22"/>
        </w:rPr>
        <w:t>Navedeno se dokazuje popisom ugovora</w:t>
      </w:r>
      <w:r w:rsidRPr="003C13B3">
        <w:rPr>
          <w:rFonts w:ascii="Arial" w:hAnsi="Arial" w:cs="Arial"/>
          <w:sz w:val="22"/>
          <w:szCs w:val="22"/>
        </w:rPr>
        <w:t>.</w:t>
      </w:r>
    </w:p>
    <w:p w14:paraId="5F1F6560" w14:textId="77777777" w:rsidR="00180A64" w:rsidRDefault="00180A64" w:rsidP="00180A64">
      <w:pPr>
        <w:jc w:val="both"/>
        <w:rPr>
          <w:rFonts w:ascii="Arial" w:hAnsi="Arial" w:cs="Arial"/>
          <w:sz w:val="22"/>
          <w:szCs w:val="22"/>
        </w:rPr>
      </w:pPr>
      <w:r w:rsidRPr="003C13B3">
        <w:rPr>
          <w:rFonts w:ascii="Arial" w:hAnsi="Arial" w:cs="Arial"/>
          <w:sz w:val="22"/>
          <w:szCs w:val="22"/>
        </w:rPr>
        <w:t>Popis glavnih usluga sadrži najmanje:</w:t>
      </w:r>
    </w:p>
    <w:p w14:paraId="5280F5F5" w14:textId="77777777" w:rsidR="00180A64" w:rsidRDefault="00180A64" w:rsidP="00180A64">
      <w:pPr>
        <w:jc w:val="both"/>
        <w:rPr>
          <w:rFonts w:ascii="Arial" w:hAnsi="Arial" w:cs="Arial"/>
          <w:sz w:val="22"/>
          <w:szCs w:val="22"/>
        </w:rPr>
      </w:pPr>
      <w:r>
        <w:rPr>
          <w:rFonts w:ascii="Arial" w:hAnsi="Arial" w:cs="Arial"/>
          <w:sz w:val="22"/>
          <w:szCs w:val="22"/>
        </w:rPr>
        <w:t>-</w:t>
      </w:r>
      <w:r w:rsidRPr="003C13B3">
        <w:rPr>
          <w:rFonts w:ascii="Arial" w:hAnsi="Arial" w:cs="Arial"/>
          <w:sz w:val="22"/>
          <w:szCs w:val="22"/>
        </w:rPr>
        <w:t xml:space="preserve">opis usluge </w:t>
      </w:r>
    </w:p>
    <w:p w14:paraId="386888ED" w14:textId="77777777" w:rsidR="00180A64" w:rsidRDefault="00180A64" w:rsidP="00180A64">
      <w:pPr>
        <w:jc w:val="both"/>
        <w:rPr>
          <w:rFonts w:ascii="Arial" w:hAnsi="Arial" w:cs="Arial"/>
          <w:sz w:val="22"/>
          <w:szCs w:val="22"/>
        </w:rPr>
      </w:pPr>
      <w:r>
        <w:rPr>
          <w:rFonts w:ascii="Arial" w:hAnsi="Arial" w:cs="Arial"/>
          <w:sz w:val="22"/>
          <w:szCs w:val="22"/>
        </w:rPr>
        <w:t>-</w:t>
      </w:r>
      <w:r w:rsidRPr="003C13B3">
        <w:rPr>
          <w:rFonts w:ascii="Arial" w:hAnsi="Arial" w:cs="Arial"/>
          <w:sz w:val="22"/>
          <w:szCs w:val="22"/>
        </w:rPr>
        <w:t xml:space="preserve">vrijednost usluge bez PDV-a </w:t>
      </w:r>
    </w:p>
    <w:p w14:paraId="1D59CC88" w14:textId="77777777" w:rsidR="00180A64" w:rsidRDefault="00180A64" w:rsidP="00180A64">
      <w:pPr>
        <w:jc w:val="both"/>
        <w:rPr>
          <w:rFonts w:ascii="Arial" w:hAnsi="Arial" w:cs="Arial"/>
          <w:sz w:val="22"/>
          <w:szCs w:val="22"/>
        </w:rPr>
      </w:pPr>
      <w:r>
        <w:rPr>
          <w:rFonts w:ascii="Arial" w:hAnsi="Arial" w:cs="Arial"/>
          <w:sz w:val="22"/>
          <w:szCs w:val="22"/>
        </w:rPr>
        <w:t>-</w:t>
      </w:r>
      <w:r w:rsidRPr="003C13B3">
        <w:rPr>
          <w:rFonts w:ascii="Arial" w:hAnsi="Arial" w:cs="Arial"/>
          <w:sz w:val="22"/>
          <w:szCs w:val="22"/>
        </w:rPr>
        <w:t>razdoblje pružanja usluge</w:t>
      </w:r>
    </w:p>
    <w:p w14:paraId="19084E7B" w14:textId="77777777" w:rsidR="00180A64" w:rsidRDefault="00180A64" w:rsidP="00180A64">
      <w:pPr>
        <w:jc w:val="both"/>
        <w:rPr>
          <w:rFonts w:ascii="Arial" w:hAnsi="Arial" w:cs="Arial"/>
          <w:sz w:val="22"/>
          <w:szCs w:val="22"/>
        </w:rPr>
      </w:pPr>
      <w:r>
        <w:rPr>
          <w:rFonts w:ascii="Arial" w:hAnsi="Arial" w:cs="Arial"/>
          <w:sz w:val="22"/>
          <w:szCs w:val="22"/>
        </w:rPr>
        <w:t>-</w:t>
      </w:r>
      <w:r w:rsidRPr="003C13B3">
        <w:rPr>
          <w:rFonts w:ascii="Arial" w:hAnsi="Arial" w:cs="Arial"/>
          <w:sz w:val="22"/>
          <w:szCs w:val="22"/>
        </w:rPr>
        <w:t>naziv druge ugovorne strane.</w:t>
      </w:r>
    </w:p>
    <w:p w14:paraId="6EB78CB0" w14:textId="77777777" w:rsidR="00180A64" w:rsidRDefault="00180A64" w:rsidP="00180A64">
      <w:pPr>
        <w:jc w:val="both"/>
        <w:rPr>
          <w:rFonts w:ascii="Arial" w:hAnsi="Arial" w:cs="Arial"/>
          <w:sz w:val="22"/>
          <w:szCs w:val="22"/>
        </w:rPr>
      </w:pPr>
    </w:p>
    <w:p w14:paraId="129D2B22" w14:textId="77777777" w:rsidR="00180A64" w:rsidRDefault="00180A64" w:rsidP="00180A64">
      <w:pPr>
        <w:jc w:val="both"/>
        <w:rPr>
          <w:rFonts w:ascii="Arial" w:hAnsi="Arial" w:cs="Arial"/>
          <w:sz w:val="22"/>
          <w:szCs w:val="22"/>
        </w:rPr>
      </w:pPr>
      <w:r w:rsidRPr="00E83A00">
        <w:rPr>
          <w:rFonts w:ascii="Arial" w:hAnsi="Arial" w:cs="Arial"/>
          <w:sz w:val="22"/>
          <w:szCs w:val="22"/>
        </w:rPr>
        <w:t>Naručitelj će vrijednosti izražene u kunama preračunavati u eure sukladno Zakonu o uvođenju eura kao službene valute u Republici Hrvatskoj.</w:t>
      </w:r>
    </w:p>
    <w:p w14:paraId="328C801C" w14:textId="77777777" w:rsidR="00180A64" w:rsidRDefault="00180A64" w:rsidP="00180A64">
      <w:pPr>
        <w:jc w:val="both"/>
        <w:rPr>
          <w:rFonts w:ascii="Arial" w:hAnsi="Arial" w:cs="Arial"/>
          <w:sz w:val="22"/>
          <w:szCs w:val="22"/>
        </w:rPr>
      </w:pPr>
    </w:p>
    <w:p w14:paraId="531B73F5" w14:textId="77777777" w:rsidR="00180A64" w:rsidRDefault="00180A64" w:rsidP="00180A64">
      <w:pPr>
        <w:jc w:val="both"/>
        <w:rPr>
          <w:rFonts w:ascii="Arial" w:eastAsiaTheme="minorEastAsia" w:hAnsi="Arial" w:cs="Arial"/>
          <w:sz w:val="22"/>
          <w:szCs w:val="22"/>
        </w:rPr>
      </w:pPr>
      <w:r w:rsidRPr="002248F6">
        <w:rPr>
          <w:rFonts w:ascii="Arial" w:eastAsiaTheme="minorEastAsia" w:hAnsi="Arial" w:cs="Arial"/>
          <w:sz w:val="22"/>
          <w:szCs w:val="22"/>
        </w:rPr>
        <w:t xml:space="preserve">Ukoliko je vrijednost usluga izražena u valuti različitoj od valute EUR, Naručitelj će, prilikom pregleda i ocjene ponuda, kod računanja protuvrijednosti, za valutu koja je predmet konverzije u EUR koristiti srednji tečaj Hrvatske narodne banke koji je u primjeni na dan slanja na objavu obavijesti o nadmetanju u EOJN RH. U slučaju da valuta koja je predmet konverzije u EUR ne kotira na deviznom tržištu u Republici Hrvatskoj, Naručitelj će koristiti tečaj prema listi Izračunatih tečajnih valuta koje ne kotiraju na deviznom tržištu u Republici Hrvatskoj Hrvatske narodne banke koja je u primjeni za mjesec u kojem je pokrenut postupak javne nabave. </w:t>
      </w:r>
    </w:p>
    <w:p w14:paraId="5F3C6A46" w14:textId="77777777" w:rsidR="00180A64" w:rsidRDefault="00180A64" w:rsidP="00180A64">
      <w:pPr>
        <w:jc w:val="both"/>
        <w:rPr>
          <w:rFonts w:ascii="Arial" w:hAnsi="Arial" w:cs="Arial"/>
          <w:b/>
          <w:sz w:val="22"/>
          <w:szCs w:val="22"/>
        </w:rPr>
      </w:pPr>
    </w:p>
    <w:p w14:paraId="2BC5EB54" w14:textId="77777777" w:rsidR="00180A64" w:rsidRDefault="00180A64" w:rsidP="00180A64">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62E1BE92" w14:textId="77777777" w:rsidR="00180A64" w:rsidRDefault="00180A64" w:rsidP="00180A64">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predmetu nabave u visini procijenjene vrijednosti nabave, što Naručitelju osigurava da će ponuditelj (ukoilko bude odabran) ugovorne obveze izvršiti kvalitetno, stručno, pravovremeno i profesionalno, odnosno da raspolaže sa potrebnim kapacitetima i iskustvom.</w:t>
      </w:r>
      <w:bookmarkEnd w:id="10"/>
    </w:p>
    <w:p w14:paraId="0958C4B4" w14:textId="77777777" w:rsidR="00180A64" w:rsidRDefault="00180A64" w:rsidP="00180A64">
      <w:pPr>
        <w:pStyle w:val="box453040"/>
        <w:spacing w:before="0" w:beforeAutospacing="0" w:after="48" w:afterAutospacing="0"/>
        <w:jc w:val="both"/>
        <w:textAlignment w:val="baseline"/>
        <w:rPr>
          <w:rFonts w:ascii="Arial" w:hAnsi="Arial" w:cs="Arial"/>
          <w:sz w:val="22"/>
          <w:szCs w:val="22"/>
        </w:rPr>
      </w:pPr>
    </w:p>
    <w:p w14:paraId="53B56AD3" w14:textId="77777777" w:rsidR="00DC5A10" w:rsidRDefault="00DC5A10" w:rsidP="00DC5A10">
      <w:pPr>
        <w:pStyle w:val="box453040"/>
        <w:spacing w:before="0" w:beforeAutospacing="0" w:after="48" w:afterAutospacing="0"/>
        <w:jc w:val="both"/>
        <w:textAlignment w:val="baseline"/>
        <w:rPr>
          <w:rFonts w:ascii="Arial" w:hAnsi="Arial" w:cs="Arial"/>
          <w:sz w:val="22"/>
          <w:szCs w:val="22"/>
        </w:rPr>
      </w:pPr>
    </w:p>
    <w:p w14:paraId="098726D6" w14:textId="77777777" w:rsidR="00680A03" w:rsidRDefault="00680A03" w:rsidP="00680A03">
      <w:pPr>
        <w:jc w:val="both"/>
        <w:rPr>
          <w:rFonts w:ascii="Arial" w:eastAsiaTheme="minorHAnsi" w:hAnsi="Arial" w:cs="Arial"/>
          <w:bCs/>
          <w:color w:val="000000"/>
          <w:sz w:val="22"/>
          <w:szCs w:val="22"/>
          <w:lang w:eastAsia="en-US"/>
        </w:rPr>
      </w:pPr>
    </w:p>
    <w:p w14:paraId="4D06A335" w14:textId="77777777" w:rsidR="0075096F" w:rsidRDefault="0075096F" w:rsidP="00680A03">
      <w:pPr>
        <w:jc w:val="both"/>
        <w:rPr>
          <w:rFonts w:ascii="Arial" w:eastAsiaTheme="minorHAnsi" w:hAnsi="Arial" w:cs="Arial"/>
          <w:bCs/>
          <w:color w:val="000000"/>
          <w:sz w:val="22"/>
          <w:szCs w:val="22"/>
          <w:lang w:eastAsia="en-US"/>
        </w:rPr>
      </w:pPr>
    </w:p>
    <w:p w14:paraId="43BE9B50" w14:textId="77777777" w:rsidR="00680A03" w:rsidRDefault="00680A03" w:rsidP="00680A03">
      <w:pPr>
        <w:pStyle w:val="ListParagraph"/>
        <w:numPr>
          <w:ilvl w:val="1"/>
          <w:numId w:val="34"/>
        </w:numPr>
        <w:jc w:val="both"/>
        <w:rPr>
          <w:rFonts w:ascii="Arial" w:eastAsiaTheme="minorHAnsi" w:hAnsi="Arial" w:cs="Arial"/>
          <w:b/>
          <w:bCs/>
          <w:color w:val="000000"/>
          <w:sz w:val="22"/>
          <w:szCs w:val="22"/>
        </w:rPr>
      </w:pPr>
      <w:r w:rsidRPr="0092182D">
        <w:rPr>
          <w:rFonts w:ascii="Arial" w:eastAsiaTheme="minorHAnsi" w:hAnsi="Arial" w:cs="Arial"/>
          <w:b/>
          <w:bCs/>
          <w:color w:val="000000"/>
          <w:sz w:val="22"/>
          <w:szCs w:val="22"/>
        </w:rPr>
        <w:lastRenderedPageBreak/>
        <w:t>POSEBNI UVJETI ZA IZVRŠENJE UGOVORA:</w:t>
      </w:r>
    </w:p>
    <w:p w14:paraId="7D46885D" w14:textId="77777777" w:rsidR="00D465CE" w:rsidRDefault="00D465CE" w:rsidP="00C65813">
      <w:pPr>
        <w:jc w:val="both"/>
        <w:rPr>
          <w:rFonts w:ascii="Arial" w:hAnsi="Arial" w:cs="Arial"/>
          <w:bCs/>
          <w:color w:val="000000"/>
          <w:sz w:val="22"/>
          <w:szCs w:val="22"/>
          <w:lang w:eastAsia="en-US"/>
        </w:rPr>
      </w:pPr>
    </w:p>
    <w:p w14:paraId="61A26990" w14:textId="45834FFE" w:rsidR="00A20C38" w:rsidRDefault="00A20C38" w:rsidP="00C65813">
      <w:pPr>
        <w:jc w:val="both"/>
        <w:rPr>
          <w:rFonts w:ascii="Arial" w:hAnsi="Arial" w:cs="Arial"/>
          <w:bCs/>
          <w:color w:val="000000"/>
          <w:sz w:val="22"/>
          <w:szCs w:val="22"/>
          <w:lang w:eastAsia="en-US"/>
        </w:rPr>
      </w:pPr>
      <w:r>
        <w:rPr>
          <w:rFonts w:ascii="Arial" w:hAnsi="Arial" w:cs="Arial"/>
          <w:bCs/>
          <w:color w:val="000000"/>
          <w:sz w:val="22"/>
          <w:szCs w:val="22"/>
          <w:lang w:eastAsia="en-US"/>
        </w:rPr>
        <w:t xml:space="preserve">Ponuditelj mora zadovoljavati rješenje bazirano na NBIoT tehnologiji, IP68 zaštiti, baterija mora biti zamjenjiva na terenu, te rješenje mora biti kompatibilno </w:t>
      </w:r>
      <w:r w:rsidRPr="00A20C38">
        <w:rPr>
          <w:rFonts w:ascii="Arial" w:hAnsi="Arial" w:cs="Arial"/>
          <w:bCs/>
          <w:color w:val="000000"/>
          <w:sz w:val="22"/>
          <w:szCs w:val="22"/>
          <w:lang w:eastAsia="en-US"/>
        </w:rPr>
        <w:t>s postojećom aplikacijom za kontr</w:t>
      </w:r>
      <w:r>
        <w:rPr>
          <w:rFonts w:ascii="Arial" w:hAnsi="Arial" w:cs="Arial"/>
          <w:bCs/>
          <w:color w:val="000000"/>
          <w:sz w:val="22"/>
          <w:szCs w:val="22"/>
          <w:lang w:eastAsia="en-US"/>
        </w:rPr>
        <w:t>o</w:t>
      </w:r>
      <w:r w:rsidRPr="00A20C38">
        <w:rPr>
          <w:rFonts w:ascii="Arial" w:hAnsi="Arial" w:cs="Arial"/>
          <w:bCs/>
          <w:color w:val="000000"/>
          <w:sz w:val="22"/>
          <w:szCs w:val="22"/>
          <w:lang w:eastAsia="en-US"/>
        </w:rPr>
        <w:t>lore parkinga krajnjeg korisnika te izrada programskog sučelja kojim će se predmetni podaci (podaci sa senzora)</w:t>
      </w:r>
      <w:r>
        <w:rPr>
          <w:rFonts w:ascii="Arial" w:hAnsi="Arial" w:cs="Arial"/>
          <w:bCs/>
          <w:color w:val="000000"/>
          <w:sz w:val="22"/>
          <w:szCs w:val="22"/>
          <w:lang w:eastAsia="en-US"/>
        </w:rPr>
        <w:t xml:space="preserve"> </w:t>
      </w:r>
      <w:r w:rsidRPr="00A20C38">
        <w:rPr>
          <w:rFonts w:ascii="Arial" w:hAnsi="Arial" w:cs="Arial"/>
          <w:bCs/>
          <w:color w:val="000000"/>
          <w:sz w:val="22"/>
          <w:szCs w:val="22"/>
          <w:lang w:eastAsia="en-US"/>
        </w:rPr>
        <w:t>dostavljati prema centralnom sustavu koji naručitelj koristi u pogledu kontrole i naplate parkiranja</w:t>
      </w:r>
      <w:r w:rsidR="000622B6">
        <w:rPr>
          <w:rFonts w:ascii="Arial" w:hAnsi="Arial" w:cs="Arial"/>
          <w:bCs/>
          <w:color w:val="000000"/>
          <w:sz w:val="22"/>
          <w:szCs w:val="22"/>
          <w:lang w:eastAsia="en-US"/>
        </w:rPr>
        <w:t xml:space="preserve">, </w:t>
      </w:r>
      <w:r w:rsidR="000622B6" w:rsidRPr="00D465CE">
        <w:rPr>
          <w:rFonts w:ascii="Arial" w:hAnsi="Arial" w:cs="Arial"/>
          <w:bCs/>
          <w:color w:val="000000"/>
          <w:sz w:val="22"/>
          <w:szCs w:val="22"/>
          <w:lang w:eastAsia="en-US"/>
        </w:rPr>
        <w:t>odnosno jedna od karakteristika sustava jest da mora sadržavati</w:t>
      </w:r>
      <w:r w:rsidR="000622B6" w:rsidRPr="00D465CE">
        <w:t xml:space="preserve"> </w:t>
      </w:r>
      <w:r w:rsidR="000622B6" w:rsidRPr="00D465CE">
        <w:rPr>
          <w:rFonts w:ascii="Arial" w:hAnsi="Arial" w:cs="Arial"/>
          <w:bCs/>
          <w:color w:val="000000"/>
          <w:sz w:val="22"/>
          <w:szCs w:val="22"/>
          <w:lang w:eastAsia="en-US"/>
        </w:rPr>
        <w:t>API za povezivanje na treće sustave.</w:t>
      </w:r>
      <w:r w:rsidR="000622B6">
        <w:rPr>
          <w:rFonts w:ascii="Arial" w:hAnsi="Arial" w:cs="Arial"/>
          <w:bCs/>
          <w:color w:val="000000"/>
          <w:sz w:val="22"/>
          <w:szCs w:val="22"/>
          <w:lang w:eastAsia="en-US"/>
        </w:rPr>
        <w:t xml:space="preserve"> </w:t>
      </w:r>
    </w:p>
    <w:p w14:paraId="775976CA" w14:textId="77777777" w:rsidR="00A20C38" w:rsidRDefault="00A20C38" w:rsidP="00C65813">
      <w:pPr>
        <w:jc w:val="both"/>
        <w:rPr>
          <w:rFonts w:ascii="Arial" w:hAnsi="Arial" w:cs="Arial"/>
          <w:bCs/>
          <w:color w:val="000000"/>
          <w:sz w:val="22"/>
          <w:szCs w:val="22"/>
          <w:lang w:eastAsia="en-US"/>
        </w:rPr>
      </w:pPr>
    </w:p>
    <w:p w14:paraId="6D2E305A" w14:textId="2001D406" w:rsidR="00621403" w:rsidRDefault="00621403" w:rsidP="00C65813">
      <w:pPr>
        <w:jc w:val="both"/>
        <w:rPr>
          <w:rFonts w:ascii="Arial" w:hAnsi="Arial" w:cs="Arial"/>
          <w:bCs/>
          <w:color w:val="000000"/>
          <w:sz w:val="22"/>
          <w:szCs w:val="22"/>
          <w:lang w:eastAsia="en-US"/>
        </w:rPr>
      </w:pPr>
    </w:p>
    <w:p w14:paraId="2937146A" w14:textId="54201210" w:rsidR="00C65813" w:rsidRPr="003B685C" w:rsidRDefault="00C65813" w:rsidP="003B685C">
      <w:pPr>
        <w:pStyle w:val="ListParagraph"/>
        <w:numPr>
          <w:ilvl w:val="0"/>
          <w:numId w:val="20"/>
        </w:numPr>
        <w:jc w:val="both"/>
        <w:rPr>
          <w:rFonts w:ascii="Arial" w:eastAsiaTheme="minorHAnsi" w:hAnsi="Arial" w:cs="Arial"/>
          <w:b/>
          <w:bCs/>
          <w:color w:val="000000"/>
          <w:sz w:val="22"/>
          <w:szCs w:val="22"/>
        </w:rPr>
      </w:pPr>
      <w:r w:rsidRPr="003B685C">
        <w:rPr>
          <w:rFonts w:ascii="Arial" w:eastAsiaTheme="minorHAnsi" w:hAnsi="Arial" w:cs="Arial"/>
          <w:b/>
          <w:bCs/>
          <w:color w:val="000000"/>
          <w:sz w:val="22"/>
          <w:szCs w:val="22"/>
        </w:rPr>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384F6126" w14:textId="77777777" w:rsidR="005C349F" w:rsidRDefault="005C349F" w:rsidP="000372C1">
      <w:pPr>
        <w:pStyle w:val="ListParagraph"/>
        <w:numPr>
          <w:ilvl w:val="1"/>
          <w:numId w:val="20"/>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e-ESPD </w:t>
      </w:r>
      <w:proofErr w:type="spellStart"/>
      <w:r w:rsidRPr="00575F5A">
        <w:rPr>
          <w:rFonts w:ascii="Arial" w:eastAsiaTheme="minorHAnsi" w:hAnsi="Arial" w:cs="Arial"/>
          <w:b/>
          <w:bCs/>
          <w:color w:val="000000"/>
          <w:sz w:val="22"/>
          <w:szCs w:val="22"/>
        </w:rPr>
        <w:t>obrasca</w:t>
      </w:r>
      <w:proofErr w:type="spellEnd"/>
    </w:p>
    <w:p w14:paraId="584ED00F" w14:textId="77777777" w:rsidR="005C349F" w:rsidRPr="00575F5A" w:rsidRDefault="005C349F" w:rsidP="005C349F">
      <w:pPr>
        <w:jc w:val="both"/>
        <w:rPr>
          <w:rFonts w:ascii="Arial" w:eastAsiaTheme="minorHAnsi" w:hAnsi="Arial" w:cs="Arial"/>
          <w:b/>
          <w:bCs/>
          <w:color w:val="000000"/>
          <w:sz w:val="22"/>
          <w:szCs w:val="22"/>
        </w:rPr>
      </w:pPr>
    </w:p>
    <w:p w14:paraId="6290C6CF"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Procurement Document,  ESPD) ISKLJUČIVO U ELEKTRONIČKOM OBLIKU KAO E- ESPD. </w:t>
      </w:r>
    </w:p>
    <w:p w14:paraId="6727DA99" w14:textId="77777777" w:rsidR="005C349F" w:rsidRPr="00575F5A" w:rsidRDefault="005C349F" w:rsidP="005C349F">
      <w:pPr>
        <w:jc w:val="both"/>
        <w:rPr>
          <w:rFonts w:ascii="Arial" w:eastAsiaTheme="minorHAnsi" w:hAnsi="Arial" w:cs="Arial"/>
          <w:bCs/>
          <w:color w:val="000000"/>
          <w:sz w:val="22"/>
          <w:szCs w:val="22"/>
        </w:rPr>
      </w:pPr>
    </w:p>
    <w:p w14:paraId="7EFA12E5"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Europska jedinstvena dokumentacija o nabavi (ESPD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5AB3C9EF"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E56C1A5" w14:textId="64B71A8A"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214FBF65" w14:textId="77777777" w:rsidR="005C349F" w:rsidRPr="00575F5A" w:rsidRDefault="005C349F" w:rsidP="005C349F">
      <w:pPr>
        <w:jc w:val="both"/>
        <w:rPr>
          <w:rFonts w:ascii="Arial" w:eastAsiaTheme="minorHAnsi" w:hAnsi="Arial" w:cs="Arial"/>
          <w:bCs/>
          <w:color w:val="000000"/>
          <w:sz w:val="22"/>
          <w:szCs w:val="22"/>
        </w:rPr>
      </w:pPr>
    </w:p>
    <w:p w14:paraId="0B6E411D"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Naručitelj je na temelju podataka iz ove dokumentacije o nabavi kroz sustav EOJN kreirao elektroničku verziju ESPD obrasca u .xlm.formatu – e-ESPD zahtjev u koji je upisao osnovne podatke i definirao tražene dokaze te je kreirani e-ESPD zahtjev (u xml. i pdf. formatu) priložio ovoj dokumentaciji o nabavi.  </w:t>
      </w:r>
    </w:p>
    <w:p w14:paraId="1FC4AA96" w14:textId="77777777" w:rsidR="005C349F" w:rsidRPr="00575F5A" w:rsidRDefault="005C349F" w:rsidP="005C349F">
      <w:pPr>
        <w:jc w:val="both"/>
        <w:rPr>
          <w:rFonts w:ascii="Arial" w:eastAsiaTheme="minorHAnsi" w:hAnsi="Arial" w:cs="Arial"/>
          <w:bCs/>
          <w:color w:val="000000"/>
          <w:sz w:val="22"/>
          <w:szCs w:val="22"/>
        </w:rPr>
      </w:pPr>
    </w:p>
    <w:p w14:paraId="2C0826EF" w14:textId="3DE9F76A" w:rsidR="005C349F" w:rsidRPr="00575F5A" w:rsidRDefault="005C349F" w:rsidP="00BD5641">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subjekti (ponuditelji) obvezni su u e-ESPD obrascu (u .xml formatu) izraditi i dostaviti svoje odgovore sukladno definiranim zahtjevima Naručitelja. </w:t>
      </w:r>
    </w:p>
    <w:p w14:paraId="5A9CBCC8" w14:textId="53C57EB0"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4A032709" w14:textId="77777777" w:rsidR="005C349F" w:rsidRPr="003D0AE0" w:rsidRDefault="005C349F" w:rsidP="000372C1">
      <w:pPr>
        <w:pStyle w:val="ListParagraph"/>
        <w:numPr>
          <w:ilvl w:val="2"/>
          <w:numId w:val="20"/>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75FD7110"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podugovaratelja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16E76921" w14:textId="77777777" w:rsidR="005C349F" w:rsidRPr="00575F5A" w:rsidRDefault="005C349F" w:rsidP="005C349F">
      <w:pPr>
        <w:jc w:val="both"/>
        <w:rPr>
          <w:rFonts w:ascii="Arial" w:eastAsiaTheme="minorHAnsi" w:hAnsi="Arial" w:cs="Arial"/>
          <w:bCs/>
          <w:color w:val="000000"/>
          <w:sz w:val="22"/>
          <w:szCs w:val="22"/>
        </w:rPr>
      </w:pPr>
    </w:p>
    <w:p w14:paraId="46B8C345"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podugovaratelja na čiju se sposobnost ne oslanja (vidi Dio II., Odjeljak D ESPD obrasca). </w:t>
      </w:r>
    </w:p>
    <w:p w14:paraId="39281551" w14:textId="77777777" w:rsidR="005C349F" w:rsidRPr="00575F5A" w:rsidRDefault="005C349F" w:rsidP="005C349F">
      <w:pPr>
        <w:jc w:val="both"/>
        <w:rPr>
          <w:rFonts w:ascii="Arial" w:eastAsiaTheme="minorHAnsi" w:hAnsi="Arial" w:cs="Arial"/>
          <w:bCs/>
          <w:color w:val="000000"/>
          <w:sz w:val="22"/>
          <w:szCs w:val="22"/>
        </w:rPr>
      </w:pPr>
    </w:p>
    <w:p w14:paraId="51C6A9CE"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4D6D1475" w14:textId="77777777" w:rsidR="005C349F" w:rsidRPr="00575F5A" w:rsidRDefault="005C349F" w:rsidP="005C349F">
      <w:pPr>
        <w:jc w:val="both"/>
        <w:rPr>
          <w:rFonts w:ascii="Arial" w:eastAsiaTheme="minorHAnsi" w:hAnsi="Arial" w:cs="Arial"/>
          <w:bCs/>
          <w:color w:val="000000"/>
          <w:sz w:val="22"/>
          <w:szCs w:val="22"/>
        </w:rPr>
      </w:pPr>
    </w:p>
    <w:p w14:paraId="6CB6B76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lastRenderedPageBreak/>
        <w:t xml:space="preserve">U slučaju podugovaratelja, gospodarski subjekt mora dostaviti zaseban e-ESPD u kojem su navedeni relevantni podaci za podugovaratelja u skladu s odredbama ove Dokumentacije o nabavi. </w:t>
      </w:r>
    </w:p>
    <w:p w14:paraId="38A7B228" w14:textId="77777777" w:rsidR="005C349F" w:rsidRDefault="005C349F" w:rsidP="005C349F">
      <w:pPr>
        <w:jc w:val="both"/>
        <w:rPr>
          <w:rFonts w:ascii="Arial" w:eastAsiaTheme="minorHAnsi" w:hAnsi="Arial" w:cs="Arial"/>
          <w:bCs/>
          <w:color w:val="000000"/>
          <w:sz w:val="22"/>
          <w:szCs w:val="22"/>
        </w:rPr>
      </w:pPr>
    </w:p>
    <w:p w14:paraId="146A6F31"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5238694A" w14:textId="77777777" w:rsidR="005C349F" w:rsidRPr="00575F5A" w:rsidRDefault="005C349F" w:rsidP="005C349F">
      <w:pPr>
        <w:jc w:val="both"/>
        <w:rPr>
          <w:rFonts w:ascii="Arial" w:eastAsiaTheme="minorHAnsi" w:hAnsi="Arial" w:cs="Arial"/>
          <w:bCs/>
          <w:color w:val="000000"/>
          <w:sz w:val="22"/>
          <w:szCs w:val="22"/>
        </w:rPr>
      </w:pPr>
    </w:p>
    <w:p w14:paraId="592C2874"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0E18CB8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684598CB"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Zajednica gospodarskih subjekata oslanjaju na sposobnost drugog subjekta ili podugovaratelja,</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eESPD izrađuje samostalno svaki drugi subjekt ili podugovaratelj na kojeg se Ponuditelj, odnosno Zajednica ponuditelja oslanja, sukladno uputama Naručitelja iz dokumentacije o nabavi; </w:t>
      </w:r>
    </w:p>
    <w:p w14:paraId="510382E8"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Zajednica gospodarskih subjekata za izvršenja dijela ugovora angažiraju jednog ili više podugovaratelja na čiju se sposobnost ne oslanjaju,</w:t>
      </w:r>
      <w:r w:rsidRPr="00575F5A">
        <w:rPr>
          <w:rFonts w:ascii="Arial" w:eastAsiaTheme="minorHAnsi" w:hAnsi="Arial" w:cs="Arial"/>
          <w:bCs/>
          <w:color w:val="000000"/>
          <w:sz w:val="22"/>
          <w:szCs w:val="22"/>
        </w:rPr>
        <w:t xml:space="preserve"> eESPD za svakog podugovaratelja u ponudi prilaže Ponuditelj odnosno Zajednica ponuditelja, a e-ESPD izrađuje samostalno svaki</w:t>
      </w:r>
      <w:r>
        <w:rPr>
          <w:rFonts w:ascii="Arial" w:eastAsiaTheme="minorHAnsi" w:hAnsi="Arial" w:cs="Arial"/>
          <w:bCs/>
          <w:color w:val="000000"/>
          <w:sz w:val="22"/>
          <w:szCs w:val="22"/>
        </w:rPr>
        <w:t xml:space="preserve"> subjekt ili podugovaratelj.</w:t>
      </w:r>
    </w:p>
    <w:p w14:paraId="3BBB43E3" w14:textId="77777777" w:rsidR="005C349F" w:rsidRDefault="005C349F" w:rsidP="005C349F">
      <w:pPr>
        <w:jc w:val="both"/>
        <w:rPr>
          <w:rFonts w:ascii="Arial" w:eastAsiaTheme="minorHAnsi" w:hAnsi="Arial" w:cs="Arial"/>
          <w:bCs/>
          <w:color w:val="000000"/>
          <w:sz w:val="22"/>
          <w:szCs w:val="22"/>
        </w:rPr>
      </w:pPr>
    </w:p>
    <w:p w14:paraId="1A281DEE" w14:textId="77777777" w:rsidR="005C349F" w:rsidRPr="009C5895" w:rsidRDefault="005C349F" w:rsidP="000372C1">
      <w:pPr>
        <w:pStyle w:val="ListParagraph"/>
        <w:numPr>
          <w:ilvl w:val="1"/>
          <w:numId w:val="20"/>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1010EB5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Naručitelj </w:t>
      </w:r>
      <w:bookmarkStart w:id="11"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421EF3A" w14:textId="77777777" w:rsidR="005C349F" w:rsidRPr="009C5895" w:rsidRDefault="005C349F" w:rsidP="005C349F">
      <w:pPr>
        <w:jc w:val="both"/>
        <w:rPr>
          <w:rFonts w:ascii="Arial" w:eastAsiaTheme="minorHAnsi" w:hAnsi="Arial" w:cs="Arial"/>
          <w:bCs/>
          <w:color w:val="000000"/>
          <w:sz w:val="22"/>
          <w:szCs w:val="22"/>
        </w:rPr>
      </w:pPr>
    </w:p>
    <w:p w14:paraId="54E376D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11"/>
    <w:p w14:paraId="3553BA40" w14:textId="77777777" w:rsidR="005C349F" w:rsidRPr="009C5895" w:rsidRDefault="005C349F" w:rsidP="005C349F">
      <w:pPr>
        <w:jc w:val="both"/>
        <w:rPr>
          <w:rFonts w:ascii="Arial" w:eastAsiaTheme="minorHAnsi" w:hAnsi="Arial" w:cs="Arial"/>
          <w:bCs/>
          <w:color w:val="000000"/>
          <w:sz w:val="22"/>
          <w:szCs w:val="22"/>
        </w:rPr>
      </w:pPr>
    </w:p>
    <w:p w14:paraId="681D0B67" w14:textId="1B1EF176" w:rsidR="005C349F" w:rsidRPr="00803C07" w:rsidRDefault="005C349F" w:rsidP="000372C1">
      <w:pPr>
        <w:pStyle w:val="ListParagraph"/>
        <w:numPr>
          <w:ilvl w:val="1"/>
          <w:numId w:val="20"/>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r w:rsidR="002342E3">
        <w:rPr>
          <w:rFonts w:ascii="Arial" w:eastAsiaTheme="minorHAnsi" w:hAnsi="Arial" w:cs="Arial"/>
          <w:b/>
          <w:bCs/>
          <w:color w:val="000000"/>
          <w:sz w:val="22"/>
          <w:szCs w:val="22"/>
        </w:rPr>
        <w:t xml:space="preserve"> </w:t>
      </w:r>
      <w:bookmarkStart w:id="12" w:name="_Hlk29971102"/>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provjera</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ponuditelja</w:t>
      </w:r>
      <w:proofErr w:type="spellEnd"/>
      <w:r w:rsidR="002342E3">
        <w:rPr>
          <w:rFonts w:ascii="Arial" w:eastAsiaTheme="minorHAnsi" w:hAnsi="Arial" w:cs="Arial"/>
          <w:b/>
          <w:bCs/>
          <w:color w:val="000000"/>
          <w:sz w:val="22"/>
          <w:szCs w:val="22"/>
        </w:rPr>
        <w:t xml:space="preserve"> koji je </w:t>
      </w:r>
      <w:proofErr w:type="spellStart"/>
      <w:r w:rsidR="002342E3">
        <w:rPr>
          <w:rFonts w:ascii="Arial" w:eastAsiaTheme="minorHAnsi" w:hAnsi="Arial" w:cs="Arial"/>
          <w:b/>
          <w:bCs/>
          <w:color w:val="000000"/>
          <w:sz w:val="22"/>
          <w:szCs w:val="22"/>
        </w:rPr>
        <w:t>podnio</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ekonomski</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najpovoljniju</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ponudu</w:t>
      </w:r>
      <w:proofErr w:type="spellEnd"/>
    </w:p>
    <w:bookmarkEnd w:id="12"/>
    <w:p w14:paraId="3D4B6CAC" w14:textId="19794FC5"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i čl. 263. ZJN 2016, naručitelj može prije donošenja odluke o odabiru u ovom postupku javne nabave od ponuditelja koji je podnio </w:t>
      </w:r>
      <w:r w:rsidR="001B1BB0">
        <w:rPr>
          <w:rFonts w:ascii="Arial" w:eastAsiaTheme="minorHAnsi" w:hAnsi="Arial" w:cs="Arial"/>
          <w:bCs/>
          <w:color w:val="000000"/>
          <w:sz w:val="22"/>
          <w:szCs w:val="22"/>
        </w:rPr>
        <w:t xml:space="preserve">ekonomski najpovoljniju </w:t>
      </w:r>
      <w:r w:rsidRPr="009C5895">
        <w:rPr>
          <w:rFonts w:ascii="Arial" w:eastAsiaTheme="minorHAnsi" w:hAnsi="Arial" w:cs="Arial"/>
          <w:bCs/>
          <w:color w:val="000000"/>
          <w:sz w:val="22"/>
          <w:szCs w:val="22"/>
        </w:rPr>
        <w:t xml:space="preserve">ponudu, zatražiti da u primjerenom roku, ne kraćem od 5 dana, dostavi ažurirane popratne dokumente, radi provjere okolnosti navedenih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 osim ako već posjeduje te dokumente.</w:t>
      </w:r>
    </w:p>
    <w:p w14:paraId="1194DECD" w14:textId="77777777" w:rsidR="005C349F" w:rsidRDefault="005C349F" w:rsidP="005C349F">
      <w:pPr>
        <w:jc w:val="both"/>
        <w:rPr>
          <w:rFonts w:ascii="Arial" w:eastAsiaTheme="minorHAnsi" w:hAnsi="Arial" w:cs="Arial"/>
          <w:bCs/>
          <w:color w:val="000000"/>
          <w:sz w:val="22"/>
          <w:szCs w:val="22"/>
        </w:rPr>
      </w:pPr>
    </w:p>
    <w:p w14:paraId="1734098F" w14:textId="77777777" w:rsidR="005C349F" w:rsidRDefault="005C349F"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Smatra se da Naručitelj posjeduje ažurirane popratne dokumente ako istima ima izravan pristup elektroničkim sredstvima komunikacije putem bepslatne baze podataka na jeziku iz čl. 280. st.2. ZJN 2018 ili putem EOJN RH.</w:t>
      </w:r>
    </w:p>
    <w:p w14:paraId="425F776F" w14:textId="77777777" w:rsidR="005C349F" w:rsidRDefault="005C349F" w:rsidP="005C349F">
      <w:pPr>
        <w:jc w:val="both"/>
        <w:rPr>
          <w:rFonts w:ascii="Arial" w:eastAsiaTheme="minorHAnsi" w:hAnsi="Arial" w:cs="Arial"/>
          <w:bCs/>
          <w:color w:val="000000"/>
          <w:sz w:val="22"/>
          <w:szCs w:val="22"/>
        </w:rPr>
      </w:pPr>
    </w:p>
    <w:p w14:paraId="6375B7E9" w14:textId="77777777" w:rsidR="005C349F" w:rsidRDefault="005C349F" w:rsidP="005C349F">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RH - modul Pojašnjenja/upotpunjavanje elektronički dostavljenih ponuda. Detalj</w:t>
      </w:r>
      <w:r>
        <w:rPr>
          <w:rFonts w:ascii="Arial" w:eastAsiaTheme="minorHAnsi" w:hAnsi="Arial" w:cs="Arial"/>
          <w:bCs/>
          <w:color w:val="000000"/>
          <w:sz w:val="22"/>
          <w:szCs w:val="22"/>
        </w:rPr>
        <w:t>ne upute o načinu komunikacije Naručitelja i P</w:t>
      </w:r>
      <w:r w:rsidRPr="00284E9E">
        <w:rPr>
          <w:rFonts w:ascii="Arial" w:eastAsiaTheme="minorHAnsi" w:hAnsi="Arial" w:cs="Arial"/>
          <w:bCs/>
          <w:color w:val="000000"/>
          <w:sz w:val="22"/>
          <w:szCs w:val="22"/>
        </w:rPr>
        <w:t xml:space="preserve">onuditelja u tijeku pregleda i ocjene ponude putem sustava EOJN RH, </w:t>
      </w:r>
      <w:r>
        <w:rPr>
          <w:rFonts w:ascii="Arial" w:eastAsiaTheme="minorHAnsi" w:hAnsi="Arial" w:cs="Arial"/>
          <w:bCs/>
          <w:color w:val="000000"/>
          <w:sz w:val="22"/>
          <w:szCs w:val="22"/>
        </w:rPr>
        <w:t xml:space="preserve">nalaze se </w:t>
      </w:r>
      <w:r w:rsidRPr="00284E9E">
        <w:rPr>
          <w:rFonts w:ascii="Arial" w:eastAsiaTheme="minorHAnsi" w:hAnsi="Arial" w:cs="Arial"/>
          <w:bCs/>
          <w:color w:val="000000"/>
          <w:sz w:val="22"/>
          <w:szCs w:val="22"/>
        </w:rPr>
        <w:t xml:space="preserve">na adresi: </w:t>
      </w:r>
      <w:hyperlink r:id="rId14" w:history="1">
        <w:r w:rsidRPr="00541AC9">
          <w:rPr>
            <w:rFonts w:ascii="Arial" w:eastAsiaTheme="minorHAnsi" w:hAnsi="Arial" w:cs="Arial"/>
            <w:bCs/>
            <w:color w:val="000000"/>
            <w:sz w:val="22"/>
            <w:szCs w:val="22"/>
          </w:rPr>
          <w:t>https://eojn.nn.hr/</w:t>
        </w:r>
      </w:hyperlink>
      <w:r w:rsidRPr="00284E9E">
        <w:rPr>
          <w:rFonts w:ascii="Arial" w:eastAsiaTheme="minorHAnsi" w:hAnsi="Arial" w:cs="Arial"/>
          <w:bCs/>
          <w:color w:val="000000"/>
          <w:sz w:val="22"/>
          <w:szCs w:val="22"/>
        </w:rPr>
        <w:t xml:space="preserve">. </w:t>
      </w:r>
    </w:p>
    <w:p w14:paraId="361D56A3" w14:textId="77777777" w:rsidR="005C349F" w:rsidRDefault="005C349F" w:rsidP="005C349F">
      <w:pPr>
        <w:jc w:val="both"/>
        <w:rPr>
          <w:rFonts w:ascii="Arial" w:eastAsiaTheme="minorHAnsi" w:hAnsi="Arial" w:cs="Arial"/>
          <w:bCs/>
          <w:color w:val="000000"/>
          <w:sz w:val="22"/>
          <w:szCs w:val="22"/>
        </w:rPr>
      </w:pPr>
    </w:p>
    <w:p w14:paraId="1E9181C2" w14:textId="2A365AEA" w:rsidR="005C349F" w:rsidRPr="00284E9E" w:rsidRDefault="005C349F" w:rsidP="005C349F">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 - modul Pojašnjenja/upotpunjavanje elektronički dostavljenih ponuda.</w:t>
      </w:r>
      <w:r>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r w:rsidR="007B0DA7">
        <w:rPr>
          <w:rFonts w:ascii="Arial" w:eastAsiaTheme="minorHAnsi" w:hAnsi="Arial" w:cs="Arial"/>
          <w:bCs/>
          <w:color w:val="000000"/>
          <w:sz w:val="22"/>
          <w:szCs w:val="22"/>
        </w:rPr>
        <w:t>, 75/2020</w:t>
      </w:r>
      <w:r w:rsidRPr="00284E9E">
        <w:rPr>
          <w:rFonts w:ascii="Arial" w:eastAsiaTheme="minorHAnsi" w:hAnsi="Arial" w:cs="Arial"/>
          <w:bCs/>
          <w:color w:val="000000"/>
          <w:sz w:val="22"/>
          <w:szCs w:val="22"/>
        </w:rPr>
        <w:t>).</w:t>
      </w:r>
    </w:p>
    <w:p w14:paraId="4F2BC173" w14:textId="77777777" w:rsidR="005C349F" w:rsidRPr="009C5895" w:rsidRDefault="005C349F" w:rsidP="005C349F">
      <w:pPr>
        <w:jc w:val="both"/>
        <w:rPr>
          <w:rFonts w:ascii="Arial" w:eastAsiaTheme="minorHAnsi" w:hAnsi="Arial" w:cs="Arial"/>
          <w:bCs/>
          <w:color w:val="000000"/>
          <w:sz w:val="22"/>
          <w:szCs w:val="22"/>
        </w:rPr>
      </w:pPr>
    </w:p>
    <w:p w14:paraId="5CA927AD" w14:textId="2D9F037A"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lastRenderedPageBreak/>
        <w:t xml:space="preserve">Dokazi iz čl. 265. st. 1. ZJN 2016 ažurirani su ako nisu stariji </w:t>
      </w:r>
      <w:r w:rsidR="007B0DA7">
        <w:rPr>
          <w:rFonts w:ascii="Arial" w:eastAsiaTheme="minorHAnsi" w:hAnsi="Arial" w:cs="Arial"/>
          <w:b/>
          <w:bCs/>
          <w:color w:val="000000"/>
          <w:sz w:val="22"/>
          <w:szCs w:val="22"/>
        </w:rPr>
        <w:t xml:space="preserve">više od šest mjeseci </w:t>
      </w:r>
      <w:r w:rsidRPr="009C5895">
        <w:rPr>
          <w:rFonts w:ascii="Arial" w:eastAsiaTheme="minorHAnsi" w:hAnsi="Arial" w:cs="Arial"/>
          <w:b/>
          <w:bCs/>
          <w:color w:val="000000"/>
          <w:sz w:val="22"/>
          <w:szCs w:val="22"/>
        </w:rPr>
        <w:t>od dana</w:t>
      </w:r>
      <w:r w:rsidR="007B0DA7">
        <w:rPr>
          <w:rFonts w:ascii="Arial" w:eastAsiaTheme="minorHAnsi" w:hAnsi="Arial" w:cs="Arial"/>
          <w:b/>
          <w:bCs/>
          <w:color w:val="000000"/>
          <w:sz w:val="22"/>
          <w:szCs w:val="22"/>
        </w:rPr>
        <w:t xml:space="preserve"> početka postupka javne nabave</w:t>
      </w:r>
      <w:r w:rsidRPr="009C5895">
        <w:rPr>
          <w:rFonts w:ascii="Arial" w:eastAsiaTheme="minorHAnsi" w:hAnsi="Arial" w:cs="Arial"/>
          <w:bCs/>
          <w:color w:val="000000"/>
          <w:sz w:val="22"/>
          <w:szCs w:val="22"/>
        </w:rPr>
        <w:t>, sukladno čl. 20. st. 9. Pravilnika o dokumentaciji o nabavi te ponudi u postupcima javne nabave (NN 65/</w:t>
      </w:r>
      <w:r w:rsidR="007B0DA7">
        <w:rPr>
          <w:rFonts w:ascii="Arial" w:eastAsiaTheme="minorHAnsi" w:hAnsi="Arial" w:cs="Arial"/>
          <w:bCs/>
          <w:color w:val="000000"/>
          <w:sz w:val="22"/>
          <w:szCs w:val="22"/>
        </w:rPr>
        <w:t>2017, 75/2020</w:t>
      </w:r>
      <w:r w:rsidRPr="009C5895">
        <w:rPr>
          <w:rFonts w:ascii="Arial" w:eastAsiaTheme="minorHAnsi" w:hAnsi="Arial" w:cs="Arial"/>
          <w:bCs/>
          <w:color w:val="000000"/>
          <w:sz w:val="22"/>
          <w:szCs w:val="22"/>
        </w:rPr>
        <w:t>).</w:t>
      </w:r>
    </w:p>
    <w:p w14:paraId="4855266D" w14:textId="05B00BE7" w:rsidR="00B906FC" w:rsidRDefault="00B906FC" w:rsidP="005C349F">
      <w:pPr>
        <w:jc w:val="both"/>
        <w:rPr>
          <w:rFonts w:ascii="Arial" w:eastAsiaTheme="minorHAnsi" w:hAnsi="Arial" w:cs="Arial"/>
          <w:bCs/>
          <w:color w:val="000000"/>
          <w:sz w:val="22"/>
          <w:szCs w:val="22"/>
        </w:rPr>
      </w:pPr>
    </w:p>
    <w:p w14:paraId="4DC54A66" w14:textId="5DEE754B" w:rsidR="00B906FC" w:rsidRPr="009C5895" w:rsidRDefault="00B906FC"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Također, smatra se da su dokumenti iz </w:t>
      </w:r>
      <w:r w:rsidRPr="00B906FC">
        <w:rPr>
          <w:rFonts w:ascii="Arial" w:eastAsiaTheme="minorHAnsi" w:hAnsi="Arial" w:cs="Arial"/>
          <w:b/>
          <w:color w:val="000000"/>
          <w:sz w:val="22"/>
          <w:szCs w:val="22"/>
        </w:rPr>
        <w:t>članka 265. st.1. točke 2. i 3. i stavka 2. ZJN 2016</w:t>
      </w:r>
      <w:r>
        <w:rPr>
          <w:rFonts w:ascii="Arial" w:eastAsiaTheme="minorHAnsi" w:hAnsi="Arial" w:cs="Arial"/>
          <w:bCs/>
          <w:color w:val="000000"/>
          <w:sz w:val="22"/>
          <w:szCs w:val="22"/>
        </w:rPr>
        <w:t xml:space="preserve"> ažurirani ako nisu stariji od dana početka postupka javne nabave.</w:t>
      </w:r>
    </w:p>
    <w:p w14:paraId="6063FBF3" w14:textId="77777777" w:rsidR="005C349F" w:rsidRPr="009C5895" w:rsidRDefault="005C349F" w:rsidP="005C349F">
      <w:pPr>
        <w:jc w:val="both"/>
        <w:rPr>
          <w:rFonts w:ascii="Arial" w:eastAsiaTheme="minorHAnsi" w:hAnsi="Arial" w:cs="Arial"/>
          <w:bCs/>
          <w:color w:val="000000"/>
          <w:sz w:val="22"/>
          <w:szCs w:val="22"/>
        </w:rPr>
      </w:pPr>
    </w:p>
    <w:p w14:paraId="76C58CE4" w14:textId="2CD3438C"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Vezano za pojam ažurirani popratni dokument, sukladno čl. 20. st. 2. Pravilnika o dokumentaciji o nabavi te ponudi u postupcima javne nabave (NN 65/17</w:t>
      </w:r>
      <w:r w:rsidR="00B02818">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xml:space="preserve">), to je svaki dokument u kojem su sadržani podaci važeći te odgovarajuću stvarnom činjeničnom stanju u trenutku dostave naručitelju te dokazuju ono što je gospodarski subjekt naveo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w:t>
      </w:r>
    </w:p>
    <w:p w14:paraId="13BAEB16" w14:textId="77777777" w:rsidR="005C349F" w:rsidRPr="009C5895" w:rsidRDefault="005C349F" w:rsidP="005C349F">
      <w:pPr>
        <w:jc w:val="both"/>
        <w:rPr>
          <w:rFonts w:ascii="Arial" w:eastAsiaTheme="minorHAnsi" w:hAnsi="Arial" w:cs="Arial"/>
          <w:bCs/>
          <w:color w:val="000000"/>
          <w:sz w:val="22"/>
          <w:szCs w:val="22"/>
        </w:rPr>
      </w:pPr>
    </w:p>
    <w:p w14:paraId="04D95FF8"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 ukoliko su ispunjeni uvjeti iz čl. 293. ZJN 2016.</w:t>
      </w:r>
    </w:p>
    <w:p w14:paraId="224370AE" w14:textId="68DC522F"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Sukladno čl. 20. st. 8. Pravilnika o dokumentaciji o nabavi te ponudi u postupcima javne nabave (NN 65/17</w:t>
      </w:r>
      <w:r w:rsidR="00B906FC">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ponudbeni list, troškovnik i jamstvo za ozbiljnost ponude ne smatraju se određenim dokumentima koji nedostaju u smislu čl. 293. ZJN 2016, te naručitelj ne smije zatražiti ponuditelja da iste dostavi tijekom pregleda i ocjene ponuda.</w:t>
      </w:r>
    </w:p>
    <w:p w14:paraId="104696E9" w14:textId="77777777" w:rsidR="005C349F" w:rsidRPr="009C5895" w:rsidRDefault="005C349F" w:rsidP="005C349F">
      <w:pPr>
        <w:jc w:val="both"/>
        <w:rPr>
          <w:rFonts w:ascii="Arial" w:eastAsiaTheme="minorHAnsi" w:hAnsi="Arial" w:cs="Arial"/>
          <w:bCs/>
          <w:color w:val="000000"/>
          <w:sz w:val="22"/>
          <w:szCs w:val="22"/>
        </w:rPr>
      </w:pPr>
    </w:p>
    <w:p w14:paraId="7F1817FF" w14:textId="77777777" w:rsidR="005C349F" w:rsidRDefault="005C349F" w:rsidP="005C349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5A5D8A0C" w14:textId="77777777" w:rsidR="005C349F" w:rsidRPr="00FE1656" w:rsidRDefault="005C349F" w:rsidP="005C349F">
      <w:pPr>
        <w:jc w:val="both"/>
        <w:rPr>
          <w:rFonts w:ascii="Arial" w:eastAsiaTheme="minorHAnsi" w:hAnsi="Arial" w:cs="Arial"/>
          <w:bCs/>
          <w:color w:val="000000"/>
          <w:sz w:val="22"/>
          <w:szCs w:val="22"/>
        </w:rPr>
      </w:pPr>
    </w:p>
    <w:p w14:paraId="349A13B1" w14:textId="1903C71E" w:rsidR="00F76414" w:rsidRDefault="005C349F" w:rsidP="00612960">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r w:rsidR="00E83A00">
        <w:rPr>
          <w:rFonts w:ascii="Arial" w:eastAsiaTheme="minorHAnsi" w:hAnsi="Arial" w:cs="Arial"/>
          <w:bCs/>
          <w:color w:val="000000"/>
          <w:sz w:val="22"/>
          <w:szCs w:val="22"/>
        </w:rPr>
        <w:t>.</w:t>
      </w:r>
    </w:p>
    <w:p w14:paraId="40FA7E59" w14:textId="64CDFBDD" w:rsidR="001E196D" w:rsidRDefault="001E196D" w:rsidP="00612960">
      <w:pPr>
        <w:jc w:val="both"/>
        <w:rPr>
          <w:rFonts w:ascii="Arial" w:eastAsiaTheme="minorHAnsi" w:hAnsi="Arial" w:cs="Arial"/>
          <w:bCs/>
          <w:color w:val="000000"/>
          <w:sz w:val="22"/>
          <w:szCs w:val="22"/>
        </w:rPr>
      </w:pPr>
    </w:p>
    <w:p w14:paraId="19B47F1B" w14:textId="77777777" w:rsidR="00E26AA3" w:rsidRDefault="00E26AA3" w:rsidP="00612960">
      <w:pPr>
        <w:jc w:val="both"/>
        <w:rPr>
          <w:rFonts w:ascii="Arial" w:eastAsiaTheme="minorHAnsi" w:hAnsi="Arial" w:cs="Arial"/>
          <w:bCs/>
          <w:color w:val="000000"/>
          <w:sz w:val="22"/>
          <w:szCs w:val="22"/>
        </w:rPr>
      </w:pPr>
    </w:p>
    <w:p w14:paraId="206BE063" w14:textId="77777777" w:rsidR="00E26AA3" w:rsidRDefault="00E26AA3" w:rsidP="00612960">
      <w:pPr>
        <w:jc w:val="both"/>
        <w:rPr>
          <w:rFonts w:ascii="Arial" w:eastAsiaTheme="minorHAnsi" w:hAnsi="Arial" w:cs="Arial"/>
          <w:bCs/>
          <w:color w:val="000000"/>
          <w:sz w:val="22"/>
          <w:szCs w:val="22"/>
        </w:rPr>
      </w:pPr>
    </w:p>
    <w:p w14:paraId="48A90A9F" w14:textId="77777777" w:rsidR="00E26AA3" w:rsidRDefault="00E26AA3" w:rsidP="00612960">
      <w:pPr>
        <w:jc w:val="both"/>
        <w:rPr>
          <w:rFonts w:ascii="Arial" w:eastAsiaTheme="minorHAnsi" w:hAnsi="Arial" w:cs="Arial"/>
          <w:bCs/>
          <w:color w:val="000000"/>
          <w:sz w:val="22"/>
          <w:szCs w:val="22"/>
        </w:rPr>
      </w:pPr>
    </w:p>
    <w:p w14:paraId="37A73F79" w14:textId="77777777" w:rsidR="00E26AA3" w:rsidRDefault="00E26AA3" w:rsidP="00612960">
      <w:pPr>
        <w:jc w:val="both"/>
        <w:rPr>
          <w:rFonts w:ascii="Arial" w:eastAsiaTheme="minorHAnsi" w:hAnsi="Arial" w:cs="Arial"/>
          <w:bCs/>
          <w:color w:val="000000"/>
          <w:sz w:val="22"/>
          <w:szCs w:val="22"/>
        </w:rPr>
      </w:pPr>
    </w:p>
    <w:p w14:paraId="1F056E1E" w14:textId="77777777" w:rsidR="00E26AA3" w:rsidRDefault="00E26AA3" w:rsidP="00612960">
      <w:pPr>
        <w:jc w:val="both"/>
        <w:rPr>
          <w:rFonts w:ascii="Arial" w:eastAsiaTheme="minorHAnsi" w:hAnsi="Arial" w:cs="Arial"/>
          <w:bCs/>
          <w:color w:val="000000"/>
          <w:sz w:val="22"/>
          <w:szCs w:val="22"/>
        </w:rPr>
      </w:pPr>
    </w:p>
    <w:p w14:paraId="492318C2" w14:textId="77777777" w:rsidR="00A20C38" w:rsidRDefault="00A20C38" w:rsidP="00612960">
      <w:pPr>
        <w:jc w:val="both"/>
        <w:rPr>
          <w:rFonts w:ascii="Arial" w:eastAsiaTheme="minorHAnsi" w:hAnsi="Arial" w:cs="Arial"/>
          <w:bCs/>
          <w:color w:val="000000"/>
          <w:sz w:val="22"/>
          <w:szCs w:val="22"/>
        </w:rPr>
      </w:pPr>
    </w:p>
    <w:p w14:paraId="7065004D" w14:textId="77777777" w:rsidR="00A20C38" w:rsidRDefault="00A20C38" w:rsidP="00612960">
      <w:pPr>
        <w:jc w:val="both"/>
        <w:rPr>
          <w:rFonts w:ascii="Arial" w:eastAsiaTheme="minorHAnsi" w:hAnsi="Arial" w:cs="Arial"/>
          <w:bCs/>
          <w:color w:val="000000"/>
          <w:sz w:val="22"/>
          <w:szCs w:val="22"/>
        </w:rPr>
      </w:pPr>
    </w:p>
    <w:p w14:paraId="65F5070B" w14:textId="77777777" w:rsidR="00A20C38" w:rsidRDefault="00A20C38" w:rsidP="00612960">
      <w:pPr>
        <w:jc w:val="both"/>
        <w:rPr>
          <w:rFonts w:ascii="Arial" w:eastAsiaTheme="minorHAnsi" w:hAnsi="Arial" w:cs="Arial"/>
          <w:bCs/>
          <w:color w:val="000000"/>
          <w:sz w:val="22"/>
          <w:szCs w:val="22"/>
        </w:rPr>
      </w:pPr>
    </w:p>
    <w:p w14:paraId="46259F64" w14:textId="77777777" w:rsidR="00A20C38" w:rsidRDefault="00A20C38" w:rsidP="00612960">
      <w:pPr>
        <w:jc w:val="both"/>
        <w:rPr>
          <w:rFonts w:ascii="Arial" w:eastAsiaTheme="minorHAnsi" w:hAnsi="Arial" w:cs="Arial"/>
          <w:bCs/>
          <w:color w:val="000000"/>
          <w:sz w:val="22"/>
          <w:szCs w:val="22"/>
        </w:rPr>
      </w:pPr>
    </w:p>
    <w:p w14:paraId="1336BD65" w14:textId="77777777" w:rsidR="00A20C38" w:rsidRDefault="00A20C38" w:rsidP="00612960">
      <w:pPr>
        <w:jc w:val="both"/>
        <w:rPr>
          <w:rFonts w:ascii="Arial" w:eastAsiaTheme="minorHAnsi" w:hAnsi="Arial" w:cs="Arial"/>
          <w:bCs/>
          <w:color w:val="000000"/>
          <w:sz w:val="22"/>
          <w:szCs w:val="22"/>
        </w:rPr>
      </w:pPr>
    </w:p>
    <w:p w14:paraId="00F4BC01" w14:textId="77777777" w:rsidR="00D465CE" w:rsidRDefault="00D465CE" w:rsidP="00612960">
      <w:pPr>
        <w:jc w:val="both"/>
        <w:rPr>
          <w:rFonts w:ascii="Arial" w:eastAsiaTheme="minorHAnsi" w:hAnsi="Arial" w:cs="Arial"/>
          <w:bCs/>
          <w:color w:val="000000"/>
          <w:sz w:val="22"/>
          <w:szCs w:val="22"/>
        </w:rPr>
      </w:pPr>
    </w:p>
    <w:p w14:paraId="0BB0A762" w14:textId="77777777" w:rsidR="00D465CE" w:rsidRDefault="00D465CE" w:rsidP="00612960">
      <w:pPr>
        <w:jc w:val="both"/>
        <w:rPr>
          <w:rFonts w:ascii="Arial" w:eastAsiaTheme="minorHAnsi" w:hAnsi="Arial" w:cs="Arial"/>
          <w:bCs/>
          <w:color w:val="000000"/>
          <w:sz w:val="22"/>
          <w:szCs w:val="22"/>
        </w:rPr>
      </w:pPr>
    </w:p>
    <w:p w14:paraId="37B2BB6E" w14:textId="77777777" w:rsidR="00D465CE" w:rsidRDefault="00D465CE" w:rsidP="00612960">
      <w:pPr>
        <w:jc w:val="both"/>
        <w:rPr>
          <w:rFonts w:ascii="Arial" w:eastAsiaTheme="minorHAnsi" w:hAnsi="Arial" w:cs="Arial"/>
          <w:bCs/>
          <w:color w:val="000000"/>
          <w:sz w:val="22"/>
          <w:szCs w:val="22"/>
        </w:rPr>
      </w:pPr>
    </w:p>
    <w:p w14:paraId="008B040B" w14:textId="77777777" w:rsidR="00D465CE" w:rsidRDefault="00D465CE" w:rsidP="00612960">
      <w:pPr>
        <w:jc w:val="both"/>
        <w:rPr>
          <w:rFonts w:ascii="Arial" w:eastAsiaTheme="minorHAnsi" w:hAnsi="Arial" w:cs="Arial"/>
          <w:bCs/>
          <w:color w:val="000000"/>
          <w:sz w:val="22"/>
          <w:szCs w:val="22"/>
        </w:rPr>
      </w:pPr>
    </w:p>
    <w:p w14:paraId="188EF033" w14:textId="77777777" w:rsidR="00D465CE" w:rsidRDefault="00D465CE" w:rsidP="00612960">
      <w:pPr>
        <w:jc w:val="both"/>
        <w:rPr>
          <w:rFonts w:ascii="Arial" w:eastAsiaTheme="minorHAnsi" w:hAnsi="Arial" w:cs="Arial"/>
          <w:bCs/>
          <w:color w:val="000000"/>
          <w:sz w:val="22"/>
          <w:szCs w:val="22"/>
        </w:rPr>
      </w:pPr>
    </w:p>
    <w:p w14:paraId="54F42B28" w14:textId="77777777" w:rsidR="00D465CE" w:rsidRDefault="00D465CE" w:rsidP="00612960">
      <w:pPr>
        <w:jc w:val="both"/>
        <w:rPr>
          <w:rFonts w:ascii="Arial" w:eastAsiaTheme="minorHAnsi" w:hAnsi="Arial" w:cs="Arial"/>
          <w:bCs/>
          <w:color w:val="000000"/>
          <w:sz w:val="22"/>
          <w:szCs w:val="22"/>
        </w:rPr>
      </w:pPr>
    </w:p>
    <w:p w14:paraId="4AC5BA2E" w14:textId="77777777" w:rsidR="00D465CE" w:rsidRDefault="00D465CE" w:rsidP="00612960">
      <w:pPr>
        <w:jc w:val="both"/>
        <w:rPr>
          <w:rFonts w:ascii="Arial" w:eastAsiaTheme="minorHAnsi" w:hAnsi="Arial" w:cs="Arial"/>
          <w:bCs/>
          <w:color w:val="000000"/>
          <w:sz w:val="22"/>
          <w:szCs w:val="22"/>
        </w:rPr>
      </w:pPr>
    </w:p>
    <w:p w14:paraId="581B1FFA" w14:textId="77777777" w:rsidR="00D465CE" w:rsidRDefault="00D465CE" w:rsidP="00612960">
      <w:pPr>
        <w:jc w:val="both"/>
        <w:rPr>
          <w:rFonts w:ascii="Arial" w:eastAsiaTheme="minorHAnsi" w:hAnsi="Arial" w:cs="Arial"/>
          <w:bCs/>
          <w:color w:val="000000"/>
          <w:sz w:val="22"/>
          <w:szCs w:val="22"/>
        </w:rPr>
      </w:pPr>
    </w:p>
    <w:p w14:paraId="48648D1A" w14:textId="77777777" w:rsidR="00D465CE" w:rsidRDefault="00D465CE" w:rsidP="00612960">
      <w:pPr>
        <w:jc w:val="both"/>
        <w:rPr>
          <w:rFonts w:ascii="Arial" w:eastAsiaTheme="minorHAnsi" w:hAnsi="Arial" w:cs="Arial"/>
          <w:bCs/>
          <w:color w:val="000000"/>
          <w:sz w:val="22"/>
          <w:szCs w:val="22"/>
        </w:rPr>
      </w:pPr>
    </w:p>
    <w:p w14:paraId="31B2A448" w14:textId="77777777" w:rsidR="00D465CE" w:rsidRDefault="00D465CE" w:rsidP="00612960">
      <w:pPr>
        <w:jc w:val="both"/>
        <w:rPr>
          <w:rFonts w:ascii="Arial" w:eastAsiaTheme="minorHAnsi" w:hAnsi="Arial" w:cs="Arial"/>
          <w:bCs/>
          <w:color w:val="000000"/>
          <w:sz w:val="22"/>
          <w:szCs w:val="22"/>
        </w:rPr>
      </w:pPr>
    </w:p>
    <w:p w14:paraId="35AEAD36" w14:textId="77777777" w:rsidR="00D465CE" w:rsidRDefault="00D465CE" w:rsidP="00612960">
      <w:pPr>
        <w:jc w:val="both"/>
        <w:rPr>
          <w:rFonts w:ascii="Arial" w:eastAsiaTheme="minorHAnsi" w:hAnsi="Arial" w:cs="Arial"/>
          <w:bCs/>
          <w:color w:val="000000"/>
          <w:sz w:val="22"/>
          <w:szCs w:val="22"/>
        </w:rPr>
      </w:pPr>
    </w:p>
    <w:p w14:paraId="3B2E09E3" w14:textId="77777777" w:rsidR="00D465CE" w:rsidRDefault="00D465CE" w:rsidP="00612960">
      <w:pPr>
        <w:jc w:val="both"/>
        <w:rPr>
          <w:rFonts w:ascii="Arial" w:eastAsiaTheme="minorHAnsi" w:hAnsi="Arial" w:cs="Arial"/>
          <w:bCs/>
          <w:color w:val="000000"/>
          <w:sz w:val="22"/>
          <w:szCs w:val="22"/>
        </w:rPr>
      </w:pPr>
    </w:p>
    <w:p w14:paraId="1C2BFB9E" w14:textId="77777777" w:rsidR="00A20C38" w:rsidRDefault="00A20C38" w:rsidP="00612960">
      <w:pPr>
        <w:jc w:val="both"/>
        <w:rPr>
          <w:rFonts w:ascii="Arial" w:eastAsiaTheme="minorHAnsi" w:hAnsi="Arial" w:cs="Arial"/>
          <w:bCs/>
          <w:color w:val="000000"/>
          <w:sz w:val="22"/>
          <w:szCs w:val="22"/>
        </w:rPr>
      </w:pPr>
    </w:p>
    <w:p w14:paraId="08D41672" w14:textId="77777777" w:rsidR="00F76414" w:rsidRPr="00612960" w:rsidRDefault="00F76414"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lastRenderedPageBreak/>
        <w:t>6</w:t>
      </w:r>
      <w:r w:rsidR="00C65813" w:rsidRPr="00D87C56">
        <w:rPr>
          <w:rFonts w:ascii="Arial" w:hAnsi="Arial" w:cs="Arial"/>
          <w:b/>
          <w:bCs/>
          <w:sz w:val="22"/>
          <w:szCs w:val="22"/>
        </w:rPr>
        <w:t>.    PODACI O PONUDI</w:t>
      </w:r>
    </w:p>
    <w:p w14:paraId="336B3CA0" w14:textId="77777777" w:rsidR="005C349F" w:rsidRPr="00D87C56" w:rsidRDefault="009F6818" w:rsidP="005C349F">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xml:space="preserve">.1. </w:t>
      </w:r>
      <w:r w:rsidR="005C349F" w:rsidRPr="00D87C56">
        <w:rPr>
          <w:rFonts w:ascii="Arial" w:hAnsi="Arial" w:cs="Arial"/>
          <w:b/>
          <w:bCs/>
          <w:sz w:val="22"/>
          <w:szCs w:val="22"/>
        </w:rPr>
        <w:t>Sadržaj i način izrade ponude:</w:t>
      </w:r>
    </w:p>
    <w:p w14:paraId="34019C72" w14:textId="77777777" w:rsidR="005C349F" w:rsidRDefault="005C349F" w:rsidP="005C349F">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3CDB7E7B" w14:textId="77777777" w:rsidR="005C349F" w:rsidRDefault="005C349F" w:rsidP="005C349F">
      <w:pPr>
        <w:jc w:val="both"/>
        <w:rPr>
          <w:rFonts w:ascii="Arial" w:hAnsi="Arial" w:cs="Arial"/>
          <w:bCs/>
          <w:sz w:val="22"/>
          <w:szCs w:val="22"/>
        </w:rPr>
      </w:pPr>
    </w:p>
    <w:p w14:paraId="4B900FF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mora sadržavati najmanje:</w:t>
      </w:r>
    </w:p>
    <w:p w14:paraId="70C099E4" w14:textId="77777777" w:rsidR="005C349F" w:rsidRPr="00D87C56" w:rsidRDefault="005C349F" w:rsidP="005C349F">
      <w:pPr>
        <w:pStyle w:val="ListParagraph"/>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Pr>
          <w:rFonts w:ascii="Arial" w:hAnsi="Arial" w:cs="Arial"/>
          <w:bCs/>
          <w:sz w:val="22"/>
          <w:szCs w:val="22"/>
          <w:lang w:val="hr-HR"/>
        </w:rPr>
        <w:t xml:space="preserve"> kreiran putem EOJN HR,</w:t>
      </w:r>
    </w:p>
    <w:p w14:paraId="27DCBE02" w14:textId="77777777" w:rsidR="005C349F" w:rsidRPr="00D87C56" w:rsidRDefault="005C349F" w:rsidP="005C349F">
      <w:pPr>
        <w:pStyle w:val="ListParagraph"/>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A722812" w14:textId="77777777" w:rsidR="005C349F" w:rsidRPr="00D87C56" w:rsidRDefault="005C349F" w:rsidP="005C349F">
      <w:pPr>
        <w:pStyle w:val="ListParagraph"/>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6878101B" w14:textId="77777777" w:rsidR="005C349F" w:rsidRPr="00D87C56" w:rsidRDefault="005C349F" w:rsidP="000372C1">
      <w:pPr>
        <w:pStyle w:val="ListParagraph"/>
        <w:numPr>
          <w:ilvl w:val="0"/>
          <w:numId w:val="12"/>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36726950" w14:textId="13AEB6C8" w:rsidR="00BE4F97" w:rsidRPr="00F341D6" w:rsidRDefault="00263D3A" w:rsidP="007165A8">
      <w:pPr>
        <w:pStyle w:val="ListParagraph"/>
        <w:numPr>
          <w:ilvl w:val="0"/>
          <w:numId w:val="5"/>
        </w:numPr>
        <w:jc w:val="both"/>
        <w:rPr>
          <w:rFonts w:ascii="Arial" w:hAnsi="Arial" w:cs="Arial"/>
          <w:bCs/>
          <w:sz w:val="22"/>
          <w:szCs w:val="22"/>
          <w:lang w:val="hr-HR"/>
        </w:rPr>
      </w:pPr>
      <w:r>
        <w:rPr>
          <w:rFonts w:ascii="Arial" w:hAnsi="Arial" w:cs="Arial"/>
          <w:bCs/>
          <w:sz w:val="22"/>
          <w:szCs w:val="22"/>
          <w:lang w:val="hr-HR"/>
        </w:rPr>
        <w:t>Izjava ponuditelja (</w:t>
      </w:r>
      <w:r w:rsidR="00BF4E00">
        <w:rPr>
          <w:rFonts w:ascii="Arial" w:hAnsi="Arial" w:cs="Arial"/>
          <w:bCs/>
          <w:sz w:val="22"/>
          <w:szCs w:val="22"/>
          <w:lang w:val="hr-HR"/>
        </w:rPr>
        <w:t>Prilog 1</w:t>
      </w:r>
      <w:r>
        <w:rPr>
          <w:rFonts w:ascii="Arial" w:hAnsi="Arial" w:cs="Arial"/>
          <w:bCs/>
          <w:sz w:val="22"/>
          <w:szCs w:val="22"/>
          <w:lang w:val="hr-HR"/>
        </w:rPr>
        <w:t>)</w:t>
      </w:r>
      <w:r w:rsidR="00F341D6">
        <w:rPr>
          <w:rFonts w:ascii="Arial" w:hAnsi="Arial" w:cs="Arial"/>
          <w:bCs/>
          <w:sz w:val="22"/>
          <w:szCs w:val="22"/>
          <w:lang w:val="hr-HR"/>
        </w:rPr>
        <w:t xml:space="preserve"> – kriterij ekonomski najpovoljnije ponude,</w:t>
      </w:r>
    </w:p>
    <w:p w14:paraId="0ED99645" w14:textId="03E6B446" w:rsidR="005C349F" w:rsidRDefault="005A6CD5" w:rsidP="005C349F">
      <w:pPr>
        <w:pStyle w:val="ListParagraph"/>
        <w:numPr>
          <w:ilvl w:val="0"/>
          <w:numId w:val="5"/>
        </w:numPr>
        <w:jc w:val="both"/>
        <w:rPr>
          <w:rFonts w:ascii="Arial" w:hAnsi="Arial" w:cs="Arial"/>
          <w:bCs/>
          <w:sz w:val="22"/>
          <w:szCs w:val="22"/>
          <w:lang w:val="hr-HR"/>
        </w:rPr>
      </w:pPr>
      <w:bookmarkStart w:id="13" w:name="_Hlk29900989"/>
      <w:r>
        <w:rPr>
          <w:rFonts w:ascii="Arial" w:hAnsi="Arial" w:cs="Arial"/>
          <w:bCs/>
          <w:sz w:val="22"/>
          <w:szCs w:val="22"/>
          <w:lang w:val="hr-HR"/>
        </w:rPr>
        <w:t xml:space="preserve">popunjeni </w:t>
      </w:r>
      <w:r w:rsidR="005C349F">
        <w:rPr>
          <w:rFonts w:ascii="Arial" w:hAnsi="Arial" w:cs="Arial"/>
          <w:bCs/>
          <w:sz w:val="22"/>
          <w:szCs w:val="22"/>
          <w:lang w:val="hr-HR"/>
        </w:rPr>
        <w:t>e-ESPD</w:t>
      </w:r>
      <w:r>
        <w:rPr>
          <w:rFonts w:ascii="Arial" w:hAnsi="Arial" w:cs="Arial"/>
          <w:bCs/>
          <w:sz w:val="22"/>
          <w:szCs w:val="22"/>
          <w:lang w:val="hr-HR"/>
        </w:rPr>
        <w:t xml:space="preserve"> obrazac za Ponuditelja, a u slučaju Zajednice gospodarskih subjekata za svakg pojedinog člana Zajednice (dostavlja se isključivo u elektroničkom obliku).</w:t>
      </w:r>
    </w:p>
    <w:p w14:paraId="4CF485E8" w14:textId="44602F40" w:rsidR="005A6CD5" w:rsidRPr="00627F41" w:rsidRDefault="005A6CD5" w:rsidP="005C349F">
      <w:pPr>
        <w:pStyle w:val="ListParagraph"/>
        <w:numPr>
          <w:ilvl w:val="0"/>
          <w:numId w:val="5"/>
        </w:numPr>
        <w:jc w:val="both"/>
        <w:rPr>
          <w:rFonts w:ascii="Arial" w:hAnsi="Arial" w:cs="Arial"/>
          <w:bCs/>
          <w:sz w:val="22"/>
          <w:szCs w:val="22"/>
          <w:lang w:val="hr-HR"/>
        </w:rPr>
      </w:pPr>
      <w:r>
        <w:rPr>
          <w:rFonts w:ascii="Arial" w:hAnsi="Arial" w:cs="Arial"/>
          <w:bCs/>
          <w:sz w:val="22"/>
          <w:szCs w:val="22"/>
          <w:lang w:val="hr-HR"/>
        </w:rPr>
        <w:t>popunjeni e-ESPD obrazac za svakog Podugovaratelja i za svaki gospodarski subjekt na čiju se sposobnost oslanja Ponuditelj ili Zajednicu gospodarskh subjekata sukladno Dokumentaciji o nabavi (dostavlja se isključivo u elektroničkom obliku).</w:t>
      </w:r>
    </w:p>
    <w:bookmarkEnd w:id="13"/>
    <w:p w14:paraId="4C668DF0" w14:textId="77777777" w:rsidR="005C349F" w:rsidRPr="005E5C68" w:rsidRDefault="005C349F" w:rsidP="005C349F">
      <w:pPr>
        <w:jc w:val="both"/>
        <w:rPr>
          <w:rFonts w:ascii="Arial" w:hAnsi="Arial" w:cs="Arial"/>
          <w:bCs/>
          <w:sz w:val="22"/>
          <w:szCs w:val="22"/>
        </w:rPr>
      </w:pPr>
    </w:p>
    <w:p w14:paraId="156004DC" w14:textId="77777777" w:rsidR="005C349F" w:rsidRDefault="005C349F" w:rsidP="005C349F">
      <w:pPr>
        <w:jc w:val="both"/>
        <w:rPr>
          <w:rFonts w:ascii="Arial" w:hAnsi="Arial" w:cs="Arial"/>
          <w:bCs/>
          <w:sz w:val="22"/>
          <w:szCs w:val="22"/>
        </w:rPr>
      </w:pPr>
      <w:r w:rsidRPr="005E5C68">
        <w:rPr>
          <w:rFonts w:ascii="Arial" w:hAnsi="Arial" w:cs="Arial"/>
          <w:bCs/>
          <w:sz w:val="22"/>
          <w:szCs w:val="22"/>
        </w:rPr>
        <w:t>Ponuda je izjava volje ponuditelja u pisanom obliku da će is</w:t>
      </w:r>
      <w:r>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1FA72924" w14:textId="77777777" w:rsidR="005C349F" w:rsidRDefault="005C349F" w:rsidP="005C349F">
      <w:pPr>
        <w:jc w:val="both"/>
        <w:rPr>
          <w:rFonts w:ascii="Arial" w:hAnsi="Arial" w:cs="Arial"/>
          <w:bCs/>
          <w:sz w:val="22"/>
          <w:szCs w:val="22"/>
        </w:rPr>
      </w:pPr>
      <w:r>
        <w:rPr>
          <w:rFonts w:ascii="Arial" w:hAnsi="Arial" w:cs="Arial"/>
          <w:bCs/>
          <w:sz w:val="22"/>
          <w:szCs w:val="22"/>
        </w:rPr>
        <w:t xml:space="preserve">Pri izradi ponude ponuditelj se mora pridržavati zahtjeva i uvjeta iz dokumentacije o nabavi te ne smije mijenjati ni nadopunjavati tekst dokumentacije o nabavi. </w:t>
      </w:r>
    </w:p>
    <w:p w14:paraId="5ACB4307" w14:textId="77777777" w:rsidR="005C349F" w:rsidRDefault="005C349F" w:rsidP="005C349F">
      <w:pPr>
        <w:jc w:val="both"/>
        <w:rPr>
          <w:rFonts w:ascii="Arial" w:hAnsi="Arial" w:cs="Arial"/>
          <w:bCs/>
          <w:sz w:val="22"/>
          <w:szCs w:val="22"/>
        </w:rPr>
      </w:pPr>
    </w:p>
    <w:p w14:paraId="42D738E3"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55AE3208" w14:textId="56DD12D8" w:rsidR="005C349F" w:rsidRPr="00D87C56" w:rsidRDefault="005C349F" w:rsidP="005C349F">
      <w:pPr>
        <w:jc w:val="both"/>
        <w:rPr>
          <w:rFonts w:ascii="Arial" w:hAnsi="Arial" w:cs="Arial"/>
          <w:bCs/>
          <w:sz w:val="22"/>
          <w:szCs w:val="22"/>
        </w:rPr>
      </w:pPr>
      <w:r w:rsidRPr="00D87C56">
        <w:rPr>
          <w:rFonts w:ascii="Arial" w:hAnsi="Arial" w:cs="Arial"/>
          <w:bCs/>
          <w:sz w:val="22"/>
          <w:szCs w:val="22"/>
        </w:rPr>
        <w:t xml:space="preserve">Cijena ponude piše se brojkama u apsolutnom iznosu i izražava se </w:t>
      </w:r>
      <w:r w:rsidR="007755F0">
        <w:rPr>
          <w:rFonts w:ascii="Arial" w:hAnsi="Arial" w:cs="Arial"/>
          <w:bCs/>
          <w:sz w:val="22"/>
          <w:szCs w:val="22"/>
        </w:rPr>
        <w:t>eurima</w:t>
      </w:r>
      <w:r w:rsidRPr="00D87C56">
        <w:rPr>
          <w:rFonts w:ascii="Arial" w:hAnsi="Arial" w:cs="Arial"/>
          <w:bCs/>
          <w:sz w:val="22"/>
          <w:szCs w:val="22"/>
        </w:rPr>
        <w:t>.</w:t>
      </w:r>
    </w:p>
    <w:p w14:paraId="16C2476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6393259"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4B4D5F91"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7258125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37C49D8D" w14:textId="77777777" w:rsidR="005C349F" w:rsidRPr="00D87C56" w:rsidRDefault="005C349F" w:rsidP="005C349F">
      <w:pPr>
        <w:jc w:val="both"/>
        <w:rPr>
          <w:rFonts w:ascii="Arial" w:hAnsi="Arial" w:cs="Arial"/>
          <w:b/>
          <w:bCs/>
          <w:sz w:val="22"/>
          <w:szCs w:val="22"/>
        </w:rPr>
      </w:pPr>
    </w:p>
    <w:p w14:paraId="0CDCED23" w14:textId="77777777" w:rsidR="005C349F" w:rsidRPr="009F6818" w:rsidRDefault="005C349F" w:rsidP="000372C1">
      <w:pPr>
        <w:pStyle w:val="ListParagraph"/>
        <w:numPr>
          <w:ilvl w:val="1"/>
          <w:numId w:val="14"/>
        </w:numPr>
        <w:jc w:val="both"/>
        <w:rPr>
          <w:rFonts w:ascii="Arial" w:hAnsi="Arial" w:cs="Arial"/>
          <w:b/>
          <w:bCs/>
          <w:sz w:val="22"/>
          <w:szCs w:val="22"/>
        </w:rPr>
      </w:pPr>
      <w:r w:rsidRPr="009F6818">
        <w:rPr>
          <w:rFonts w:ascii="Arial" w:hAnsi="Arial" w:cs="Arial"/>
          <w:b/>
          <w:bCs/>
          <w:sz w:val="22"/>
          <w:szCs w:val="22"/>
        </w:rPr>
        <w:t>NAČIN DOSTAVE PONUDE:</w:t>
      </w:r>
    </w:p>
    <w:p w14:paraId="2B25A0D9" w14:textId="2357058F" w:rsidR="005C349F" w:rsidRDefault="005C349F" w:rsidP="005C349F">
      <w:pPr>
        <w:jc w:val="both"/>
        <w:rPr>
          <w:rFonts w:ascii="Arial" w:hAnsi="Arial" w:cs="Arial"/>
          <w:bCs/>
          <w:sz w:val="22"/>
          <w:szCs w:val="22"/>
        </w:rPr>
      </w:pPr>
      <w:r w:rsidRPr="00D87C56">
        <w:rPr>
          <w:rFonts w:ascii="Arial" w:hAnsi="Arial" w:cs="Arial"/>
          <w:bCs/>
          <w:sz w:val="22"/>
          <w:szCs w:val="22"/>
        </w:rPr>
        <w:t>Ponuda se dostavlja elektroničkim putem.</w:t>
      </w: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0372C1">
      <w:pPr>
        <w:pStyle w:val="ListParagraph"/>
        <w:numPr>
          <w:ilvl w:val="1"/>
          <w:numId w:val="1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0AF4623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U ovom postupku javne nabave </w:t>
      </w:r>
      <w:r w:rsidRPr="00FB59D4">
        <w:rPr>
          <w:rFonts w:ascii="Arial" w:hAnsi="Arial" w:cs="Arial"/>
          <w:b/>
          <w:sz w:val="22"/>
          <w:szCs w:val="22"/>
        </w:rPr>
        <w:t>obvezna je elektronička dostava ponude</w:t>
      </w:r>
      <w:r w:rsidRPr="00FB59D4">
        <w:rPr>
          <w:rFonts w:ascii="Arial" w:hAnsi="Arial" w:cs="Arial"/>
          <w:sz w:val="22"/>
          <w:szCs w:val="22"/>
        </w:rPr>
        <w:t xml:space="preserve"> putem Elektroničkog oglasnika javne nabave Republike Hrvatske.</w:t>
      </w:r>
    </w:p>
    <w:p w14:paraId="5C69D3B7" w14:textId="77777777" w:rsidR="00FB59D4" w:rsidRPr="00FB59D4" w:rsidRDefault="00FB59D4" w:rsidP="00FB59D4">
      <w:pPr>
        <w:pStyle w:val="ListParagraph"/>
        <w:ind w:left="360"/>
        <w:jc w:val="both"/>
        <w:rPr>
          <w:rFonts w:ascii="Arial" w:hAnsi="Arial" w:cs="Arial"/>
          <w:sz w:val="22"/>
          <w:szCs w:val="22"/>
        </w:rPr>
      </w:pPr>
    </w:p>
    <w:p w14:paraId="5C5B269B" w14:textId="708BBB12" w:rsidR="00FB59D4" w:rsidRPr="00FB59D4" w:rsidRDefault="00FB59D4" w:rsidP="00FB59D4">
      <w:pPr>
        <w:jc w:val="both"/>
        <w:rPr>
          <w:rFonts w:ascii="Arial" w:hAnsi="Arial" w:cs="Arial"/>
          <w:sz w:val="22"/>
          <w:szCs w:val="22"/>
        </w:rPr>
      </w:pPr>
      <w:r w:rsidRPr="00FB59D4">
        <w:rPr>
          <w:rFonts w:ascii="Arial" w:hAnsi="Arial" w:cs="Arial"/>
          <w:sz w:val="22"/>
          <w:szCs w:val="22"/>
        </w:rPr>
        <w:t>Naručitelj otklanja svaku odgovornost vezanu uz mogući neispravan rad Elektroničkog oglasnika javne nabave Republike Hrvatske, zastoj u radu Elektroničkog oglasnika ili nemogućnost zainteresiranog gospodarskog subjekta da ponudu u elektroničkom obliku dostavi u danome roku putem Elektroničkog oglasnika. U slučaju nedostupnosti Elektroničkog oglasnika javne nabave, naručitelj će postupiti sukladno čl. 239. Zakona o javnoj nabavi (NN 120/16</w:t>
      </w:r>
      <w:r w:rsidR="00E9032C">
        <w:rPr>
          <w:rFonts w:ascii="Arial" w:hAnsi="Arial" w:cs="Arial"/>
          <w:sz w:val="22"/>
          <w:szCs w:val="22"/>
        </w:rPr>
        <w:t>, 114/2022</w:t>
      </w:r>
      <w:r w:rsidRPr="00FB59D4">
        <w:rPr>
          <w:rFonts w:ascii="Arial" w:hAnsi="Arial" w:cs="Arial"/>
          <w:sz w:val="22"/>
          <w:szCs w:val="22"/>
        </w:rPr>
        <w:t>).</w:t>
      </w:r>
    </w:p>
    <w:p w14:paraId="132C8FBC" w14:textId="77777777" w:rsidR="00FB59D4" w:rsidRPr="00FB59D4" w:rsidRDefault="00FB59D4" w:rsidP="00FB59D4">
      <w:pPr>
        <w:jc w:val="both"/>
        <w:rPr>
          <w:rFonts w:ascii="Arial" w:hAnsi="Arial" w:cs="Arial"/>
          <w:sz w:val="22"/>
          <w:szCs w:val="22"/>
        </w:rPr>
      </w:pPr>
    </w:p>
    <w:p w14:paraId="2F92E535" w14:textId="77777777" w:rsidR="00FB59D4" w:rsidRPr="00FB59D4" w:rsidRDefault="00FB59D4" w:rsidP="00FB59D4">
      <w:pPr>
        <w:jc w:val="both"/>
        <w:rPr>
          <w:rFonts w:ascii="Arial" w:hAnsi="Arial" w:cs="Arial"/>
          <w:b/>
          <w:sz w:val="22"/>
          <w:szCs w:val="22"/>
        </w:rPr>
      </w:pPr>
      <w:r w:rsidRPr="00FB59D4">
        <w:rPr>
          <w:rFonts w:ascii="Arial" w:hAnsi="Arial" w:cs="Arial"/>
          <w:b/>
          <w:sz w:val="22"/>
          <w:szCs w:val="22"/>
        </w:rPr>
        <w:t>Ponuditelj ne smije dostaviti ponudu u papirnatom obliku, osim jamstva za ozbiljnost ponude.</w:t>
      </w:r>
    </w:p>
    <w:p w14:paraId="316FE7CA" w14:textId="77777777" w:rsidR="00FB59D4" w:rsidRPr="00FB59D4" w:rsidRDefault="00FB59D4" w:rsidP="00FB59D4">
      <w:pPr>
        <w:pStyle w:val="ListParagraph"/>
        <w:ind w:left="360"/>
        <w:jc w:val="both"/>
        <w:rPr>
          <w:rFonts w:ascii="Arial" w:hAnsi="Arial" w:cs="Arial"/>
          <w:b/>
          <w:sz w:val="22"/>
          <w:szCs w:val="22"/>
        </w:rPr>
      </w:pPr>
    </w:p>
    <w:p w14:paraId="2D1BF97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Procesom predaje ponude smatra se prilaganje (upload/učitavanje) svih dokumenata ponude, popunjenih obrazaca i troškovnika. Sve priložene dokumente Elektronički oglasnik javne nabave uvezuje u cjelovitu ponudu, pod nazivom “Uvez ponude”.</w:t>
      </w:r>
    </w:p>
    <w:p w14:paraId="253D1B5A" w14:textId="77777777" w:rsidR="00FB59D4" w:rsidRPr="00FB59D4" w:rsidRDefault="00FB59D4" w:rsidP="00FB59D4">
      <w:pPr>
        <w:pStyle w:val="ListParagraph"/>
        <w:ind w:left="360"/>
        <w:jc w:val="both"/>
        <w:rPr>
          <w:rFonts w:ascii="Arial" w:hAnsi="Arial" w:cs="Arial"/>
          <w:sz w:val="22"/>
          <w:szCs w:val="22"/>
        </w:rPr>
      </w:pPr>
    </w:p>
    <w:p w14:paraId="344F011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Nije dozvoljena izmjena troškovnika koji je preuzet uz Dokumentaciju za nadmetanje, dozvoljeno je samo popunjavanje polja predviđenih za unos podataka.</w:t>
      </w:r>
    </w:p>
    <w:p w14:paraId="55EAC94B" w14:textId="77777777" w:rsidR="00FB59D4" w:rsidRPr="00FB59D4" w:rsidRDefault="00FB59D4" w:rsidP="00FB59D4">
      <w:pPr>
        <w:pStyle w:val="ListParagraph"/>
        <w:ind w:left="360"/>
        <w:jc w:val="both"/>
        <w:rPr>
          <w:rFonts w:ascii="Arial" w:hAnsi="Arial" w:cs="Arial"/>
          <w:sz w:val="22"/>
          <w:szCs w:val="22"/>
        </w:rPr>
      </w:pPr>
    </w:p>
    <w:p w14:paraId="2B39239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lastRenderedPageBreak/>
        <w:t>Naručitelj ne smije odbiti ponudu ponuditelja koji nije potpisao ponudu elektroničkim potpisom, a sukladno čl.280. st. 10. ZJN 2016, jer se smatra da dostavljena ponuda elektroničkim sredstvima komunikacije putem EOJN RH obvezuje ponuditelja u roku valjanosti ponude neovisno o tome je li potpisana ili nije.</w:t>
      </w:r>
    </w:p>
    <w:p w14:paraId="4A16BCBB" w14:textId="77777777" w:rsidR="00FB59D4" w:rsidRPr="00FB59D4" w:rsidRDefault="00FB59D4" w:rsidP="00FB59D4">
      <w:pPr>
        <w:pStyle w:val="ListParagraph"/>
        <w:ind w:left="360"/>
        <w:jc w:val="both"/>
        <w:rPr>
          <w:rFonts w:ascii="Arial" w:hAnsi="Arial" w:cs="Arial"/>
          <w:sz w:val="22"/>
          <w:szCs w:val="22"/>
        </w:rPr>
      </w:pPr>
    </w:p>
    <w:p w14:paraId="18D5379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46C14004" w14:textId="77777777" w:rsidR="00FB59D4" w:rsidRPr="00FB59D4" w:rsidRDefault="00FB59D4" w:rsidP="00FB59D4">
      <w:pPr>
        <w:pStyle w:val="ListParagraph"/>
        <w:ind w:left="360"/>
        <w:jc w:val="both"/>
        <w:rPr>
          <w:rFonts w:ascii="Arial" w:hAnsi="Arial" w:cs="Arial"/>
          <w:bCs/>
          <w:sz w:val="22"/>
          <w:szCs w:val="22"/>
        </w:rPr>
      </w:pPr>
    </w:p>
    <w:p w14:paraId="7EC1B5D6" w14:textId="77777777" w:rsidR="00FB59D4" w:rsidRPr="00FB59D4" w:rsidRDefault="00FB59D4" w:rsidP="00FB59D4">
      <w:pPr>
        <w:jc w:val="both"/>
        <w:rPr>
          <w:rFonts w:ascii="Arial" w:hAnsi="Arial" w:cs="Arial"/>
          <w:bCs/>
          <w:sz w:val="22"/>
          <w:szCs w:val="22"/>
        </w:rPr>
      </w:pPr>
      <w:r w:rsidRPr="00FB59D4">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3341888B" w14:textId="77777777" w:rsidR="00FB59D4" w:rsidRDefault="00FB59D4" w:rsidP="00FB59D4">
      <w:pPr>
        <w:jc w:val="both"/>
        <w:rPr>
          <w:rFonts w:ascii="Arial" w:hAnsi="Arial" w:cs="Arial"/>
          <w:sz w:val="22"/>
          <w:szCs w:val="22"/>
        </w:rPr>
      </w:pPr>
    </w:p>
    <w:p w14:paraId="6869D185" w14:textId="4CCEC3FC"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3E97C20B" w14:textId="77777777" w:rsidR="00FB59D4" w:rsidRPr="00FB59D4" w:rsidRDefault="00FB59D4" w:rsidP="00FB59D4">
      <w:pPr>
        <w:pStyle w:val="ListParagraph"/>
        <w:ind w:left="360"/>
        <w:jc w:val="both"/>
        <w:rPr>
          <w:rFonts w:ascii="Arial" w:hAnsi="Arial" w:cs="Arial"/>
          <w:sz w:val="22"/>
          <w:szCs w:val="22"/>
        </w:rPr>
      </w:pPr>
    </w:p>
    <w:p w14:paraId="5EFBFAF5"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03D7767A" w14:textId="77777777" w:rsidR="00FB59D4" w:rsidRPr="00FB59D4" w:rsidRDefault="00FB59D4" w:rsidP="00FB59D4">
      <w:pPr>
        <w:pStyle w:val="ListParagraph"/>
        <w:ind w:left="360"/>
        <w:jc w:val="both"/>
        <w:rPr>
          <w:rFonts w:ascii="Arial" w:hAnsi="Arial" w:cs="Arial"/>
          <w:sz w:val="22"/>
          <w:szCs w:val="22"/>
        </w:rPr>
      </w:pPr>
    </w:p>
    <w:p w14:paraId="7BE8E841"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(„upload“) nove izmijenjene ili dopunjene ponude predaje nova ponuda koja sadržava izmijenjene ili dopunjene podatke. Učitavanjem i spremanjem novog Uveza ponude u EOJN, naručitelju se šalje nova izmijenjena/dopunjena ponuda.</w:t>
      </w:r>
    </w:p>
    <w:p w14:paraId="3122FFD3" w14:textId="77777777" w:rsidR="00FB59D4" w:rsidRPr="00FB59D4" w:rsidRDefault="00FB59D4" w:rsidP="00FB59D4">
      <w:pPr>
        <w:pStyle w:val="ListParagraph"/>
        <w:ind w:left="360"/>
        <w:jc w:val="both"/>
        <w:rPr>
          <w:rFonts w:ascii="Arial" w:hAnsi="Arial" w:cs="Arial"/>
          <w:b/>
          <w:bCs/>
          <w:sz w:val="22"/>
          <w:szCs w:val="22"/>
        </w:rPr>
      </w:pPr>
    </w:p>
    <w:p w14:paraId="26BCFF05" w14:textId="77777777" w:rsidR="00FB59D4" w:rsidRPr="00FB59D4" w:rsidRDefault="00FB59D4" w:rsidP="00FB59D4">
      <w:pPr>
        <w:jc w:val="both"/>
        <w:rPr>
          <w:rFonts w:ascii="Arial" w:hAnsi="Arial" w:cs="Arial"/>
          <w:b/>
          <w:bCs/>
          <w:sz w:val="22"/>
          <w:szCs w:val="22"/>
        </w:rPr>
      </w:pPr>
      <w:r w:rsidRPr="00FB59D4">
        <w:rPr>
          <w:rFonts w:ascii="Arial" w:hAnsi="Arial" w:cs="Arial"/>
          <w:b/>
          <w:bCs/>
          <w:sz w:val="22"/>
          <w:szCs w:val="22"/>
        </w:rPr>
        <w:t>DOSTAVA DIJELA/DIJELOVA PONUDE U ZATVORENOJ OMOTNICI</w:t>
      </w:r>
    </w:p>
    <w:p w14:paraId="3B903397" w14:textId="77777777" w:rsidR="00FB59D4" w:rsidRPr="00FB59D4" w:rsidRDefault="00FB59D4" w:rsidP="00FB59D4">
      <w:pPr>
        <w:pStyle w:val="ListParagraph"/>
        <w:ind w:left="360"/>
        <w:jc w:val="both"/>
        <w:rPr>
          <w:rFonts w:ascii="Arial" w:hAnsi="Arial" w:cs="Arial"/>
          <w:sz w:val="22"/>
          <w:szCs w:val="22"/>
        </w:rPr>
      </w:pPr>
    </w:p>
    <w:p w14:paraId="2617FA5A"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00EC280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7EC7C258" w14:textId="77777777" w:rsidR="00FB59D4" w:rsidRPr="00FB59D4" w:rsidRDefault="00FB59D4" w:rsidP="00FB59D4">
      <w:pPr>
        <w:pStyle w:val="ListParagraph"/>
        <w:ind w:left="360"/>
        <w:jc w:val="both"/>
        <w:rPr>
          <w:rFonts w:ascii="Arial" w:hAnsi="Arial" w:cs="Arial"/>
          <w:sz w:val="22"/>
          <w:szCs w:val="22"/>
          <w:u w:val="single"/>
        </w:rPr>
      </w:pPr>
      <w:r w:rsidRPr="00FB59D4">
        <w:rPr>
          <w:rFonts w:ascii="Arial" w:hAnsi="Arial" w:cs="Arial"/>
          <w:sz w:val="22"/>
          <w:szCs w:val="22"/>
          <w:u w:val="single"/>
        </w:rPr>
        <w:t>-</w:t>
      </w:r>
      <w:proofErr w:type="spellStart"/>
      <w:r w:rsidRPr="00FB59D4">
        <w:rPr>
          <w:rFonts w:ascii="Arial" w:hAnsi="Arial" w:cs="Arial"/>
          <w:sz w:val="22"/>
          <w:szCs w:val="22"/>
          <w:u w:val="single"/>
        </w:rPr>
        <w:t>na</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prednjoj</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stranici</w:t>
      </w:r>
      <w:proofErr w:type="spellEnd"/>
      <w:r w:rsidRPr="00FB59D4">
        <w:rPr>
          <w:rFonts w:ascii="Arial" w:hAnsi="Arial" w:cs="Arial"/>
          <w:sz w:val="22"/>
          <w:szCs w:val="22"/>
          <w:u w:val="single"/>
        </w:rPr>
        <w:t>:</w:t>
      </w:r>
    </w:p>
    <w:p w14:paraId="5077A035" w14:textId="7A28D962" w:rsidR="00FB59D4" w:rsidRDefault="00FB59D4" w:rsidP="00FB59D4">
      <w:pPr>
        <w:pStyle w:val="ListParagraph"/>
        <w:ind w:left="360"/>
        <w:jc w:val="both"/>
        <w:rPr>
          <w:rFonts w:ascii="Arial" w:hAnsi="Arial" w:cs="Arial"/>
          <w:sz w:val="22"/>
          <w:szCs w:val="22"/>
        </w:rPr>
      </w:pPr>
    </w:p>
    <w:p w14:paraId="0C287A8B" w14:textId="77777777" w:rsidR="007755F0" w:rsidRPr="00FB59D4" w:rsidRDefault="007755F0" w:rsidP="00FB59D4">
      <w:pPr>
        <w:pStyle w:val="ListParagraph"/>
        <w:ind w:left="360"/>
        <w:jc w:val="both"/>
        <w:rPr>
          <w:rFonts w:ascii="Arial" w:hAnsi="Arial" w:cs="Arial"/>
          <w:sz w:val="22"/>
          <w:szCs w:val="22"/>
        </w:rPr>
      </w:pPr>
    </w:p>
    <w:p w14:paraId="1849E866" w14:textId="77777777" w:rsidR="00FB59D4" w:rsidRPr="00FB59D4" w:rsidRDefault="00FB59D4" w:rsidP="00FB59D4">
      <w:pPr>
        <w:pStyle w:val="ListParagraph"/>
        <w:ind w:left="360"/>
        <w:jc w:val="both"/>
        <w:rPr>
          <w:rFonts w:ascii="Arial" w:hAnsi="Arial" w:cs="Arial"/>
          <w:b/>
          <w:sz w:val="22"/>
          <w:szCs w:val="22"/>
        </w:rPr>
      </w:pPr>
      <w:r w:rsidRPr="00FB59D4">
        <w:rPr>
          <w:rFonts w:ascii="Arial" w:hAnsi="Arial" w:cs="Arial"/>
          <w:b/>
          <w:sz w:val="22"/>
          <w:szCs w:val="22"/>
        </w:rPr>
        <w:t xml:space="preserve">Grad Crikvenica, </w:t>
      </w:r>
      <w:proofErr w:type="spellStart"/>
      <w:r w:rsidRPr="00FB59D4">
        <w:rPr>
          <w:rFonts w:ascii="Arial" w:hAnsi="Arial" w:cs="Arial"/>
          <w:b/>
          <w:sz w:val="22"/>
          <w:szCs w:val="22"/>
        </w:rPr>
        <w:t>Kralja</w:t>
      </w:r>
      <w:proofErr w:type="spellEnd"/>
      <w:r w:rsidRPr="00FB59D4">
        <w:rPr>
          <w:rFonts w:ascii="Arial" w:hAnsi="Arial" w:cs="Arial"/>
          <w:b/>
          <w:sz w:val="22"/>
          <w:szCs w:val="22"/>
        </w:rPr>
        <w:t xml:space="preserve"> Tomislava 85, 51260 Crikvenica</w:t>
      </w:r>
    </w:p>
    <w:p w14:paraId="66654E0B" w14:textId="49E63FC0" w:rsidR="00FB59D4" w:rsidRPr="00FB59D4" w:rsidRDefault="00FB59D4" w:rsidP="00FB59D4">
      <w:pPr>
        <w:pStyle w:val="ListParagraph"/>
        <w:ind w:left="360"/>
        <w:jc w:val="both"/>
        <w:rPr>
          <w:rFonts w:ascii="Arial" w:hAnsi="Arial" w:cs="Arial"/>
          <w:b/>
          <w:sz w:val="22"/>
          <w:szCs w:val="22"/>
        </w:rPr>
      </w:pPr>
      <w:proofErr w:type="spellStart"/>
      <w:r w:rsidRPr="00FB59D4">
        <w:rPr>
          <w:rFonts w:ascii="Arial" w:hAnsi="Arial" w:cs="Arial"/>
          <w:b/>
          <w:sz w:val="22"/>
          <w:szCs w:val="22"/>
        </w:rPr>
        <w:t>Evid.br.nabave</w:t>
      </w:r>
      <w:proofErr w:type="spellEnd"/>
      <w:r w:rsidRPr="00FB59D4">
        <w:rPr>
          <w:rFonts w:ascii="Arial" w:hAnsi="Arial" w:cs="Arial"/>
          <w:b/>
          <w:sz w:val="22"/>
          <w:szCs w:val="22"/>
        </w:rPr>
        <w:t xml:space="preserve">:  </w:t>
      </w:r>
      <w:r w:rsidR="00A20C38">
        <w:rPr>
          <w:rFonts w:ascii="Arial" w:hAnsi="Arial" w:cs="Arial"/>
          <w:b/>
          <w:sz w:val="22"/>
          <w:szCs w:val="22"/>
        </w:rPr>
        <w:t>125</w:t>
      </w:r>
      <w:r w:rsidR="00794F97">
        <w:rPr>
          <w:rFonts w:ascii="Arial" w:hAnsi="Arial" w:cs="Arial"/>
          <w:b/>
          <w:sz w:val="22"/>
          <w:szCs w:val="22"/>
        </w:rPr>
        <w:t>-0</w:t>
      </w:r>
      <w:r w:rsidR="00A20C38">
        <w:rPr>
          <w:rFonts w:ascii="Arial" w:hAnsi="Arial" w:cs="Arial"/>
          <w:b/>
          <w:sz w:val="22"/>
          <w:szCs w:val="22"/>
        </w:rPr>
        <w:t>3</w:t>
      </w:r>
      <w:r w:rsidR="00794F97">
        <w:rPr>
          <w:rFonts w:ascii="Arial" w:hAnsi="Arial" w:cs="Arial"/>
          <w:b/>
          <w:sz w:val="22"/>
          <w:szCs w:val="22"/>
        </w:rPr>
        <w:t>-2</w:t>
      </w:r>
      <w:r w:rsidR="007755F0">
        <w:rPr>
          <w:rFonts w:ascii="Arial" w:hAnsi="Arial" w:cs="Arial"/>
          <w:b/>
          <w:sz w:val="22"/>
          <w:szCs w:val="22"/>
        </w:rPr>
        <w:t>3</w:t>
      </w:r>
      <w:r w:rsidR="00794F97">
        <w:rPr>
          <w:rFonts w:ascii="Arial" w:hAnsi="Arial" w:cs="Arial"/>
          <w:b/>
          <w:sz w:val="22"/>
          <w:szCs w:val="22"/>
        </w:rPr>
        <w:t>-JNMV</w:t>
      </w:r>
    </w:p>
    <w:p w14:paraId="576FF6A7" w14:textId="0DAF989C" w:rsidR="00FB59D4" w:rsidRDefault="00FB59D4" w:rsidP="00FB59D4">
      <w:pPr>
        <w:pStyle w:val="Default"/>
        <w:tabs>
          <w:tab w:val="left" w:pos="518"/>
          <w:tab w:val="center" w:pos="4685"/>
        </w:tabs>
        <w:rPr>
          <w:b/>
          <w:bCs/>
          <w:spacing w:val="-2"/>
          <w:sz w:val="22"/>
          <w:szCs w:val="22"/>
        </w:rPr>
      </w:pPr>
      <w:r>
        <w:rPr>
          <w:b/>
          <w:sz w:val="22"/>
          <w:szCs w:val="22"/>
        </w:rPr>
        <w:t xml:space="preserve">      </w:t>
      </w:r>
      <w:proofErr w:type="spellStart"/>
      <w:r w:rsidRPr="00D87C56">
        <w:rPr>
          <w:b/>
          <w:sz w:val="22"/>
          <w:szCs w:val="22"/>
        </w:rPr>
        <w:t>Predmet</w:t>
      </w:r>
      <w:proofErr w:type="spellEnd"/>
      <w:r w:rsidRPr="00D87C56">
        <w:rPr>
          <w:b/>
          <w:sz w:val="22"/>
          <w:szCs w:val="22"/>
        </w:rPr>
        <w:t xml:space="preserve"> </w:t>
      </w:r>
      <w:proofErr w:type="spellStart"/>
      <w:r w:rsidRPr="00D87C56">
        <w:rPr>
          <w:b/>
          <w:sz w:val="22"/>
          <w:szCs w:val="22"/>
        </w:rPr>
        <w:t>nabave</w:t>
      </w:r>
      <w:proofErr w:type="spellEnd"/>
      <w:r w:rsidRPr="00D87C56">
        <w:rPr>
          <w:b/>
          <w:sz w:val="22"/>
          <w:szCs w:val="22"/>
        </w:rPr>
        <w:t>:</w:t>
      </w:r>
      <w:r w:rsidRPr="00D87C56">
        <w:rPr>
          <w:b/>
          <w:bCs/>
          <w:spacing w:val="-2"/>
          <w:sz w:val="22"/>
          <w:szCs w:val="22"/>
        </w:rPr>
        <w:t xml:space="preserve"> </w:t>
      </w:r>
      <w:proofErr w:type="spellStart"/>
      <w:r w:rsidR="00A20C38">
        <w:rPr>
          <w:b/>
          <w:bCs/>
          <w:spacing w:val="-2"/>
          <w:sz w:val="22"/>
          <w:szCs w:val="22"/>
        </w:rPr>
        <w:t>Ugradnja</w:t>
      </w:r>
      <w:proofErr w:type="spellEnd"/>
      <w:r w:rsidR="00A20C38">
        <w:rPr>
          <w:b/>
          <w:bCs/>
          <w:spacing w:val="-2"/>
          <w:sz w:val="22"/>
          <w:szCs w:val="22"/>
        </w:rPr>
        <w:t xml:space="preserve"> smart parking </w:t>
      </w:r>
      <w:proofErr w:type="spellStart"/>
      <w:r w:rsidR="00A20C38">
        <w:rPr>
          <w:b/>
          <w:bCs/>
          <w:spacing w:val="-2"/>
          <w:sz w:val="22"/>
          <w:szCs w:val="22"/>
        </w:rPr>
        <w:t>sustava</w:t>
      </w:r>
      <w:proofErr w:type="spellEnd"/>
      <w:r w:rsidR="00A20C38">
        <w:rPr>
          <w:b/>
          <w:bCs/>
          <w:spacing w:val="-2"/>
          <w:sz w:val="22"/>
          <w:szCs w:val="22"/>
        </w:rPr>
        <w:t xml:space="preserve"> u </w:t>
      </w:r>
      <w:proofErr w:type="spellStart"/>
      <w:r w:rsidR="00A20C38">
        <w:rPr>
          <w:b/>
          <w:bCs/>
          <w:spacing w:val="-2"/>
          <w:sz w:val="22"/>
          <w:szCs w:val="22"/>
        </w:rPr>
        <w:t>sklopu</w:t>
      </w:r>
      <w:proofErr w:type="spellEnd"/>
      <w:r w:rsidR="00A20C38">
        <w:rPr>
          <w:b/>
          <w:bCs/>
          <w:spacing w:val="-2"/>
          <w:sz w:val="22"/>
          <w:szCs w:val="22"/>
        </w:rPr>
        <w:t xml:space="preserve"> </w:t>
      </w:r>
      <w:proofErr w:type="spellStart"/>
      <w:r w:rsidR="00A20C38">
        <w:rPr>
          <w:b/>
          <w:bCs/>
          <w:spacing w:val="-2"/>
          <w:sz w:val="22"/>
          <w:szCs w:val="22"/>
        </w:rPr>
        <w:t>projekta</w:t>
      </w:r>
      <w:proofErr w:type="spellEnd"/>
      <w:r w:rsidR="00A20C38">
        <w:rPr>
          <w:b/>
          <w:bCs/>
          <w:spacing w:val="-2"/>
          <w:sz w:val="22"/>
          <w:szCs w:val="22"/>
        </w:rPr>
        <w:t xml:space="preserve"> “Zelena </w:t>
      </w:r>
      <w:proofErr w:type="spellStart"/>
      <w:r w:rsidR="00A20C38">
        <w:rPr>
          <w:b/>
          <w:bCs/>
          <w:spacing w:val="-2"/>
          <w:sz w:val="22"/>
          <w:szCs w:val="22"/>
        </w:rPr>
        <w:t>i</w:t>
      </w:r>
      <w:proofErr w:type="spellEnd"/>
      <w:r w:rsidR="00A20C38">
        <w:rPr>
          <w:b/>
          <w:bCs/>
          <w:spacing w:val="-2"/>
          <w:sz w:val="22"/>
          <w:szCs w:val="22"/>
        </w:rPr>
        <w:t xml:space="preserve"> </w:t>
      </w:r>
      <w:proofErr w:type="spellStart"/>
      <w:r w:rsidR="00A20C38">
        <w:rPr>
          <w:b/>
          <w:bCs/>
          <w:spacing w:val="-2"/>
          <w:sz w:val="22"/>
          <w:szCs w:val="22"/>
        </w:rPr>
        <w:t>pametna</w:t>
      </w:r>
      <w:proofErr w:type="spellEnd"/>
      <w:r w:rsidR="00A20C38">
        <w:rPr>
          <w:b/>
          <w:bCs/>
          <w:spacing w:val="-2"/>
          <w:sz w:val="22"/>
          <w:szCs w:val="22"/>
        </w:rPr>
        <w:t xml:space="preserve"> Crikvenica”</w:t>
      </w:r>
    </w:p>
    <w:p w14:paraId="7D564BC4" w14:textId="1C61507C" w:rsidR="00FB59D4" w:rsidRPr="00572329" w:rsidRDefault="00FB59D4" w:rsidP="00370BBB">
      <w:pPr>
        <w:pStyle w:val="Default"/>
        <w:tabs>
          <w:tab w:val="left" w:pos="518"/>
          <w:tab w:val="center" w:pos="4685"/>
        </w:tabs>
        <w:ind w:left="360"/>
        <w:rPr>
          <w:b/>
          <w:bCs/>
          <w:color w:val="auto"/>
          <w:sz w:val="22"/>
          <w:szCs w:val="22"/>
        </w:rPr>
      </w:pPr>
      <w:r>
        <w:rPr>
          <w:b/>
          <w:bCs/>
          <w:spacing w:val="-2"/>
          <w:sz w:val="22"/>
          <w:szCs w:val="22"/>
        </w:rPr>
        <w:tab/>
      </w:r>
    </w:p>
    <w:p w14:paraId="72A59C01" w14:textId="77777777" w:rsidR="00FB59D4" w:rsidRPr="00FB59D4" w:rsidRDefault="00FB59D4" w:rsidP="00370BBB">
      <w:pPr>
        <w:pStyle w:val="ListParagraph"/>
        <w:ind w:left="360"/>
        <w:jc w:val="both"/>
        <w:rPr>
          <w:rFonts w:ascii="Arial" w:hAnsi="Arial" w:cs="Arial"/>
          <w:b/>
          <w:sz w:val="22"/>
          <w:szCs w:val="22"/>
          <w:u w:val="single"/>
        </w:rPr>
      </w:pPr>
      <w:r w:rsidRPr="00FB59D4">
        <w:rPr>
          <w:rFonts w:ascii="Arial" w:hAnsi="Arial" w:cs="Arial"/>
          <w:b/>
          <w:sz w:val="22"/>
          <w:szCs w:val="22"/>
          <w:u w:val="single"/>
        </w:rPr>
        <w:t xml:space="preserve"> „DIO/DIJELOVI PONUDE KOJI SE DOSTAVLJAJU </w:t>
      </w:r>
      <w:proofErr w:type="gramStart"/>
      <w:r w:rsidRPr="00FB59D4">
        <w:rPr>
          <w:rFonts w:ascii="Arial" w:hAnsi="Arial" w:cs="Arial"/>
          <w:b/>
          <w:sz w:val="22"/>
          <w:szCs w:val="22"/>
          <w:u w:val="single"/>
        </w:rPr>
        <w:t>ODVOJENO“</w:t>
      </w:r>
      <w:proofErr w:type="gramEnd"/>
    </w:p>
    <w:p w14:paraId="565ED1AA"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rPr>
        <w:tab/>
        <w:t xml:space="preserve"> </w:t>
      </w:r>
      <w:r w:rsidRPr="00370BBB">
        <w:rPr>
          <w:rFonts w:ascii="Arial" w:hAnsi="Arial" w:cs="Arial"/>
          <w:b/>
          <w:sz w:val="22"/>
          <w:szCs w:val="22"/>
        </w:rPr>
        <w:t>-NE OTVARATI-</w:t>
      </w:r>
    </w:p>
    <w:p w14:paraId="0E9E57FA" w14:textId="77777777" w:rsidR="00FB59D4" w:rsidRPr="00370BBB" w:rsidRDefault="00FB59D4" w:rsidP="00370BBB">
      <w:pPr>
        <w:jc w:val="both"/>
        <w:rPr>
          <w:rFonts w:ascii="Arial" w:hAnsi="Arial" w:cs="Arial"/>
          <w:b/>
          <w:sz w:val="22"/>
          <w:szCs w:val="22"/>
          <w:u w:val="single"/>
        </w:rPr>
      </w:pPr>
    </w:p>
    <w:p w14:paraId="6BA1D6E7"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u w:val="single"/>
        </w:rPr>
        <w:t>-na poleđini:</w:t>
      </w:r>
      <w:r w:rsidRPr="00370BBB">
        <w:rPr>
          <w:rFonts w:ascii="Arial" w:hAnsi="Arial" w:cs="Arial"/>
          <w:sz w:val="22"/>
          <w:szCs w:val="22"/>
        </w:rPr>
        <w:tab/>
      </w:r>
      <w:r w:rsidRPr="00370BBB">
        <w:rPr>
          <w:rFonts w:ascii="Arial" w:hAnsi="Arial" w:cs="Arial"/>
          <w:b/>
          <w:sz w:val="22"/>
          <w:szCs w:val="22"/>
        </w:rPr>
        <w:t>Naziv i adresa ponuditelja</w:t>
      </w:r>
    </w:p>
    <w:p w14:paraId="3ABE47E4" w14:textId="77777777" w:rsidR="00FB59D4" w:rsidRPr="00370BBB" w:rsidRDefault="00FB59D4" w:rsidP="00370BBB">
      <w:pPr>
        <w:jc w:val="both"/>
        <w:rPr>
          <w:rFonts w:ascii="Arial" w:hAnsi="Arial" w:cs="Arial"/>
          <w:sz w:val="22"/>
          <w:szCs w:val="22"/>
          <w:u w:val="single"/>
        </w:rPr>
      </w:pPr>
      <w:r w:rsidRPr="00370BBB">
        <w:rPr>
          <w:rFonts w:ascii="Arial" w:hAnsi="Arial" w:cs="Arial"/>
          <w:b/>
          <w:sz w:val="22"/>
          <w:szCs w:val="22"/>
        </w:rPr>
        <w:tab/>
      </w:r>
      <w:r w:rsidRPr="00370BBB">
        <w:rPr>
          <w:rFonts w:ascii="Arial" w:hAnsi="Arial" w:cs="Arial"/>
          <w:b/>
          <w:sz w:val="22"/>
          <w:szCs w:val="22"/>
        </w:rPr>
        <w:tab/>
      </w:r>
      <w:r w:rsidRPr="00370BBB">
        <w:rPr>
          <w:rFonts w:ascii="Arial" w:hAnsi="Arial" w:cs="Arial"/>
          <w:b/>
          <w:sz w:val="22"/>
          <w:szCs w:val="22"/>
          <w:u w:val="single"/>
        </w:rPr>
        <w:t>OIB ponuditelja</w:t>
      </w:r>
    </w:p>
    <w:p w14:paraId="30D8C5ED"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Dostavljena omotnica sa dijelom ponude koji se dostavlja odvojeno bit će upisana u Upisnik o zaprimanju ponuda uz naznaku o istom.</w:t>
      </w:r>
    </w:p>
    <w:p w14:paraId="072DF59C"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 xml:space="preserve">U slučaju dostave dijela/dijelova ponude odvojeno u papirnatom obliku, kao vrijeme dostave uzima se vrijeme zaprimanja ponude putem Elektroničkog oglasnika javne nabave (elektroničke ponude), </w:t>
      </w:r>
      <w:r w:rsidRPr="00370BBB">
        <w:rPr>
          <w:rFonts w:ascii="Arial" w:hAnsi="Arial" w:cs="Arial"/>
          <w:b/>
          <w:sz w:val="22"/>
          <w:szCs w:val="22"/>
        </w:rPr>
        <w:lastRenderedPageBreak/>
        <w:t>s time da dio ponude koji se dostavlja odvojeno mora biti dostavljen zaključno do roka za dostavu ponuda iz točke 6.4. ove Dokumentacije.</w:t>
      </w:r>
    </w:p>
    <w:p w14:paraId="2DD72795"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Dio/dijelovi ponude pristigli nakon isteka roka za dostavu ponuda, neće se otvarati, nego će se neotvoreni vratiti gospodarskom subjektu koji ih je dostavio.</w:t>
      </w:r>
    </w:p>
    <w:p w14:paraId="46BB449A" w14:textId="1943A35C" w:rsidR="00D307B2" w:rsidRDefault="00D307B2" w:rsidP="00C65813">
      <w:pPr>
        <w:jc w:val="both"/>
        <w:rPr>
          <w:rFonts w:ascii="Arial" w:hAnsi="Arial" w:cs="Arial"/>
          <w:sz w:val="22"/>
          <w:szCs w:val="22"/>
        </w:rPr>
      </w:pPr>
    </w:p>
    <w:p w14:paraId="52DECAFA" w14:textId="77777777" w:rsidR="00D307B2" w:rsidRPr="009876A7" w:rsidRDefault="00D307B2" w:rsidP="00C65813">
      <w:pPr>
        <w:jc w:val="both"/>
        <w:rPr>
          <w:rFonts w:ascii="Arial" w:hAnsi="Arial" w:cs="Arial"/>
          <w:sz w:val="22"/>
          <w:szCs w:val="22"/>
        </w:rPr>
      </w:pPr>
    </w:p>
    <w:p w14:paraId="54AB0A0A" w14:textId="3E0C3499" w:rsidR="00C65813" w:rsidRPr="00A53A87" w:rsidRDefault="008A52EB" w:rsidP="000372C1">
      <w:pPr>
        <w:pStyle w:val="ListParagraph"/>
        <w:numPr>
          <w:ilvl w:val="1"/>
          <w:numId w:val="14"/>
        </w:numPr>
        <w:jc w:val="both"/>
        <w:rPr>
          <w:rFonts w:ascii="Arial" w:hAnsi="Arial" w:cs="Arial"/>
          <w:b/>
          <w:bCs/>
          <w:sz w:val="22"/>
          <w:szCs w:val="22"/>
          <w:lang w:val="hr-HR" w:eastAsia="hr-HR"/>
        </w:rPr>
      </w:pPr>
      <w:r w:rsidRPr="00A53A87">
        <w:rPr>
          <w:rFonts w:ascii="Arial" w:hAnsi="Arial" w:cs="Arial"/>
          <w:b/>
          <w:bCs/>
          <w:sz w:val="22"/>
          <w:szCs w:val="22"/>
          <w:lang w:val="hr-HR" w:eastAsia="hr-HR"/>
        </w:rPr>
        <w:t>DOSTAVA I OTVARANJE PONUDA</w:t>
      </w:r>
      <w:r w:rsidR="00C65813" w:rsidRPr="00A53A87">
        <w:rPr>
          <w:rFonts w:ascii="Arial" w:hAnsi="Arial" w:cs="Arial"/>
          <w:b/>
          <w:bCs/>
          <w:sz w:val="22"/>
          <w:szCs w:val="22"/>
          <w:lang w:val="hr-HR" w:eastAsia="hr-HR"/>
        </w:rPr>
        <w:t>:</w:t>
      </w:r>
    </w:p>
    <w:p w14:paraId="6F321368" w14:textId="77777777" w:rsidR="008F4C7D" w:rsidRPr="00D87C56" w:rsidRDefault="008F4C7D" w:rsidP="008F4C7D">
      <w:pPr>
        <w:pStyle w:val="ListParagraph"/>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5F4D89B4" w:rsidR="004F5998" w:rsidRPr="00680A03" w:rsidRDefault="004F5998" w:rsidP="00680A03">
                            <w:pPr>
                              <w:jc w:val="center"/>
                              <w:rPr>
                                <w:rFonts w:ascii="Arial" w:hAnsi="Arial" w:cs="Arial"/>
                                <w:b/>
                                <w:sz w:val="22"/>
                                <w:szCs w:val="22"/>
                              </w:rPr>
                            </w:pPr>
                            <w:r w:rsidRPr="00CA14F4">
                              <w:rPr>
                                <w:rFonts w:ascii="Arial" w:hAnsi="Arial" w:cs="Arial"/>
                                <w:b/>
                                <w:sz w:val="22"/>
                                <w:szCs w:val="22"/>
                              </w:rPr>
                              <w:t xml:space="preserve">Rok za dostavu ponuda </w:t>
                            </w:r>
                            <w:r w:rsidRPr="00CA14F4">
                              <w:rPr>
                                <w:rFonts w:ascii="Arial" w:hAnsi="Arial" w:cs="Arial"/>
                                <w:b/>
                                <w:sz w:val="22"/>
                                <w:szCs w:val="22"/>
                              </w:rPr>
                              <w:t xml:space="preserve">u EOJN  je  </w:t>
                            </w:r>
                            <w:r w:rsidR="00BC02D9">
                              <w:rPr>
                                <w:rFonts w:ascii="Arial" w:hAnsi="Arial" w:cs="Arial"/>
                                <w:b/>
                                <w:sz w:val="22"/>
                                <w:szCs w:val="22"/>
                              </w:rPr>
                              <w:t>..........</w:t>
                            </w:r>
                            <w:r w:rsidR="009B5F7E">
                              <w:rPr>
                                <w:rFonts w:ascii="Arial" w:hAnsi="Arial" w:cs="Arial"/>
                                <w:b/>
                                <w:sz w:val="22"/>
                                <w:szCs w:val="22"/>
                              </w:rPr>
                              <w:t>.</w:t>
                            </w:r>
                            <w:r w:rsidR="007C5EFA">
                              <w:rPr>
                                <w:rFonts w:ascii="Arial" w:hAnsi="Arial" w:cs="Arial"/>
                                <w:b/>
                                <w:sz w:val="22"/>
                                <w:szCs w:val="22"/>
                              </w:rPr>
                              <w:t>2023.</w:t>
                            </w:r>
                            <w:r w:rsidR="007C5EFA" w:rsidRPr="00CA14F4">
                              <w:rPr>
                                <w:rFonts w:ascii="Arial" w:hAnsi="Arial" w:cs="Arial"/>
                                <w:b/>
                                <w:sz w:val="22"/>
                                <w:szCs w:val="22"/>
                              </w:rPr>
                              <w:t xml:space="preserve"> </w:t>
                            </w:r>
                            <w:r w:rsidRPr="00CA14F4">
                              <w:rPr>
                                <w:rFonts w:ascii="Arial" w:hAnsi="Arial" w:cs="Arial"/>
                                <w:b/>
                                <w:sz w:val="22"/>
                                <w:szCs w:val="22"/>
                              </w:rPr>
                              <w:t>g. do 10:00 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0"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K+pSErAgAAWgQAAA4AAAAAAAAAAAAAAAAALgIAAGRycy9lMm9Eb2Mu&#10;eG1sUEsBAi0AFAAGAAgAAAAhALcMAwjXAAAABQEAAA8AAAAAAAAAAAAAAAAAhQQAAGRycy9kb3du&#10;cmV2LnhtbFBLBQYAAAAABAAEAPMAAACJBQAAAAA=&#10;" filled="f" strokeweight=".5pt">
                <v:textbox style="mso-fit-shape-to-text:t">
                  <w:txbxContent>
                    <w:p w14:paraId="641B181E" w14:textId="5F4D89B4" w:rsidR="004F5998" w:rsidRPr="00680A03" w:rsidRDefault="004F5998" w:rsidP="00680A03">
                      <w:pPr>
                        <w:jc w:val="center"/>
                        <w:rPr>
                          <w:rFonts w:ascii="Arial" w:hAnsi="Arial" w:cs="Arial"/>
                          <w:b/>
                          <w:sz w:val="22"/>
                          <w:szCs w:val="22"/>
                        </w:rPr>
                      </w:pPr>
                      <w:r w:rsidRPr="00CA14F4">
                        <w:rPr>
                          <w:rFonts w:ascii="Arial" w:hAnsi="Arial" w:cs="Arial"/>
                          <w:b/>
                          <w:sz w:val="22"/>
                          <w:szCs w:val="22"/>
                        </w:rPr>
                        <w:t xml:space="preserve">Rok za dostavu ponuda </w:t>
                      </w:r>
                      <w:r w:rsidRPr="00CA14F4">
                        <w:rPr>
                          <w:rFonts w:ascii="Arial" w:hAnsi="Arial" w:cs="Arial"/>
                          <w:b/>
                          <w:sz w:val="22"/>
                          <w:szCs w:val="22"/>
                        </w:rPr>
                        <w:t xml:space="preserve">u EOJN  je  </w:t>
                      </w:r>
                      <w:r w:rsidR="00BC02D9">
                        <w:rPr>
                          <w:rFonts w:ascii="Arial" w:hAnsi="Arial" w:cs="Arial"/>
                          <w:b/>
                          <w:sz w:val="22"/>
                          <w:szCs w:val="22"/>
                        </w:rPr>
                        <w:t>..........</w:t>
                      </w:r>
                      <w:r w:rsidR="009B5F7E">
                        <w:rPr>
                          <w:rFonts w:ascii="Arial" w:hAnsi="Arial" w:cs="Arial"/>
                          <w:b/>
                          <w:sz w:val="22"/>
                          <w:szCs w:val="22"/>
                        </w:rPr>
                        <w:t>.</w:t>
                      </w:r>
                      <w:r w:rsidR="007C5EFA">
                        <w:rPr>
                          <w:rFonts w:ascii="Arial" w:hAnsi="Arial" w:cs="Arial"/>
                          <w:b/>
                          <w:sz w:val="22"/>
                          <w:szCs w:val="22"/>
                        </w:rPr>
                        <w:t>2023.</w:t>
                      </w:r>
                      <w:r w:rsidR="007C5EFA" w:rsidRPr="00CA14F4">
                        <w:rPr>
                          <w:rFonts w:ascii="Arial" w:hAnsi="Arial" w:cs="Arial"/>
                          <w:b/>
                          <w:sz w:val="22"/>
                          <w:szCs w:val="22"/>
                        </w:rPr>
                        <w:t xml:space="preserve"> </w:t>
                      </w:r>
                      <w:r w:rsidRPr="00CA14F4">
                        <w:rPr>
                          <w:rFonts w:ascii="Arial" w:hAnsi="Arial" w:cs="Arial"/>
                          <w:b/>
                          <w:sz w:val="22"/>
                          <w:szCs w:val="22"/>
                        </w:rPr>
                        <w:t>g. do 10:00 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68AC400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72B5A10A" w14:textId="77777777" w:rsidR="00185196" w:rsidRDefault="00185196" w:rsidP="00C65813">
      <w:pPr>
        <w:jc w:val="both"/>
        <w:rPr>
          <w:rFonts w:ascii="Arial" w:hAnsi="Arial" w:cs="Arial"/>
          <w:b/>
          <w:bCs/>
          <w:sz w:val="22"/>
          <w:szCs w:val="22"/>
        </w:rPr>
      </w:pPr>
    </w:p>
    <w:p w14:paraId="78C67C07" w14:textId="00B31EEA" w:rsidR="008F4C7D" w:rsidRPr="00D87C56"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48E75086" w14:textId="3EBC92D7"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w:t>
      </w:r>
      <w:r w:rsidR="00AD25BE" w:rsidRPr="00A53A87">
        <w:rPr>
          <w:rFonts w:ascii="Arial" w:hAnsi="Arial" w:cs="Arial"/>
          <w:b/>
          <w:sz w:val="22"/>
          <w:szCs w:val="22"/>
        </w:rPr>
        <w:t>dana</w:t>
      </w:r>
      <w:r w:rsidR="00BC02D9">
        <w:rPr>
          <w:rFonts w:ascii="Arial" w:hAnsi="Arial" w:cs="Arial"/>
          <w:b/>
          <w:sz w:val="22"/>
          <w:szCs w:val="22"/>
        </w:rPr>
        <w:t>............</w:t>
      </w:r>
      <w:r w:rsidR="009B1E88">
        <w:rPr>
          <w:rFonts w:ascii="Arial" w:hAnsi="Arial" w:cs="Arial"/>
          <w:b/>
          <w:sz w:val="22"/>
          <w:szCs w:val="22"/>
        </w:rPr>
        <w:t>.</w:t>
      </w:r>
      <w:r w:rsidR="007C5EFA">
        <w:rPr>
          <w:rFonts w:ascii="Arial" w:hAnsi="Arial" w:cs="Arial"/>
          <w:b/>
          <w:sz w:val="22"/>
          <w:szCs w:val="22"/>
        </w:rPr>
        <w:t>2023.</w:t>
      </w:r>
      <w:r w:rsidR="007C07B7" w:rsidRPr="00A53A87">
        <w:rPr>
          <w:rFonts w:ascii="Arial" w:hAnsi="Arial" w:cs="Arial"/>
          <w:b/>
          <w:sz w:val="22"/>
          <w:szCs w:val="22"/>
        </w:rPr>
        <w:t xml:space="preserve">g. </w:t>
      </w:r>
      <w:r w:rsidR="007C07B7" w:rsidRPr="00D87C56">
        <w:rPr>
          <w:rFonts w:ascii="Arial" w:hAnsi="Arial" w:cs="Arial"/>
          <w:b/>
          <w:sz w:val="22"/>
          <w:szCs w:val="22"/>
        </w:rPr>
        <w:t xml:space="preserve">u </w:t>
      </w:r>
      <w:r w:rsidR="001F4C7B">
        <w:rPr>
          <w:rFonts w:ascii="Arial" w:hAnsi="Arial" w:cs="Arial"/>
          <w:b/>
          <w:sz w:val="22"/>
          <w:szCs w:val="22"/>
        </w:rPr>
        <w:t xml:space="preserve">10:00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sidR="00051B07">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0372C1">
      <w:pPr>
        <w:pStyle w:val="ListParagraph"/>
        <w:numPr>
          <w:ilvl w:val="1"/>
          <w:numId w:val="1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77777777" w:rsidR="00C65813" w:rsidRPr="00D87C56" w:rsidRDefault="00C65813" w:rsidP="00C65813">
      <w:pPr>
        <w:jc w:val="both"/>
        <w:rPr>
          <w:rFonts w:ascii="Arial" w:hAnsi="Arial" w:cs="Arial"/>
          <w:sz w:val="22"/>
          <w:szCs w:val="22"/>
        </w:rPr>
      </w:pPr>
    </w:p>
    <w:p w14:paraId="32E43525" w14:textId="0C67908C" w:rsidR="00C65813" w:rsidRPr="00DF1EE7" w:rsidRDefault="008A52EB" w:rsidP="000372C1">
      <w:pPr>
        <w:numPr>
          <w:ilvl w:val="1"/>
          <w:numId w:val="14"/>
        </w:numPr>
        <w:jc w:val="both"/>
        <w:rPr>
          <w:rFonts w:ascii="Arial" w:hAnsi="Arial" w:cs="Arial"/>
          <w:b/>
          <w:bCs/>
          <w:sz w:val="22"/>
          <w:szCs w:val="22"/>
        </w:rPr>
      </w:pPr>
      <w:r w:rsidRPr="00DF1EE7">
        <w:rPr>
          <w:rFonts w:ascii="Arial" w:hAnsi="Arial" w:cs="Arial"/>
          <w:b/>
          <w:bCs/>
          <w:sz w:val="22"/>
          <w:szCs w:val="22"/>
        </w:rPr>
        <w:t>NAČIN ODREĐIVANJA CIJENE PONUDE</w:t>
      </w:r>
      <w:r w:rsidR="00C65813" w:rsidRPr="00DF1EE7">
        <w:rPr>
          <w:rFonts w:ascii="Arial" w:hAnsi="Arial" w:cs="Arial"/>
          <w:b/>
          <w:bCs/>
          <w:sz w:val="22"/>
          <w:szCs w:val="22"/>
        </w:rPr>
        <w:t>:</w:t>
      </w:r>
    </w:p>
    <w:p w14:paraId="5877E5E8" w14:textId="337B18E7" w:rsidR="00370BBB" w:rsidRDefault="00370BBB" w:rsidP="00327252">
      <w:pPr>
        <w:jc w:val="both"/>
        <w:rPr>
          <w:rFonts w:ascii="Arial" w:hAnsi="Arial" w:cs="Arial"/>
          <w:b/>
          <w:sz w:val="22"/>
          <w:szCs w:val="22"/>
        </w:rPr>
      </w:pPr>
      <w:r w:rsidRPr="00370BBB">
        <w:rPr>
          <w:rFonts w:ascii="Arial" w:hAnsi="Arial" w:cs="Arial"/>
          <w:b/>
          <w:sz w:val="22"/>
          <w:szCs w:val="22"/>
        </w:rPr>
        <w:t xml:space="preserve">Cijena ponude izražava se u </w:t>
      </w:r>
      <w:r w:rsidR="007755F0">
        <w:rPr>
          <w:rFonts w:ascii="Arial" w:hAnsi="Arial" w:cs="Arial"/>
          <w:b/>
          <w:sz w:val="22"/>
          <w:szCs w:val="22"/>
        </w:rPr>
        <w:t>eurima</w:t>
      </w:r>
      <w:r w:rsidRPr="00370BBB">
        <w:rPr>
          <w:rFonts w:ascii="Arial" w:hAnsi="Arial" w:cs="Arial"/>
          <w:b/>
          <w:sz w:val="22"/>
          <w:szCs w:val="22"/>
        </w:rPr>
        <w:t xml:space="preserve"> i za cjelokupan predmet nabave. Cijena ponude piše se brojkama.</w:t>
      </w:r>
      <w:r w:rsidR="007A35DD">
        <w:rPr>
          <w:rFonts w:ascii="Arial" w:hAnsi="Arial" w:cs="Arial"/>
          <w:b/>
          <w:sz w:val="22"/>
          <w:szCs w:val="22"/>
        </w:rPr>
        <w:t xml:space="preserve"> </w:t>
      </w:r>
      <w:r w:rsidR="00327252">
        <w:rPr>
          <w:rFonts w:ascii="Arial" w:hAnsi="Arial" w:cs="Arial"/>
          <w:b/>
          <w:sz w:val="22"/>
          <w:szCs w:val="22"/>
        </w:rPr>
        <w:t xml:space="preserve"> </w:t>
      </w:r>
    </w:p>
    <w:p w14:paraId="0DA7EE92" w14:textId="77777777" w:rsidR="005C4745" w:rsidRDefault="005C4745" w:rsidP="00327252">
      <w:pPr>
        <w:jc w:val="both"/>
        <w:rPr>
          <w:rFonts w:ascii="Arial" w:hAnsi="Arial" w:cs="Arial"/>
          <w:b/>
          <w:sz w:val="22"/>
          <w:szCs w:val="22"/>
        </w:rPr>
      </w:pPr>
    </w:p>
    <w:p w14:paraId="6134D939" w14:textId="1D991444" w:rsidR="005C4745" w:rsidRDefault="005C4745" w:rsidP="00327252">
      <w:pPr>
        <w:jc w:val="both"/>
        <w:rPr>
          <w:rFonts w:ascii="Arial" w:hAnsi="Arial" w:cs="Arial"/>
          <w:b/>
          <w:sz w:val="22"/>
          <w:szCs w:val="22"/>
        </w:rPr>
      </w:pPr>
      <w:r>
        <w:rPr>
          <w:rFonts w:ascii="Arial" w:hAnsi="Arial" w:cs="Arial"/>
          <w:b/>
          <w:sz w:val="22"/>
          <w:szCs w:val="22"/>
        </w:rPr>
        <w:t>Cijena ponude je nepromjenjiva za vrijeme trajanja ugovora.</w:t>
      </w:r>
    </w:p>
    <w:p w14:paraId="09010A76" w14:textId="77777777" w:rsidR="00327252" w:rsidRPr="00370BBB" w:rsidRDefault="00327252" w:rsidP="00327252">
      <w:pPr>
        <w:jc w:val="both"/>
        <w:rPr>
          <w:rFonts w:ascii="Arial" w:hAnsi="Arial" w:cs="Arial"/>
          <w:sz w:val="22"/>
          <w:szCs w:val="22"/>
        </w:rPr>
      </w:pPr>
    </w:p>
    <w:p w14:paraId="0ABBCBFB" w14:textId="41CB8CDF" w:rsidR="00370BBB" w:rsidRPr="00370BBB" w:rsidRDefault="00370BBB" w:rsidP="00370BBB">
      <w:pPr>
        <w:jc w:val="both"/>
        <w:rPr>
          <w:rFonts w:ascii="Arial" w:hAnsi="Arial" w:cs="Arial"/>
          <w:sz w:val="22"/>
          <w:szCs w:val="22"/>
        </w:rPr>
      </w:pPr>
      <w:r w:rsidRPr="00370BBB">
        <w:rPr>
          <w:rFonts w:ascii="Arial" w:hAnsi="Arial" w:cs="Arial"/>
          <w:sz w:val="22"/>
          <w:szCs w:val="22"/>
        </w:rPr>
        <w:t>Ako cijena najpovoljnije ponude bude veća od osiguranih sredstava za nabavu, naručitelj može nakon isteka roka za dostavu ponude poništiti postupak javne nabave</w:t>
      </w:r>
      <w:r w:rsidRPr="00370BBB" w:rsidDel="00D9556F">
        <w:rPr>
          <w:rFonts w:ascii="Arial" w:hAnsi="Arial" w:cs="Arial"/>
          <w:sz w:val="22"/>
          <w:szCs w:val="22"/>
        </w:rPr>
        <w:t xml:space="preserve"> </w:t>
      </w:r>
      <w:r w:rsidRPr="00370BBB">
        <w:rPr>
          <w:rFonts w:ascii="Arial" w:hAnsi="Arial" w:cs="Arial"/>
          <w:sz w:val="22"/>
          <w:szCs w:val="22"/>
        </w:rPr>
        <w:t>sukladno čl. 29</w:t>
      </w:r>
      <w:r w:rsidR="001B1BB0">
        <w:rPr>
          <w:rFonts w:ascii="Arial" w:hAnsi="Arial" w:cs="Arial"/>
          <w:sz w:val="22"/>
          <w:szCs w:val="22"/>
        </w:rPr>
        <w:t>8</w:t>
      </w:r>
      <w:r w:rsidRPr="00370BBB">
        <w:rPr>
          <w:rFonts w:ascii="Arial" w:hAnsi="Arial" w:cs="Arial"/>
          <w:sz w:val="22"/>
          <w:szCs w:val="22"/>
        </w:rPr>
        <w:t>. st. 1. točka 9. ZJN 2016.</w:t>
      </w:r>
    </w:p>
    <w:p w14:paraId="5FB14F0D" w14:textId="77777777" w:rsidR="002644BB" w:rsidRDefault="002644BB" w:rsidP="00370BBB">
      <w:pPr>
        <w:jc w:val="both"/>
        <w:rPr>
          <w:rFonts w:ascii="Arial" w:hAnsi="Arial" w:cs="Arial"/>
          <w:b/>
          <w:bCs/>
          <w:sz w:val="22"/>
          <w:szCs w:val="22"/>
        </w:rPr>
      </w:pPr>
    </w:p>
    <w:p w14:paraId="0ADAE765" w14:textId="5AF560D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VALUTA U KOJOJ JE IZRAŽENA CIJENA PONUDE:</w:t>
      </w:r>
    </w:p>
    <w:p w14:paraId="591A33A2" w14:textId="30C1C18C" w:rsidR="00F341D6"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 xml:space="preserve">de mora biti izražena u </w:t>
      </w:r>
      <w:r w:rsidR="006D1766">
        <w:rPr>
          <w:rFonts w:ascii="Arial" w:hAnsi="Arial" w:cs="Arial"/>
          <w:sz w:val="22"/>
          <w:szCs w:val="22"/>
        </w:rPr>
        <w:t>eurima</w:t>
      </w:r>
      <w:r w:rsidR="009E5BAF">
        <w:rPr>
          <w:rFonts w:ascii="Arial" w:hAnsi="Arial" w:cs="Arial"/>
          <w:sz w:val="22"/>
          <w:szCs w:val="22"/>
        </w:rPr>
        <w:t>.</w:t>
      </w:r>
    </w:p>
    <w:p w14:paraId="459EA0FB" w14:textId="77777777" w:rsidR="00874B92" w:rsidRDefault="00874B92" w:rsidP="00C65813">
      <w:pPr>
        <w:jc w:val="both"/>
        <w:rPr>
          <w:rFonts w:ascii="Arial" w:hAnsi="Arial" w:cs="Arial"/>
          <w:sz w:val="22"/>
          <w:szCs w:val="22"/>
        </w:rPr>
      </w:pPr>
    </w:p>
    <w:p w14:paraId="20736A73" w14:textId="77777777" w:rsidR="00874B92" w:rsidRDefault="00874B92" w:rsidP="00C65813">
      <w:pPr>
        <w:jc w:val="both"/>
        <w:rPr>
          <w:rFonts w:ascii="Arial" w:hAnsi="Arial" w:cs="Arial"/>
          <w:sz w:val="22"/>
          <w:szCs w:val="22"/>
        </w:rPr>
      </w:pPr>
    </w:p>
    <w:p w14:paraId="2C5C1BC5" w14:textId="77777777" w:rsidR="00874B92" w:rsidRDefault="00874B92" w:rsidP="00C65813">
      <w:pPr>
        <w:jc w:val="both"/>
        <w:rPr>
          <w:rFonts w:ascii="Arial" w:hAnsi="Arial" w:cs="Arial"/>
          <w:sz w:val="22"/>
          <w:szCs w:val="22"/>
        </w:rPr>
      </w:pPr>
    </w:p>
    <w:p w14:paraId="3A517AAE" w14:textId="77777777" w:rsidR="00874B92" w:rsidRDefault="00874B92" w:rsidP="00C65813">
      <w:pPr>
        <w:jc w:val="both"/>
        <w:rPr>
          <w:rFonts w:ascii="Arial" w:hAnsi="Arial" w:cs="Arial"/>
          <w:sz w:val="22"/>
          <w:szCs w:val="22"/>
        </w:rPr>
      </w:pPr>
    </w:p>
    <w:p w14:paraId="37F295CF" w14:textId="77777777" w:rsidR="00874B92" w:rsidRDefault="00874B92" w:rsidP="00C65813">
      <w:pPr>
        <w:jc w:val="both"/>
        <w:rPr>
          <w:rFonts w:ascii="Arial" w:hAnsi="Arial" w:cs="Arial"/>
          <w:sz w:val="22"/>
          <w:szCs w:val="22"/>
        </w:rPr>
      </w:pPr>
    </w:p>
    <w:p w14:paraId="29FE3A6F" w14:textId="77777777" w:rsidR="00874B92" w:rsidRDefault="00874B92" w:rsidP="00C65813">
      <w:pPr>
        <w:jc w:val="both"/>
        <w:rPr>
          <w:rFonts w:ascii="Arial" w:hAnsi="Arial" w:cs="Arial"/>
          <w:sz w:val="22"/>
          <w:szCs w:val="22"/>
        </w:rPr>
      </w:pPr>
    </w:p>
    <w:p w14:paraId="5871EFAF" w14:textId="77777777" w:rsidR="009B1E88" w:rsidRDefault="009B1E88" w:rsidP="00C65813">
      <w:pPr>
        <w:jc w:val="both"/>
        <w:rPr>
          <w:rFonts w:ascii="Arial" w:hAnsi="Arial" w:cs="Arial"/>
          <w:sz w:val="22"/>
          <w:szCs w:val="22"/>
        </w:rPr>
      </w:pPr>
    </w:p>
    <w:p w14:paraId="2419ACEA" w14:textId="77777777" w:rsidR="009B1E88" w:rsidRDefault="009B1E88" w:rsidP="00C65813">
      <w:pPr>
        <w:jc w:val="both"/>
        <w:rPr>
          <w:rFonts w:ascii="Arial" w:hAnsi="Arial" w:cs="Arial"/>
          <w:sz w:val="22"/>
          <w:szCs w:val="22"/>
        </w:rPr>
      </w:pPr>
    </w:p>
    <w:p w14:paraId="37E88AD7" w14:textId="77777777" w:rsidR="009B1E88" w:rsidRDefault="009B1E88" w:rsidP="00C65813">
      <w:pPr>
        <w:jc w:val="both"/>
        <w:rPr>
          <w:rFonts w:ascii="Arial" w:hAnsi="Arial" w:cs="Arial"/>
          <w:sz w:val="22"/>
          <w:szCs w:val="22"/>
        </w:rPr>
      </w:pPr>
    </w:p>
    <w:p w14:paraId="35FF6BE7" w14:textId="77777777" w:rsidR="009B1E88" w:rsidRDefault="009B1E88" w:rsidP="00C65813">
      <w:pPr>
        <w:jc w:val="both"/>
        <w:rPr>
          <w:rFonts w:ascii="Arial" w:hAnsi="Arial" w:cs="Arial"/>
          <w:sz w:val="22"/>
          <w:szCs w:val="22"/>
        </w:rPr>
      </w:pPr>
    </w:p>
    <w:p w14:paraId="3FB96B51" w14:textId="77777777" w:rsidR="00874B92" w:rsidRDefault="00874B92" w:rsidP="00C65813">
      <w:pPr>
        <w:jc w:val="both"/>
        <w:rPr>
          <w:rFonts w:ascii="Arial" w:hAnsi="Arial" w:cs="Arial"/>
          <w:sz w:val="22"/>
          <w:szCs w:val="22"/>
        </w:rPr>
      </w:pPr>
    </w:p>
    <w:p w14:paraId="53862F84" w14:textId="77777777" w:rsidR="00F341D6" w:rsidRPr="00D87C56" w:rsidRDefault="00F341D6" w:rsidP="00C65813">
      <w:pPr>
        <w:jc w:val="both"/>
        <w:rPr>
          <w:rFonts w:ascii="Arial" w:hAnsi="Arial" w:cs="Arial"/>
          <w:sz w:val="22"/>
          <w:szCs w:val="22"/>
        </w:rPr>
      </w:pPr>
    </w:p>
    <w:p w14:paraId="048B153B" w14:textId="42DC201D" w:rsidR="009E29CF" w:rsidRDefault="009E5BAF" w:rsidP="009E29CF">
      <w:pPr>
        <w:numPr>
          <w:ilvl w:val="1"/>
          <w:numId w:val="14"/>
        </w:numPr>
        <w:jc w:val="both"/>
        <w:rPr>
          <w:rFonts w:ascii="Arial" w:hAnsi="Arial" w:cs="Arial"/>
          <w:b/>
          <w:bCs/>
          <w:sz w:val="22"/>
          <w:szCs w:val="22"/>
        </w:rPr>
      </w:pPr>
      <w:r w:rsidRPr="00B3749C">
        <w:rPr>
          <w:rFonts w:ascii="Arial" w:hAnsi="Arial" w:cs="Arial"/>
          <w:b/>
          <w:bCs/>
          <w:sz w:val="22"/>
          <w:szCs w:val="22"/>
        </w:rPr>
        <w:lastRenderedPageBreak/>
        <w:t>KRITERIJ ODABIRA PONUDE:</w:t>
      </w:r>
    </w:p>
    <w:p w14:paraId="174480F2" w14:textId="77777777" w:rsidR="009E29CF" w:rsidRPr="00D87C56" w:rsidRDefault="009E29CF" w:rsidP="009E29CF">
      <w:pPr>
        <w:jc w:val="both"/>
        <w:rPr>
          <w:rFonts w:ascii="Arial" w:hAnsi="Arial" w:cs="Arial"/>
          <w:iCs/>
          <w:sz w:val="22"/>
          <w:szCs w:val="22"/>
        </w:rPr>
      </w:pPr>
      <w:r w:rsidRPr="00D87C56">
        <w:rPr>
          <w:rFonts w:ascii="Arial" w:hAnsi="Arial" w:cs="Arial"/>
          <w:iCs/>
          <w:sz w:val="22"/>
          <w:szCs w:val="22"/>
        </w:rPr>
        <w:t xml:space="preserve">Kriterij odabira najpovoljnije ponude je </w:t>
      </w:r>
      <w:r w:rsidRPr="00AE7DBD">
        <w:rPr>
          <w:rFonts w:ascii="Arial" w:hAnsi="Arial" w:cs="Arial"/>
          <w:b/>
          <w:iCs/>
          <w:sz w:val="22"/>
          <w:szCs w:val="22"/>
        </w:rPr>
        <w:t>ekonomski najpovoljnija ponuda</w:t>
      </w:r>
      <w:r w:rsidRPr="00D87C56">
        <w:rPr>
          <w:rFonts w:ascii="Arial" w:hAnsi="Arial" w:cs="Arial"/>
          <w:iCs/>
          <w:sz w:val="22"/>
          <w:szCs w:val="22"/>
        </w:rPr>
        <w:t>, sukladno čl. 283.</w:t>
      </w:r>
      <w:r>
        <w:rPr>
          <w:rFonts w:ascii="Arial" w:hAnsi="Arial" w:cs="Arial"/>
          <w:iCs/>
          <w:sz w:val="22"/>
          <w:szCs w:val="22"/>
        </w:rPr>
        <w:t xml:space="preserve"> i 284.</w:t>
      </w:r>
      <w:r w:rsidRPr="00D87C56">
        <w:rPr>
          <w:rFonts w:ascii="Arial" w:hAnsi="Arial" w:cs="Arial"/>
          <w:iCs/>
          <w:sz w:val="22"/>
          <w:szCs w:val="22"/>
        </w:rPr>
        <w:t xml:space="preserve"> ZJN 2016.</w:t>
      </w:r>
    </w:p>
    <w:p w14:paraId="56E745E9" w14:textId="77777777" w:rsidR="00874B92" w:rsidRDefault="00874B92" w:rsidP="009E29CF">
      <w:pPr>
        <w:jc w:val="both"/>
        <w:rPr>
          <w:rFonts w:ascii="Arial" w:hAnsi="Arial" w:cs="Arial"/>
          <w:sz w:val="22"/>
          <w:szCs w:val="22"/>
        </w:rPr>
      </w:pPr>
    </w:p>
    <w:p w14:paraId="04738B63" w14:textId="77777777" w:rsidR="00874B92" w:rsidRDefault="00874B92" w:rsidP="00874B92">
      <w:pPr>
        <w:jc w:val="both"/>
        <w:rPr>
          <w:rFonts w:ascii="Arial" w:hAnsi="Arial" w:cs="Arial"/>
          <w:iCs/>
          <w:sz w:val="22"/>
          <w:szCs w:val="22"/>
        </w:rPr>
      </w:pPr>
      <w:r w:rsidRPr="007829EE">
        <w:rPr>
          <w:rFonts w:ascii="Arial" w:hAnsi="Arial" w:cs="Arial"/>
          <w:iCs/>
          <w:sz w:val="22"/>
          <w:szCs w:val="22"/>
        </w:rPr>
        <w:t>Kriterij odabira i njihov relativni značaj prikazan je u tablici u nastavku:</w:t>
      </w:r>
    </w:p>
    <w:p w14:paraId="7B2E056F" w14:textId="77777777" w:rsidR="00874B92" w:rsidRPr="007829EE" w:rsidRDefault="00874B92" w:rsidP="00874B92">
      <w:pPr>
        <w:jc w:val="both"/>
        <w:rPr>
          <w:rFonts w:ascii="Arial" w:hAnsi="Arial" w:cs="Arial"/>
          <w:iCs/>
          <w:sz w:val="22"/>
          <w:szCs w:val="22"/>
        </w:rPr>
      </w:pPr>
    </w:p>
    <w:tbl>
      <w:tblPr>
        <w:tblStyle w:val="TableGrid"/>
        <w:tblW w:w="0" w:type="auto"/>
        <w:tblLook w:val="04A0" w:firstRow="1" w:lastRow="0" w:firstColumn="1" w:lastColumn="0" w:noHBand="0" w:noVBand="1"/>
      </w:tblPr>
      <w:tblGrid>
        <w:gridCol w:w="4673"/>
        <w:gridCol w:w="2268"/>
        <w:gridCol w:w="2545"/>
      </w:tblGrid>
      <w:tr w:rsidR="00874B92" w14:paraId="783CFD40" w14:textId="77777777" w:rsidTr="007A207F">
        <w:tc>
          <w:tcPr>
            <w:tcW w:w="4673" w:type="dxa"/>
            <w:shd w:val="clear" w:color="auto" w:fill="D9D9D9" w:themeFill="background1" w:themeFillShade="D9"/>
          </w:tcPr>
          <w:p w14:paraId="5FB719F9" w14:textId="77777777" w:rsidR="00874B92" w:rsidRPr="001524CF" w:rsidRDefault="00874B92" w:rsidP="007A207F">
            <w:pPr>
              <w:jc w:val="both"/>
              <w:rPr>
                <w:rFonts w:ascii="Arial" w:hAnsi="Arial" w:cs="Arial"/>
                <w:sz w:val="22"/>
                <w:szCs w:val="22"/>
              </w:rPr>
            </w:pPr>
            <w:r w:rsidRPr="001524CF">
              <w:rPr>
                <w:rFonts w:ascii="Arial" w:hAnsi="Arial" w:cs="Arial"/>
                <w:sz w:val="22"/>
                <w:szCs w:val="22"/>
              </w:rPr>
              <w:t>KRITERIJ</w:t>
            </w:r>
          </w:p>
        </w:tc>
        <w:tc>
          <w:tcPr>
            <w:tcW w:w="2268" w:type="dxa"/>
            <w:shd w:val="clear" w:color="auto" w:fill="D9D9D9" w:themeFill="background1" w:themeFillShade="D9"/>
          </w:tcPr>
          <w:p w14:paraId="0E6C4A77" w14:textId="77777777" w:rsidR="00874B92" w:rsidRPr="00A74DB2" w:rsidRDefault="00874B92" w:rsidP="007A207F">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6B716502" w14:textId="77777777" w:rsidR="00874B92" w:rsidRPr="00A74DB2" w:rsidRDefault="00874B92" w:rsidP="007A207F">
            <w:pPr>
              <w:jc w:val="both"/>
              <w:rPr>
                <w:rFonts w:ascii="Arial" w:hAnsi="Arial" w:cs="Arial"/>
                <w:sz w:val="22"/>
                <w:szCs w:val="22"/>
              </w:rPr>
            </w:pPr>
            <w:r w:rsidRPr="00A74DB2">
              <w:rPr>
                <w:rFonts w:ascii="Arial" w:hAnsi="Arial" w:cs="Arial"/>
                <w:sz w:val="22"/>
                <w:szCs w:val="22"/>
              </w:rPr>
              <w:t>MAKSIMALNI BROJ BODOVA</w:t>
            </w:r>
          </w:p>
        </w:tc>
      </w:tr>
      <w:tr w:rsidR="00874B92" w14:paraId="1241D821" w14:textId="77777777" w:rsidTr="007A207F">
        <w:tc>
          <w:tcPr>
            <w:tcW w:w="4673" w:type="dxa"/>
          </w:tcPr>
          <w:p w14:paraId="56CC8672" w14:textId="77777777" w:rsidR="00874B92" w:rsidRPr="001524CF" w:rsidRDefault="00874B92" w:rsidP="007A207F">
            <w:pPr>
              <w:jc w:val="both"/>
              <w:rPr>
                <w:rFonts w:ascii="Arial" w:hAnsi="Arial" w:cs="Arial"/>
                <w:sz w:val="22"/>
                <w:szCs w:val="22"/>
              </w:rPr>
            </w:pPr>
            <w:r w:rsidRPr="001524CF">
              <w:rPr>
                <w:rFonts w:ascii="Arial" w:hAnsi="Arial" w:cs="Arial"/>
                <w:sz w:val="22"/>
                <w:szCs w:val="22"/>
              </w:rPr>
              <w:t>Cijena ponude sa PDV-om  (P)</w:t>
            </w:r>
          </w:p>
        </w:tc>
        <w:tc>
          <w:tcPr>
            <w:tcW w:w="2268" w:type="dxa"/>
          </w:tcPr>
          <w:p w14:paraId="7F4EA98A" w14:textId="545F995A" w:rsidR="00874B92" w:rsidRPr="00A74DB2" w:rsidRDefault="009B1E88" w:rsidP="007A207F">
            <w:pPr>
              <w:jc w:val="both"/>
              <w:rPr>
                <w:rFonts w:ascii="Arial" w:hAnsi="Arial" w:cs="Arial"/>
                <w:sz w:val="22"/>
                <w:szCs w:val="22"/>
              </w:rPr>
            </w:pPr>
            <w:r>
              <w:rPr>
                <w:rFonts w:ascii="Arial" w:hAnsi="Arial" w:cs="Arial"/>
                <w:sz w:val="22"/>
                <w:szCs w:val="22"/>
              </w:rPr>
              <w:t>8</w:t>
            </w:r>
            <w:r w:rsidR="00874B92" w:rsidRPr="00A74DB2">
              <w:rPr>
                <w:rFonts w:ascii="Arial" w:hAnsi="Arial" w:cs="Arial"/>
                <w:sz w:val="22"/>
                <w:szCs w:val="22"/>
              </w:rPr>
              <w:t>0%</w:t>
            </w:r>
          </w:p>
        </w:tc>
        <w:tc>
          <w:tcPr>
            <w:tcW w:w="2545" w:type="dxa"/>
          </w:tcPr>
          <w:p w14:paraId="07CB0314" w14:textId="5A68CB2D" w:rsidR="00874B92" w:rsidRPr="00A74DB2" w:rsidRDefault="009B1E88" w:rsidP="007A207F">
            <w:pPr>
              <w:jc w:val="both"/>
              <w:rPr>
                <w:rFonts w:ascii="Arial" w:hAnsi="Arial" w:cs="Arial"/>
                <w:sz w:val="22"/>
                <w:szCs w:val="22"/>
              </w:rPr>
            </w:pPr>
            <w:r>
              <w:rPr>
                <w:rFonts w:ascii="Arial" w:hAnsi="Arial" w:cs="Arial"/>
                <w:sz w:val="22"/>
                <w:szCs w:val="22"/>
              </w:rPr>
              <w:t>8</w:t>
            </w:r>
            <w:r w:rsidR="00874B92" w:rsidRPr="00A74DB2">
              <w:rPr>
                <w:rFonts w:ascii="Arial" w:hAnsi="Arial" w:cs="Arial"/>
                <w:sz w:val="22"/>
                <w:szCs w:val="22"/>
              </w:rPr>
              <w:t>0</w:t>
            </w:r>
          </w:p>
        </w:tc>
      </w:tr>
      <w:tr w:rsidR="00874B92" w14:paraId="5F9712AA" w14:textId="77777777" w:rsidTr="007A207F">
        <w:tc>
          <w:tcPr>
            <w:tcW w:w="4673" w:type="dxa"/>
          </w:tcPr>
          <w:p w14:paraId="030D36DE" w14:textId="72BF9FFA" w:rsidR="00874B92" w:rsidRPr="001524CF" w:rsidRDefault="00874B92" w:rsidP="007A207F">
            <w:pPr>
              <w:jc w:val="both"/>
              <w:rPr>
                <w:rFonts w:ascii="Arial" w:hAnsi="Arial" w:cs="Arial"/>
                <w:sz w:val="22"/>
                <w:szCs w:val="22"/>
              </w:rPr>
            </w:pPr>
            <w:r w:rsidRPr="001524CF">
              <w:rPr>
                <w:rFonts w:ascii="Arial" w:hAnsi="Arial" w:cs="Arial"/>
                <w:sz w:val="22"/>
                <w:szCs w:val="22"/>
              </w:rPr>
              <w:t xml:space="preserve">Jamstveni rok </w:t>
            </w:r>
            <w:r>
              <w:rPr>
                <w:rFonts w:ascii="Arial" w:hAnsi="Arial" w:cs="Arial"/>
                <w:sz w:val="22"/>
                <w:szCs w:val="22"/>
              </w:rPr>
              <w:t xml:space="preserve">za otklanjanje nedostataka </w:t>
            </w:r>
            <w:r w:rsidRPr="001524CF">
              <w:rPr>
                <w:rFonts w:ascii="Arial" w:hAnsi="Arial" w:cs="Arial"/>
                <w:sz w:val="22"/>
                <w:szCs w:val="22"/>
              </w:rPr>
              <w:t>(J)</w:t>
            </w:r>
          </w:p>
        </w:tc>
        <w:tc>
          <w:tcPr>
            <w:tcW w:w="2268" w:type="dxa"/>
          </w:tcPr>
          <w:p w14:paraId="2CFEA410" w14:textId="2B27843F" w:rsidR="00874B92" w:rsidRPr="00A74DB2" w:rsidRDefault="009B1E88" w:rsidP="007A207F">
            <w:pPr>
              <w:jc w:val="both"/>
              <w:rPr>
                <w:rFonts w:ascii="Arial" w:hAnsi="Arial" w:cs="Arial"/>
                <w:sz w:val="22"/>
                <w:szCs w:val="22"/>
              </w:rPr>
            </w:pPr>
            <w:r>
              <w:rPr>
                <w:rFonts w:ascii="Arial" w:hAnsi="Arial" w:cs="Arial"/>
                <w:sz w:val="22"/>
                <w:szCs w:val="22"/>
              </w:rPr>
              <w:t>2</w:t>
            </w:r>
            <w:r w:rsidR="00874B92" w:rsidRPr="00A74DB2">
              <w:rPr>
                <w:rFonts w:ascii="Arial" w:hAnsi="Arial" w:cs="Arial"/>
                <w:sz w:val="22"/>
                <w:szCs w:val="22"/>
              </w:rPr>
              <w:t>0%</w:t>
            </w:r>
          </w:p>
        </w:tc>
        <w:tc>
          <w:tcPr>
            <w:tcW w:w="2545" w:type="dxa"/>
          </w:tcPr>
          <w:p w14:paraId="3FE8C33F" w14:textId="48DE2398" w:rsidR="00874B92" w:rsidRPr="00A74DB2" w:rsidRDefault="009B1E88" w:rsidP="007A207F">
            <w:pPr>
              <w:jc w:val="both"/>
              <w:rPr>
                <w:rFonts w:ascii="Arial" w:hAnsi="Arial" w:cs="Arial"/>
                <w:sz w:val="22"/>
                <w:szCs w:val="22"/>
              </w:rPr>
            </w:pPr>
            <w:r>
              <w:rPr>
                <w:rFonts w:ascii="Arial" w:hAnsi="Arial" w:cs="Arial"/>
                <w:sz w:val="22"/>
                <w:szCs w:val="22"/>
              </w:rPr>
              <w:t>2</w:t>
            </w:r>
            <w:r w:rsidR="00874B92" w:rsidRPr="00A74DB2">
              <w:rPr>
                <w:rFonts w:ascii="Arial" w:hAnsi="Arial" w:cs="Arial"/>
                <w:sz w:val="22"/>
                <w:szCs w:val="22"/>
              </w:rPr>
              <w:t>0</w:t>
            </w:r>
          </w:p>
        </w:tc>
      </w:tr>
      <w:tr w:rsidR="00874B92" w14:paraId="272C3E02" w14:textId="77777777" w:rsidTr="007A207F">
        <w:tc>
          <w:tcPr>
            <w:tcW w:w="4673" w:type="dxa"/>
            <w:shd w:val="clear" w:color="auto" w:fill="D9D9D9" w:themeFill="background1" w:themeFillShade="D9"/>
          </w:tcPr>
          <w:p w14:paraId="41B3E83D" w14:textId="77777777" w:rsidR="00874B92" w:rsidRPr="001524CF" w:rsidRDefault="00874B92" w:rsidP="007A207F">
            <w:pPr>
              <w:jc w:val="both"/>
              <w:rPr>
                <w:rFonts w:ascii="Arial" w:hAnsi="Arial" w:cs="Arial"/>
                <w:b/>
                <w:sz w:val="22"/>
                <w:szCs w:val="22"/>
              </w:rPr>
            </w:pPr>
            <w:r w:rsidRPr="001524CF">
              <w:rPr>
                <w:rFonts w:ascii="Arial" w:hAnsi="Arial" w:cs="Arial"/>
                <w:b/>
                <w:sz w:val="22"/>
                <w:szCs w:val="22"/>
              </w:rPr>
              <w:t>MAKSIMALNI BROJ BODOVA (T=P+J)</w:t>
            </w:r>
          </w:p>
        </w:tc>
        <w:tc>
          <w:tcPr>
            <w:tcW w:w="2268" w:type="dxa"/>
            <w:shd w:val="clear" w:color="auto" w:fill="D9D9D9" w:themeFill="background1" w:themeFillShade="D9"/>
          </w:tcPr>
          <w:p w14:paraId="2DE135E4" w14:textId="77777777" w:rsidR="00874B92" w:rsidRPr="00A74DB2" w:rsidRDefault="00874B92" w:rsidP="007A207F">
            <w:pPr>
              <w:jc w:val="right"/>
              <w:rPr>
                <w:rFonts w:ascii="Arial" w:hAnsi="Arial" w:cs="Arial"/>
                <w:sz w:val="22"/>
                <w:szCs w:val="22"/>
              </w:rPr>
            </w:pPr>
          </w:p>
        </w:tc>
        <w:tc>
          <w:tcPr>
            <w:tcW w:w="2545" w:type="dxa"/>
            <w:shd w:val="clear" w:color="auto" w:fill="D9D9D9" w:themeFill="background1" w:themeFillShade="D9"/>
          </w:tcPr>
          <w:p w14:paraId="33DD3B7A" w14:textId="77777777" w:rsidR="00874B92" w:rsidRDefault="00874B92" w:rsidP="007A207F">
            <w:pPr>
              <w:jc w:val="both"/>
              <w:rPr>
                <w:rFonts w:ascii="Arial" w:hAnsi="Arial" w:cs="Arial"/>
                <w:sz w:val="22"/>
                <w:szCs w:val="22"/>
              </w:rPr>
            </w:pPr>
            <w:r>
              <w:rPr>
                <w:rFonts w:ascii="Arial" w:hAnsi="Arial" w:cs="Arial"/>
                <w:sz w:val="22"/>
                <w:szCs w:val="22"/>
              </w:rPr>
              <w:t>100</w:t>
            </w:r>
          </w:p>
          <w:p w14:paraId="493F9462" w14:textId="77777777" w:rsidR="00874B92" w:rsidRPr="00A74DB2" w:rsidRDefault="00874B92" w:rsidP="007A207F">
            <w:pPr>
              <w:jc w:val="both"/>
              <w:rPr>
                <w:rFonts w:ascii="Arial" w:hAnsi="Arial" w:cs="Arial"/>
                <w:sz w:val="22"/>
                <w:szCs w:val="22"/>
              </w:rPr>
            </w:pPr>
          </w:p>
        </w:tc>
      </w:tr>
    </w:tbl>
    <w:p w14:paraId="6753945D" w14:textId="77777777" w:rsidR="00874B92" w:rsidRDefault="00874B92" w:rsidP="00874B92">
      <w:pPr>
        <w:jc w:val="both"/>
        <w:rPr>
          <w:rFonts w:ascii="Arial" w:hAnsi="Arial" w:cs="Arial"/>
          <w:sz w:val="22"/>
          <w:szCs w:val="22"/>
          <w:highlight w:val="yellow"/>
        </w:rPr>
      </w:pPr>
    </w:p>
    <w:p w14:paraId="0C6F9220" w14:textId="77777777" w:rsidR="00874B92" w:rsidRDefault="00874B92" w:rsidP="00874B92">
      <w:pPr>
        <w:rPr>
          <w:rFonts w:ascii="Arial" w:hAnsi="Arial" w:cs="Arial"/>
          <w:iCs/>
          <w:sz w:val="22"/>
          <w:szCs w:val="22"/>
        </w:rPr>
      </w:pPr>
      <w:r>
        <w:rPr>
          <w:noProof/>
        </w:rPr>
        <mc:AlternateContent>
          <mc:Choice Requires="wps">
            <w:drawing>
              <wp:anchor distT="0" distB="0" distL="114300" distR="114300" simplePos="0" relativeHeight="251703296" behindDoc="0" locked="0" layoutInCell="1" allowOverlap="1" wp14:anchorId="2DDC1418" wp14:editId="6EFBA818">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FE9B939" w14:textId="77777777" w:rsidR="00874B92" w:rsidRPr="0021016F" w:rsidRDefault="00874B92" w:rsidP="00874B92">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DC1418" id="Tekstni okvir 10" o:spid="_x0000_s1031" type="#_x0000_t202" style="position:absolute;margin-left:0;margin-top:0;width:2in;height:2in;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4bQr0rAgAAWgQAAA4AAAAAAAAAAAAAAAAALgIAAGRycy9lMm9Eb2Mu&#10;eG1sUEsBAi0AFAAGAAgAAAAhALcMAwjXAAAABQEAAA8AAAAAAAAAAAAAAAAAhQQAAGRycy9kb3du&#10;cmV2LnhtbFBLBQYAAAAABAAEAPMAAACJBQAAAAA=&#10;" filled="f" strokeweight=".5pt">
                <v:textbox style="mso-fit-shape-to-text:t">
                  <w:txbxContent>
                    <w:p w14:paraId="3FE9B939" w14:textId="77777777" w:rsidR="00874B92" w:rsidRPr="0021016F" w:rsidRDefault="00874B92" w:rsidP="00874B92">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2F457D0A" w14:textId="77777777" w:rsidR="00874B92" w:rsidRDefault="00874B92" w:rsidP="00874B92">
      <w:pPr>
        <w:rPr>
          <w:rFonts w:ascii="Arial" w:hAnsi="Arial" w:cs="Arial"/>
          <w:iCs/>
          <w:sz w:val="22"/>
          <w:szCs w:val="22"/>
        </w:rPr>
      </w:pPr>
    </w:p>
    <w:p w14:paraId="17DAB0F1" w14:textId="77777777" w:rsidR="00874B92" w:rsidRDefault="00874B92" w:rsidP="00874B92">
      <w:pPr>
        <w:rPr>
          <w:rFonts w:ascii="Arial" w:hAnsi="Arial" w:cs="Arial"/>
          <w:iCs/>
          <w:sz w:val="22"/>
          <w:szCs w:val="22"/>
        </w:rPr>
      </w:pPr>
    </w:p>
    <w:p w14:paraId="3BC2CBE4" w14:textId="77777777" w:rsidR="00874B92" w:rsidRDefault="00874B92" w:rsidP="00874B92">
      <w:pPr>
        <w:rPr>
          <w:rFonts w:ascii="Arial" w:hAnsi="Arial" w:cs="Arial"/>
          <w:iCs/>
          <w:sz w:val="22"/>
          <w:szCs w:val="22"/>
        </w:rPr>
      </w:pPr>
      <w:r w:rsidRPr="00D87C56">
        <w:rPr>
          <w:rFonts w:ascii="Arial" w:hAnsi="Arial" w:cs="Arial"/>
          <w:iCs/>
          <w:sz w:val="22"/>
          <w:szCs w:val="22"/>
        </w:rPr>
        <w:t>gdje je</w:t>
      </w:r>
    </w:p>
    <w:p w14:paraId="3B14C877" w14:textId="77777777" w:rsidR="00874B92" w:rsidRPr="00D87C56" w:rsidRDefault="00874B92" w:rsidP="00874B92">
      <w:pPr>
        <w:rPr>
          <w:rFonts w:ascii="Arial" w:hAnsi="Arial" w:cs="Arial"/>
          <w:iCs/>
          <w:sz w:val="22"/>
          <w:szCs w:val="22"/>
        </w:rPr>
      </w:pPr>
    </w:p>
    <w:p w14:paraId="275B4085" w14:textId="77777777" w:rsidR="00874B92" w:rsidRPr="00D87C56" w:rsidRDefault="00874B92" w:rsidP="00874B92">
      <w:pPr>
        <w:rPr>
          <w:rFonts w:ascii="Arial" w:hAnsi="Arial" w:cs="Arial"/>
          <w:b/>
          <w:iCs/>
          <w:sz w:val="22"/>
          <w:szCs w:val="22"/>
        </w:rPr>
      </w:pPr>
      <w:r w:rsidRPr="00D87C56">
        <w:rPr>
          <w:rFonts w:ascii="Arial" w:hAnsi="Arial" w:cs="Arial"/>
          <w:b/>
          <w:iCs/>
          <w:sz w:val="22"/>
          <w:szCs w:val="22"/>
        </w:rPr>
        <w:t>T = ukupan broj bodova</w:t>
      </w:r>
    </w:p>
    <w:p w14:paraId="72C6E623" w14:textId="77777777" w:rsidR="00874B92" w:rsidRPr="00D87C56" w:rsidRDefault="00874B92" w:rsidP="00874B92">
      <w:pPr>
        <w:rPr>
          <w:rFonts w:ascii="Arial" w:hAnsi="Arial" w:cs="Arial"/>
          <w:b/>
          <w:iCs/>
          <w:sz w:val="22"/>
          <w:szCs w:val="22"/>
        </w:rPr>
      </w:pPr>
      <w:r w:rsidRPr="00D87C56">
        <w:rPr>
          <w:rFonts w:ascii="Arial" w:hAnsi="Arial" w:cs="Arial"/>
          <w:b/>
          <w:iCs/>
          <w:sz w:val="22"/>
          <w:szCs w:val="22"/>
        </w:rPr>
        <w:t>P = broj bodova  koji je ponuda dobila za ponuđenu cijenu</w:t>
      </w:r>
    </w:p>
    <w:p w14:paraId="5377B2EB" w14:textId="77777777" w:rsidR="00874B92" w:rsidRPr="00D87C56" w:rsidRDefault="00874B92" w:rsidP="00874B92">
      <w:pPr>
        <w:rPr>
          <w:rFonts w:ascii="Arial" w:hAnsi="Arial" w:cs="Arial"/>
          <w:b/>
          <w:iCs/>
          <w:sz w:val="22"/>
          <w:szCs w:val="22"/>
        </w:rPr>
      </w:pPr>
      <w:r>
        <w:rPr>
          <w:rFonts w:ascii="Arial" w:hAnsi="Arial" w:cs="Arial"/>
          <w:b/>
          <w:iCs/>
          <w:sz w:val="22"/>
          <w:szCs w:val="22"/>
        </w:rPr>
        <w:t>J</w:t>
      </w:r>
      <w:r w:rsidRPr="00D87C56">
        <w:rPr>
          <w:rFonts w:ascii="Arial" w:hAnsi="Arial" w:cs="Arial"/>
          <w:b/>
          <w:iCs/>
          <w:sz w:val="22"/>
          <w:szCs w:val="22"/>
        </w:rPr>
        <w:t xml:space="preserve"> = broj bodova koji je ponuda dobila za </w:t>
      </w:r>
      <w:r>
        <w:rPr>
          <w:rFonts w:ascii="Arial" w:hAnsi="Arial" w:cs="Arial"/>
          <w:b/>
          <w:iCs/>
          <w:sz w:val="22"/>
          <w:szCs w:val="22"/>
        </w:rPr>
        <w:t xml:space="preserve">jamstveni rok </w:t>
      </w:r>
    </w:p>
    <w:p w14:paraId="3217B1EC" w14:textId="77777777" w:rsidR="00874B92" w:rsidRDefault="00874B92" w:rsidP="00874B92">
      <w:pPr>
        <w:rPr>
          <w:rFonts w:ascii="Arial" w:hAnsi="Arial" w:cs="Arial"/>
          <w:b/>
          <w:iCs/>
          <w:sz w:val="22"/>
          <w:szCs w:val="22"/>
        </w:rPr>
      </w:pPr>
    </w:p>
    <w:p w14:paraId="52116853" w14:textId="77777777" w:rsidR="00874B92" w:rsidRPr="00AE7DBD" w:rsidRDefault="00874B92" w:rsidP="00874B92">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Pr>
          <w:rFonts w:ascii="Arial" w:hAnsi="Arial" w:cs="Arial"/>
          <w:iCs/>
          <w:sz w:val="22"/>
          <w:szCs w:val="22"/>
        </w:rPr>
        <w:t>dvije (2) godine.</w:t>
      </w:r>
    </w:p>
    <w:p w14:paraId="00DC1DD6" w14:textId="77777777" w:rsidR="00874B92" w:rsidRDefault="00874B92" w:rsidP="00874B92">
      <w:pPr>
        <w:rPr>
          <w:rFonts w:ascii="Arial" w:hAnsi="Arial" w:cs="Arial"/>
          <w:b/>
          <w:iCs/>
          <w:sz w:val="22"/>
          <w:szCs w:val="22"/>
        </w:rPr>
      </w:pPr>
    </w:p>
    <w:p w14:paraId="17713A84" w14:textId="77777777" w:rsidR="00874B92" w:rsidRDefault="00874B92" w:rsidP="00874B92">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Pr="00D87C56">
        <w:rPr>
          <w:rFonts w:ascii="Arial" w:hAnsi="Arial" w:cs="Arial"/>
          <w:iCs/>
          <w:sz w:val="22"/>
          <w:szCs w:val="22"/>
        </w:rPr>
        <w:t>Bodovi s</w:t>
      </w:r>
      <w:r>
        <w:rPr>
          <w:rFonts w:ascii="Arial" w:hAnsi="Arial" w:cs="Arial"/>
          <w:iCs/>
          <w:sz w:val="22"/>
          <w:szCs w:val="22"/>
        </w:rPr>
        <w:t>e zaokružuju na dvije decimale.</w:t>
      </w:r>
    </w:p>
    <w:p w14:paraId="6DDE8E07" w14:textId="77777777" w:rsidR="00874B92" w:rsidRDefault="00874B92" w:rsidP="00874B92">
      <w:pPr>
        <w:jc w:val="both"/>
        <w:rPr>
          <w:rFonts w:ascii="Arial" w:hAnsi="Arial" w:cs="Arial"/>
          <w:iCs/>
          <w:sz w:val="22"/>
          <w:szCs w:val="22"/>
        </w:rPr>
      </w:pPr>
    </w:p>
    <w:p w14:paraId="0DFB911A" w14:textId="77777777" w:rsidR="00874B92" w:rsidRPr="00D87C56" w:rsidRDefault="00874B92" w:rsidP="00874B92">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06FA598E" w14:textId="77777777" w:rsidR="00874B92" w:rsidRDefault="00874B92" w:rsidP="00874B92">
      <w:pPr>
        <w:jc w:val="both"/>
        <w:rPr>
          <w:rFonts w:ascii="Arial" w:hAnsi="Arial" w:cs="Arial"/>
          <w:iCs/>
          <w:sz w:val="22"/>
          <w:szCs w:val="22"/>
        </w:rPr>
      </w:pPr>
    </w:p>
    <w:p w14:paraId="4D4A5E86" w14:textId="77777777" w:rsidR="00874B92" w:rsidRDefault="00874B92" w:rsidP="00874B92">
      <w:pPr>
        <w:jc w:val="both"/>
        <w:rPr>
          <w:rFonts w:ascii="Arial" w:hAnsi="Arial" w:cs="Arial"/>
          <w:iCs/>
          <w:sz w:val="22"/>
          <w:szCs w:val="22"/>
        </w:rPr>
      </w:pPr>
      <w:r w:rsidRPr="009D7E29">
        <w:rPr>
          <w:rFonts w:ascii="Arial" w:hAnsi="Arial" w:cs="Arial"/>
          <w:iCs/>
          <w:sz w:val="22"/>
          <w:szCs w:val="22"/>
        </w:rPr>
        <w:t>Ukupn</w:t>
      </w:r>
      <w:r>
        <w:rPr>
          <w:rFonts w:ascii="Arial" w:hAnsi="Arial" w:cs="Arial"/>
          <w:iCs/>
          <w:sz w:val="22"/>
          <w:szCs w:val="22"/>
        </w:rPr>
        <w:t>u vrijednost ponude Naručitelj je definirao kao odnos kvalitativnog dijela – trajanja jamstvenog roka za otklanjanje nedostataka i financijskog dijela ponude.</w:t>
      </w:r>
    </w:p>
    <w:p w14:paraId="39190E86" w14:textId="77777777" w:rsidR="00874B92" w:rsidRDefault="00874B92" w:rsidP="00874B92">
      <w:pPr>
        <w:rPr>
          <w:rFonts w:ascii="Arial" w:hAnsi="Arial" w:cs="Arial"/>
          <w:b/>
          <w:iCs/>
          <w:sz w:val="22"/>
          <w:szCs w:val="22"/>
        </w:rPr>
      </w:pPr>
    </w:p>
    <w:p w14:paraId="114F0E56" w14:textId="77777777" w:rsidR="00874B92" w:rsidRPr="00D87C56" w:rsidRDefault="00874B92" w:rsidP="00874B92">
      <w:pPr>
        <w:rPr>
          <w:rFonts w:ascii="Arial" w:hAnsi="Arial" w:cs="Arial"/>
          <w:b/>
          <w:iCs/>
          <w:sz w:val="22"/>
          <w:szCs w:val="22"/>
        </w:rPr>
      </w:pPr>
    </w:p>
    <w:p w14:paraId="20E5C30C" w14:textId="77777777" w:rsidR="00874B92" w:rsidRPr="00B345E3" w:rsidRDefault="00874B92" w:rsidP="00874B92">
      <w:pPr>
        <w:pStyle w:val="ListParagraph"/>
        <w:numPr>
          <w:ilvl w:val="2"/>
          <w:numId w:val="14"/>
        </w:numPr>
        <w:rPr>
          <w:rFonts w:ascii="Arial" w:hAnsi="Arial" w:cs="Arial"/>
          <w:b/>
          <w:iCs/>
          <w:sz w:val="22"/>
          <w:szCs w:val="22"/>
          <w:u w:val="single"/>
        </w:rPr>
      </w:pPr>
      <w:proofErr w:type="spellStart"/>
      <w:r w:rsidRPr="00B345E3">
        <w:rPr>
          <w:rFonts w:ascii="Arial" w:hAnsi="Arial" w:cs="Arial"/>
          <w:b/>
          <w:iCs/>
          <w:sz w:val="22"/>
          <w:szCs w:val="22"/>
          <w:u w:val="single"/>
        </w:rPr>
        <w:t>Cijena</w:t>
      </w:r>
      <w:proofErr w:type="spellEnd"/>
    </w:p>
    <w:p w14:paraId="297879FA" w14:textId="122BAFFD" w:rsidR="00874B92" w:rsidRDefault="00874B92" w:rsidP="00874B92">
      <w:pPr>
        <w:jc w:val="both"/>
        <w:rPr>
          <w:rFonts w:ascii="Arial" w:hAnsi="Arial" w:cs="Arial"/>
          <w:iCs/>
          <w:sz w:val="22"/>
          <w:szCs w:val="22"/>
        </w:rPr>
      </w:pPr>
      <w:r>
        <w:rPr>
          <w:rFonts w:ascii="Arial" w:hAnsi="Arial" w:cs="Arial"/>
          <w:iCs/>
          <w:sz w:val="22"/>
          <w:szCs w:val="22"/>
        </w:rPr>
        <w:t xml:space="preserve">Maksimalni broj bodova koji Ponuditelj može dobiti prema ovom kriteriju </w:t>
      </w:r>
      <w:r w:rsidRPr="007829EE">
        <w:rPr>
          <w:rFonts w:ascii="Arial" w:hAnsi="Arial" w:cs="Arial"/>
          <w:iCs/>
          <w:sz w:val="22"/>
          <w:szCs w:val="22"/>
        </w:rPr>
        <w:t xml:space="preserve">je </w:t>
      </w:r>
      <w:r w:rsidR="009B1E88">
        <w:rPr>
          <w:rFonts w:ascii="Arial" w:hAnsi="Arial" w:cs="Arial"/>
          <w:iCs/>
          <w:sz w:val="22"/>
          <w:szCs w:val="22"/>
        </w:rPr>
        <w:t>8</w:t>
      </w:r>
      <w:r w:rsidRPr="007829EE">
        <w:rPr>
          <w:rFonts w:ascii="Arial" w:hAnsi="Arial" w:cs="Arial"/>
          <w:iCs/>
          <w:sz w:val="22"/>
          <w:szCs w:val="22"/>
        </w:rPr>
        <w:t>0 bodova.</w:t>
      </w:r>
    </w:p>
    <w:p w14:paraId="0DEC44C3" w14:textId="77777777" w:rsidR="00874B92" w:rsidRDefault="00874B92" w:rsidP="00874B92">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3C16B79E" w14:textId="77777777" w:rsidR="00874B92" w:rsidRPr="00D87C56" w:rsidRDefault="00874B92" w:rsidP="00874B92">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4E8F0CE0" w14:textId="77777777" w:rsidR="00874B92" w:rsidRPr="00D87C56" w:rsidRDefault="00874B92" w:rsidP="00874B92">
      <w:pPr>
        <w:rPr>
          <w:rFonts w:ascii="Arial" w:hAnsi="Arial" w:cs="Arial"/>
          <w:iCs/>
          <w:sz w:val="22"/>
          <w:szCs w:val="22"/>
        </w:rPr>
      </w:pPr>
    </w:p>
    <w:p w14:paraId="60EDDD77" w14:textId="1585950E" w:rsidR="00874B92" w:rsidRPr="00D87C56" w:rsidRDefault="00874B92" w:rsidP="00874B92">
      <w:pPr>
        <w:jc w:val="center"/>
        <w:rPr>
          <w:rFonts w:ascii="Arial" w:hAnsi="Arial" w:cs="Arial"/>
          <w:b/>
          <w:iCs/>
          <w:sz w:val="22"/>
          <w:szCs w:val="22"/>
        </w:rPr>
      </w:pPr>
      <w:r w:rsidRPr="00D87C56">
        <w:rPr>
          <w:rFonts w:ascii="Arial" w:hAnsi="Arial" w:cs="Arial"/>
          <w:b/>
          <w:iCs/>
          <w:sz w:val="22"/>
          <w:szCs w:val="22"/>
        </w:rPr>
        <w:t xml:space="preserve">FORMULA: P = </w:t>
      </w:r>
      <w:r>
        <w:rPr>
          <w:rFonts w:ascii="Arial" w:hAnsi="Arial" w:cs="Arial"/>
          <w:b/>
          <w:iCs/>
          <w:sz w:val="22"/>
          <w:szCs w:val="22"/>
        </w:rPr>
        <w:t>(</w:t>
      </w:r>
      <w:r w:rsidRPr="00D87C56">
        <w:rPr>
          <w:rFonts w:ascii="Arial" w:hAnsi="Arial" w:cs="Arial"/>
          <w:b/>
          <w:iCs/>
          <w:sz w:val="22"/>
          <w:szCs w:val="22"/>
        </w:rPr>
        <w:t>Pl</w:t>
      </w:r>
      <w:r>
        <w:rPr>
          <w:rFonts w:ascii="Arial" w:hAnsi="Arial" w:cs="Arial"/>
          <w:b/>
          <w:iCs/>
          <w:sz w:val="22"/>
          <w:szCs w:val="22"/>
        </w:rPr>
        <w:t xml:space="preserve"> </w:t>
      </w:r>
      <w:r w:rsidRPr="00D87C56">
        <w:rPr>
          <w:rFonts w:ascii="Arial" w:hAnsi="Arial" w:cs="Arial"/>
          <w:b/>
          <w:iCs/>
          <w:sz w:val="22"/>
          <w:szCs w:val="22"/>
        </w:rPr>
        <w:t>/</w:t>
      </w:r>
      <w:r>
        <w:rPr>
          <w:rFonts w:ascii="Arial" w:hAnsi="Arial" w:cs="Arial"/>
          <w:b/>
          <w:iCs/>
          <w:sz w:val="22"/>
          <w:szCs w:val="22"/>
        </w:rPr>
        <w:t xml:space="preserve"> Pt) x </w:t>
      </w:r>
      <w:r w:rsidR="009B1E88">
        <w:rPr>
          <w:rFonts w:ascii="Arial" w:hAnsi="Arial" w:cs="Arial"/>
          <w:b/>
          <w:iCs/>
          <w:sz w:val="22"/>
          <w:szCs w:val="22"/>
        </w:rPr>
        <w:t>8</w:t>
      </w:r>
      <w:r w:rsidRPr="00D87C56">
        <w:rPr>
          <w:rFonts w:ascii="Arial" w:hAnsi="Arial" w:cs="Arial"/>
          <w:b/>
          <w:iCs/>
          <w:sz w:val="22"/>
          <w:szCs w:val="22"/>
        </w:rPr>
        <w:t>0</w:t>
      </w:r>
    </w:p>
    <w:p w14:paraId="2056143F" w14:textId="77777777" w:rsidR="00874B92" w:rsidRDefault="00874B92" w:rsidP="00874B92">
      <w:pPr>
        <w:rPr>
          <w:rFonts w:ascii="Arial" w:hAnsi="Arial" w:cs="Arial"/>
          <w:iCs/>
          <w:sz w:val="22"/>
          <w:szCs w:val="22"/>
        </w:rPr>
      </w:pPr>
      <w:r w:rsidRPr="00D87C56">
        <w:rPr>
          <w:rFonts w:ascii="Arial" w:hAnsi="Arial" w:cs="Arial"/>
          <w:iCs/>
          <w:sz w:val="22"/>
          <w:szCs w:val="22"/>
        </w:rPr>
        <w:t xml:space="preserve">gdje je </w:t>
      </w:r>
    </w:p>
    <w:p w14:paraId="21536B96" w14:textId="77777777" w:rsidR="00874B92" w:rsidRPr="00D87C56" w:rsidRDefault="00874B92" w:rsidP="00874B92">
      <w:pPr>
        <w:rPr>
          <w:rFonts w:ascii="Arial" w:hAnsi="Arial" w:cs="Arial"/>
          <w:iCs/>
          <w:sz w:val="22"/>
          <w:szCs w:val="22"/>
        </w:rPr>
      </w:pPr>
    </w:p>
    <w:p w14:paraId="185323E6" w14:textId="77777777" w:rsidR="00874B92" w:rsidRPr="00D87C56" w:rsidRDefault="00874B92" w:rsidP="00874B92">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4894F031" w14:textId="77777777" w:rsidR="00874B92" w:rsidRPr="00D87C56" w:rsidRDefault="00874B92" w:rsidP="00874B92">
      <w:pPr>
        <w:rPr>
          <w:rFonts w:ascii="Arial" w:hAnsi="Arial" w:cs="Arial"/>
          <w:iCs/>
          <w:sz w:val="22"/>
          <w:szCs w:val="22"/>
        </w:rPr>
      </w:pPr>
      <w:r w:rsidRPr="00D87C56">
        <w:rPr>
          <w:rFonts w:ascii="Arial" w:hAnsi="Arial" w:cs="Arial"/>
          <w:iCs/>
          <w:sz w:val="22"/>
          <w:szCs w:val="22"/>
        </w:rPr>
        <w:t>Pl – najniža cijena ponuđena u postupku javne nabave</w:t>
      </w:r>
    </w:p>
    <w:p w14:paraId="14CF6623" w14:textId="77777777" w:rsidR="00874B92" w:rsidRPr="00D87C56" w:rsidRDefault="00874B92" w:rsidP="00874B92">
      <w:pPr>
        <w:rPr>
          <w:rFonts w:ascii="Arial" w:hAnsi="Arial" w:cs="Arial"/>
          <w:iCs/>
          <w:sz w:val="22"/>
          <w:szCs w:val="22"/>
        </w:rPr>
      </w:pPr>
      <w:r w:rsidRPr="00D87C56">
        <w:rPr>
          <w:rFonts w:ascii="Arial" w:hAnsi="Arial" w:cs="Arial"/>
          <w:iCs/>
          <w:sz w:val="22"/>
          <w:szCs w:val="22"/>
        </w:rPr>
        <w:t xml:space="preserve">Pt – cijena ponude koja je predmet ocjene </w:t>
      </w:r>
    </w:p>
    <w:p w14:paraId="738E1A7D" w14:textId="50C1C997" w:rsidR="00874B92" w:rsidRDefault="009B1E88" w:rsidP="00874B92">
      <w:pPr>
        <w:rPr>
          <w:rFonts w:ascii="Arial" w:hAnsi="Arial" w:cs="Arial"/>
          <w:iCs/>
          <w:sz w:val="22"/>
          <w:szCs w:val="22"/>
        </w:rPr>
      </w:pPr>
      <w:r>
        <w:rPr>
          <w:rFonts w:ascii="Arial" w:hAnsi="Arial" w:cs="Arial"/>
          <w:iCs/>
          <w:sz w:val="22"/>
          <w:szCs w:val="22"/>
        </w:rPr>
        <w:t>8</w:t>
      </w:r>
      <w:r w:rsidR="00874B92">
        <w:rPr>
          <w:rFonts w:ascii="Arial" w:hAnsi="Arial" w:cs="Arial"/>
          <w:iCs/>
          <w:sz w:val="22"/>
          <w:szCs w:val="22"/>
        </w:rPr>
        <w:t>0</w:t>
      </w:r>
      <w:r w:rsidR="00874B92" w:rsidRPr="007739F7">
        <w:rPr>
          <w:rFonts w:ascii="Arial" w:hAnsi="Arial" w:cs="Arial"/>
          <w:iCs/>
          <w:sz w:val="22"/>
          <w:szCs w:val="22"/>
        </w:rPr>
        <w:t>– maksimalni broj bodova</w:t>
      </w:r>
    </w:p>
    <w:p w14:paraId="2D9B1C15" w14:textId="77777777" w:rsidR="00874B92" w:rsidRPr="00D87C56" w:rsidRDefault="00874B92" w:rsidP="00874B92">
      <w:pPr>
        <w:rPr>
          <w:rFonts w:ascii="Arial" w:hAnsi="Arial" w:cs="Arial"/>
          <w:iCs/>
          <w:sz w:val="22"/>
          <w:szCs w:val="22"/>
        </w:rPr>
      </w:pPr>
    </w:p>
    <w:p w14:paraId="3291100C" w14:textId="77777777" w:rsidR="00874B92" w:rsidRDefault="00874B92" w:rsidP="00874B92">
      <w:pPr>
        <w:rPr>
          <w:rFonts w:ascii="Arial" w:hAnsi="Arial" w:cs="Arial"/>
          <w:iCs/>
          <w:sz w:val="22"/>
          <w:szCs w:val="22"/>
        </w:rPr>
      </w:pPr>
    </w:p>
    <w:p w14:paraId="02215B9A" w14:textId="77777777" w:rsidR="00874B92" w:rsidRPr="003876E1" w:rsidRDefault="00874B92" w:rsidP="00874B92">
      <w:pPr>
        <w:pStyle w:val="ListParagraph"/>
        <w:numPr>
          <w:ilvl w:val="2"/>
          <w:numId w:val="14"/>
        </w:numPr>
        <w:rPr>
          <w:rFonts w:ascii="Arial" w:hAnsi="Arial" w:cs="Arial"/>
          <w:iCs/>
          <w:sz w:val="22"/>
          <w:szCs w:val="22"/>
        </w:rPr>
      </w:pPr>
      <w:proofErr w:type="spellStart"/>
      <w:r>
        <w:rPr>
          <w:rFonts w:ascii="Arial" w:hAnsi="Arial" w:cs="Arial"/>
          <w:b/>
          <w:iCs/>
          <w:sz w:val="22"/>
          <w:szCs w:val="22"/>
          <w:u w:val="single"/>
        </w:rPr>
        <w:t>Jamstveni</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rok</w:t>
      </w:r>
      <w:proofErr w:type="spellEnd"/>
      <w:r>
        <w:rPr>
          <w:rFonts w:ascii="Arial" w:hAnsi="Arial" w:cs="Arial"/>
          <w:b/>
          <w:iCs/>
          <w:sz w:val="22"/>
          <w:szCs w:val="22"/>
          <w:u w:val="single"/>
        </w:rPr>
        <w:t xml:space="preserve"> </w:t>
      </w:r>
    </w:p>
    <w:p w14:paraId="54C3E21C" w14:textId="2E9362F0" w:rsidR="00874B92" w:rsidRPr="003876E1" w:rsidRDefault="00874B92" w:rsidP="00874B92">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sidR="00F5509A">
        <w:rPr>
          <w:rFonts w:ascii="Arial" w:hAnsi="Arial" w:cs="Arial"/>
          <w:iCs/>
          <w:sz w:val="22"/>
          <w:szCs w:val="22"/>
        </w:rPr>
        <w:t>2</w:t>
      </w:r>
      <w:r w:rsidRPr="007829EE">
        <w:rPr>
          <w:rFonts w:ascii="Arial" w:hAnsi="Arial" w:cs="Arial"/>
          <w:iCs/>
          <w:sz w:val="22"/>
          <w:szCs w:val="22"/>
        </w:rPr>
        <w:t>0 bodova.</w:t>
      </w:r>
    </w:p>
    <w:p w14:paraId="79C62ABB" w14:textId="77777777" w:rsidR="00874B92" w:rsidRDefault="00874B92" w:rsidP="00874B92">
      <w:pPr>
        <w:jc w:val="both"/>
        <w:rPr>
          <w:rFonts w:ascii="Arial" w:hAnsi="Arial" w:cs="Arial"/>
          <w:iCs/>
          <w:sz w:val="22"/>
          <w:szCs w:val="22"/>
        </w:rPr>
      </w:pPr>
    </w:p>
    <w:p w14:paraId="4262419E" w14:textId="47B8C5CB" w:rsidR="00874B92" w:rsidRPr="00B345E3" w:rsidRDefault="00874B92" w:rsidP="00874B92">
      <w:pPr>
        <w:jc w:val="both"/>
        <w:rPr>
          <w:rFonts w:ascii="Arial" w:hAnsi="Arial" w:cs="Arial"/>
          <w:iCs/>
          <w:sz w:val="22"/>
          <w:szCs w:val="22"/>
        </w:rPr>
      </w:pPr>
      <w:r w:rsidRPr="003876E1">
        <w:rPr>
          <w:rFonts w:ascii="Arial" w:hAnsi="Arial" w:cs="Arial"/>
          <w:b/>
          <w:iCs/>
          <w:sz w:val="22"/>
          <w:szCs w:val="22"/>
        </w:rPr>
        <w:t xml:space="preserve">Minimalno trajanje jamstvenog roka </w:t>
      </w:r>
      <w:r>
        <w:rPr>
          <w:rFonts w:ascii="Arial" w:hAnsi="Arial" w:cs="Arial"/>
          <w:b/>
          <w:iCs/>
          <w:sz w:val="22"/>
          <w:szCs w:val="22"/>
        </w:rPr>
        <w:t xml:space="preserve">je </w:t>
      </w:r>
      <w:r w:rsidRPr="007829EE">
        <w:rPr>
          <w:rFonts w:ascii="Arial" w:hAnsi="Arial" w:cs="Arial"/>
          <w:b/>
          <w:iCs/>
          <w:sz w:val="22"/>
          <w:szCs w:val="22"/>
        </w:rPr>
        <w:t>2 (dvije</w:t>
      </w:r>
      <w:r>
        <w:rPr>
          <w:rFonts w:ascii="Arial" w:hAnsi="Arial" w:cs="Arial"/>
          <w:b/>
          <w:iCs/>
          <w:sz w:val="22"/>
          <w:szCs w:val="22"/>
        </w:rPr>
        <w:t>) godine</w:t>
      </w:r>
      <w:r w:rsidR="00F074FC">
        <w:rPr>
          <w:rFonts w:ascii="Arial" w:hAnsi="Arial" w:cs="Arial"/>
          <w:b/>
          <w:iCs/>
          <w:sz w:val="22"/>
          <w:szCs w:val="22"/>
        </w:rPr>
        <w:t>.</w:t>
      </w:r>
      <w:r w:rsidRPr="00BA3765">
        <w:rPr>
          <w:rFonts w:ascii="Arial" w:hAnsi="Arial" w:cs="Arial"/>
          <w:b/>
          <w:iCs/>
          <w:sz w:val="22"/>
          <w:szCs w:val="22"/>
        </w:rPr>
        <w:t xml:space="preserve"> </w:t>
      </w:r>
    </w:p>
    <w:p w14:paraId="4E7C23A3" w14:textId="77777777" w:rsidR="00874B92" w:rsidRDefault="00874B92" w:rsidP="00874B92">
      <w:pPr>
        <w:rPr>
          <w:rFonts w:ascii="Arial" w:hAnsi="Arial" w:cs="Arial"/>
          <w:iCs/>
          <w:sz w:val="22"/>
          <w:szCs w:val="22"/>
        </w:rPr>
      </w:pPr>
      <w:r w:rsidRPr="00D87C56">
        <w:rPr>
          <w:rFonts w:ascii="Arial" w:hAnsi="Arial" w:cs="Arial"/>
          <w:iCs/>
          <w:sz w:val="22"/>
          <w:szCs w:val="22"/>
        </w:rPr>
        <w:t xml:space="preserve"> </w:t>
      </w:r>
    </w:p>
    <w:p w14:paraId="0B700ADF" w14:textId="77777777" w:rsidR="00874B92" w:rsidRPr="007829EE" w:rsidRDefault="00874B92" w:rsidP="00874B92">
      <w:pPr>
        <w:rPr>
          <w:rFonts w:ascii="Arial" w:hAnsi="Arial" w:cs="Arial"/>
          <w:b/>
          <w:iCs/>
          <w:sz w:val="22"/>
          <w:szCs w:val="22"/>
        </w:rPr>
      </w:pPr>
      <w:r w:rsidRPr="007829EE">
        <w:rPr>
          <w:rFonts w:ascii="Arial" w:hAnsi="Arial" w:cs="Arial"/>
          <w:b/>
          <w:iCs/>
          <w:sz w:val="22"/>
          <w:szCs w:val="22"/>
        </w:rPr>
        <w:t>Bodovi za dulji jamstveni rok dodjeljivat će se u skladu sa slijedećom skalom bodova:</w:t>
      </w:r>
    </w:p>
    <w:p w14:paraId="645DBAA4" w14:textId="77777777" w:rsidR="00874B92" w:rsidRDefault="00874B92" w:rsidP="00874B92">
      <w:pPr>
        <w:rPr>
          <w:rFonts w:ascii="Arial" w:hAnsi="Arial" w:cs="Arial"/>
          <w:iCs/>
          <w:sz w:val="22"/>
          <w:szCs w:val="22"/>
        </w:rPr>
      </w:pPr>
    </w:p>
    <w:tbl>
      <w:tblPr>
        <w:tblStyle w:val="TableGrid"/>
        <w:tblW w:w="0" w:type="auto"/>
        <w:tblLook w:val="04A0" w:firstRow="1" w:lastRow="0" w:firstColumn="1" w:lastColumn="0" w:noHBand="0" w:noVBand="1"/>
      </w:tblPr>
      <w:tblGrid>
        <w:gridCol w:w="4743"/>
        <w:gridCol w:w="4743"/>
      </w:tblGrid>
      <w:tr w:rsidR="00874B92" w14:paraId="0C2A364E" w14:textId="77777777" w:rsidTr="007A207F">
        <w:tc>
          <w:tcPr>
            <w:tcW w:w="4743" w:type="dxa"/>
          </w:tcPr>
          <w:p w14:paraId="7ACE172B" w14:textId="77777777" w:rsidR="00874B92" w:rsidRPr="00F5509A" w:rsidRDefault="00874B92" w:rsidP="007A207F">
            <w:pPr>
              <w:rPr>
                <w:rFonts w:ascii="Arial" w:hAnsi="Arial" w:cs="Arial"/>
                <w:iCs/>
                <w:sz w:val="22"/>
                <w:szCs w:val="22"/>
              </w:rPr>
            </w:pPr>
            <w:r w:rsidRPr="00F5509A">
              <w:rPr>
                <w:rFonts w:ascii="Arial" w:hAnsi="Arial" w:cs="Arial"/>
                <w:iCs/>
                <w:sz w:val="22"/>
                <w:szCs w:val="22"/>
              </w:rPr>
              <w:t>TRAJANJE JAMSTVENOG ROKA</w:t>
            </w:r>
          </w:p>
        </w:tc>
        <w:tc>
          <w:tcPr>
            <w:tcW w:w="4743" w:type="dxa"/>
          </w:tcPr>
          <w:p w14:paraId="4F5BB48C" w14:textId="77777777" w:rsidR="00874B92" w:rsidRPr="00F5509A" w:rsidRDefault="00874B92" w:rsidP="007A207F">
            <w:pPr>
              <w:rPr>
                <w:rFonts w:ascii="Arial" w:hAnsi="Arial" w:cs="Arial"/>
                <w:iCs/>
                <w:sz w:val="22"/>
                <w:szCs w:val="22"/>
              </w:rPr>
            </w:pPr>
            <w:r w:rsidRPr="00F5509A">
              <w:rPr>
                <w:rFonts w:ascii="Arial" w:hAnsi="Arial" w:cs="Arial"/>
                <w:iCs/>
                <w:sz w:val="22"/>
                <w:szCs w:val="22"/>
              </w:rPr>
              <w:t>BODOVI</w:t>
            </w:r>
          </w:p>
        </w:tc>
      </w:tr>
      <w:tr w:rsidR="00874B92" w14:paraId="454B289C" w14:textId="77777777" w:rsidTr="007A207F">
        <w:tc>
          <w:tcPr>
            <w:tcW w:w="4743" w:type="dxa"/>
          </w:tcPr>
          <w:p w14:paraId="4A7200D6" w14:textId="77777777" w:rsidR="00874B92" w:rsidRPr="00F5509A" w:rsidRDefault="00874B92" w:rsidP="007A207F">
            <w:pPr>
              <w:rPr>
                <w:rFonts w:ascii="Arial" w:hAnsi="Arial" w:cs="Arial"/>
                <w:iCs/>
                <w:sz w:val="22"/>
                <w:szCs w:val="22"/>
              </w:rPr>
            </w:pPr>
            <w:r w:rsidRPr="00F5509A">
              <w:rPr>
                <w:rFonts w:ascii="Arial" w:hAnsi="Arial" w:cs="Arial"/>
                <w:iCs/>
                <w:sz w:val="22"/>
                <w:szCs w:val="22"/>
              </w:rPr>
              <w:t xml:space="preserve">2 godine </w:t>
            </w:r>
          </w:p>
        </w:tc>
        <w:tc>
          <w:tcPr>
            <w:tcW w:w="4743" w:type="dxa"/>
          </w:tcPr>
          <w:p w14:paraId="1296FBEB" w14:textId="77777777" w:rsidR="00874B92" w:rsidRPr="00F5509A" w:rsidRDefault="00874B92" w:rsidP="007A207F">
            <w:pPr>
              <w:rPr>
                <w:rFonts w:ascii="Arial" w:hAnsi="Arial" w:cs="Arial"/>
                <w:iCs/>
                <w:sz w:val="22"/>
                <w:szCs w:val="22"/>
              </w:rPr>
            </w:pPr>
            <w:r w:rsidRPr="00F5509A">
              <w:rPr>
                <w:rFonts w:ascii="Arial" w:hAnsi="Arial" w:cs="Arial"/>
                <w:iCs/>
                <w:sz w:val="22"/>
                <w:szCs w:val="22"/>
              </w:rPr>
              <w:t>0 bodova</w:t>
            </w:r>
          </w:p>
        </w:tc>
      </w:tr>
      <w:tr w:rsidR="00874B92" w14:paraId="606AFCEE" w14:textId="77777777" w:rsidTr="007A207F">
        <w:tc>
          <w:tcPr>
            <w:tcW w:w="4743" w:type="dxa"/>
          </w:tcPr>
          <w:p w14:paraId="6F61B206" w14:textId="77777777" w:rsidR="00874B92" w:rsidRPr="00F5509A" w:rsidRDefault="00874B92" w:rsidP="007A207F">
            <w:pPr>
              <w:rPr>
                <w:rFonts w:ascii="Arial" w:hAnsi="Arial" w:cs="Arial"/>
                <w:iCs/>
                <w:sz w:val="22"/>
                <w:szCs w:val="22"/>
              </w:rPr>
            </w:pPr>
            <w:r w:rsidRPr="00F5509A">
              <w:rPr>
                <w:rFonts w:ascii="Arial" w:hAnsi="Arial" w:cs="Arial"/>
                <w:iCs/>
                <w:sz w:val="22"/>
                <w:szCs w:val="22"/>
              </w:rPr>
              <w:t>3 godine</w:t>
            </w:r>
          </w:p>
        </w:tc>
        <w:tc>
          <w:tcPr>
            <w:tcW w:w="4743" w:type="dxa"/>
          </w:tcPr>
          <w:p w14:paraId="11F789B7" w14:textId="76F71BDD" w:rsidR="00874B92" w:rsidRPr="00F5509A" w:rsidRDefault="00F5509A" w:rsidP="007A207F">
            <w:pPr>
              <w:rPr>
                <w:rFonts w:ascii="Arial" w:hAnsi="Arial" w:cs="Arial"/>
                <w:iCs/>
                <w:sz w:val="22"/>
                <w:szCs w:val="22"/>
              </w:rPr>
            </w:pPr>
            <w:r w:rsidRPr="00F5509A">
              <w:rPr>
                <w:rFonts w:ascii="Arial" w:hAnsi="Arial" w:cs="Arial"/>
                <w:iCs/>
                <w:sz w:val="22"/>
                <w:szCs w:val="22"/>
              </w:rPr>
              <w:t>10</w:t>
            </w:r>
            <w:r w:rsidR="00874B92" w:rsidRPr="00F5509A">
              <w:rPr>
                <w:rFonts w:ascii="Arial" w:hAnsi="Arial" w:cs="Arial"/>
                <w:iCs/>
                <w:sz w:val="22"/>
                <w:szCs w:val="22"/>
              </w:rPr>
              <w:t xml:space="preserve"> bod</w:t>
            </w:r>
            <w:r w:rsidRPr="00F5509A">
              <w:rPr>
                <w:rFonts w:ascii="Arial" w:hAnsi="Arial" w:cs="Arial"/>
                <w:iCs/>
                <w:sz w:val="22"/>
                <w:szCs w:val="22"/>
              </w:rPr>
              <w:t>ova</w:t>
            </w:r>
          </w:p>
        </w:tc>
      </w:tr>
      <w:tr w:rsidR="00874B92" w14:paraId="0C765D46" w14:textId="77777777" w:rsidTr="007A207F">
        <w:tc>
          <w:tcPr>
            <w:tcW w:w="4743" w:type="dxa"/>
          </w:tcPr>
          <w:p w14:paraId="0376334C" w14:textId="77777777" w:rsidR="00874B92" w:rsidRPr="00F5509A" w:rsidRDefault="00874B92" w:rsidP="007A207F">
            <w:pPr>
              <w:rPr>
                <w:rFonts w:ascii="Arial" w:hAnsi="Arial" w:cs="Arial"/>
                <w:iCs/>
                <w:sz w:val="22"/>
                <w:szCs w:val="22"/>
              </w:rPr>
            </w:pPr>
            <w:r w:rsidRPr="00F5509A">
              <w:rPr>
                <w:rFonts w:ascii="Arial" w:hAnsi="Arial" w:cs="Arial"/>
                <w:iCs/>
                <w:sz w:val="22"/>
                <w:szCs w:val="22"/>
              </w:rPr>
              <w:t>4 godine</w:t>
            </w:r>
          </w:p>
        </w:tc>
        <w:tc>
          <w:tcPr>
            <w:tcW w:w="4743" w:type="dxa"/>
          </w:tcPr>
          <w:p w14:paraId="689A8F3F" w14:textId="5FCBADA7" w:rsidR="00874B92" w:rsidRPr="00F5509A" w:rsidRDefault="00F5509A" w:rsidP="007A207F">
            <w:pPr>
              <w:rPr>
                <w:rFonts w:ascii="Arial" w:hAnsi="Arial" w:cs="Arial"/>
                <w:iCs/>
                <w:sz w:val="22"/>
                <w:szCs w:val="22"/>
              </w:rPr>
            </w:pPr>
            <w:r w:rsidRPr="00F5509A">
              <w:rPr>
                <w:rFonts w:ascii="Arial" w:hAnsi="Arial" w:cs="Arial"/>
                <w:iCs/>
                <w:sz w:val="22"/>
                <w:szCs w:val="22"/>
              </w:rPr>
              <w:t>20</w:t>
            </w:r>
            <w:r w:rsidR="00874B92" w:rsidRPr="00F5509A">
              <w:rPr>
                <w:rFonts w:ascii="Arial" w:hAnsi="Arial" w:cs="Arial"/>
                <w:iCs/>
                <w:sz w:val="22"/>
                <w:szCs w:val="22"/>
              </w:rPr>
              <w:t xml:space="preserve"> bodova</w:t>
            </w:r>
          </w:p>
        </w:tc>
      </w:tr>
    </w:tbl>
    <w:p w14:paraId="6609BE62" w14:textId="77777777" w:rsidR="00874B92" w:rsidRDefault="00874B92" w:rsidP="00874B92">
      <w:pPr>
        <w:jc w:val="both"/>
        <w:rPr>
          <w:rFonts w:ascii="Arial" w:hAnsi="Arial" w:cs="Arial"/>
          <w:b/>
          <w:iCs/>
          <w:sz w:val="22"/>
          <w:szCs w:val="22"/>
        </w:rPr>
      </w:pPr>
    </w:p>
    <w:p w14:paraId="1ED996DC" w14:textId="77777777" w:rsidR="00874B92" w:rsidRPr="001763F9" w:rsidRDefault="00874B92" w:rsidP="00874B92">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Pr>
          <w:rFonts w:ascii="Arial" w:hAnsi="Arial" w:cs="Arial"/>
          <w:b/>
          <w:iCs/>
          <w:sz w:val="22"/>
          <w:szCs w:val="22"/>
        </w:rPr>
        <w:t xml:space="preserve"> 1</w:t>
      </w:r>
      <w:r w:rsidRPr="00E513BF">
        <w:rPr>
          <w:rFonts w:ascii="Arial" w:hAnsi="Arial" w:cs="Arial"/>
          <w:b/>
          <w:iCs/>
          <w:sz w:val="22"/>
          <w:szCs w:val="22"/>
        </w:rPr>
        <w:t>.)</w:t>
      </w:r>
    </w:p>
    <w:p w14:paraId="1C7D46EC" w14:textId="77777777" w:rsidR="00874B92" w:rsidRPr="001763F9" w:rsidRDefault="00874B92" w:rsidP="00874B92">
      <w:pPr>
        <w:jc w:val="both"/>
        <w:rPr>
          <w:rFonts w:ascii="Arial" w:hAnsi="Arial" w:cs="Arial"/>
          <w:b/>
          <w:iCs/>
          <w:sz w:val="22"/>
          <w:szCs w:val="22"/>
        </w:rPr>
      </w:pPr>
    </w:p>
    <w:p w14:paraId="0D168CC7" w14:textId="70074553" w:rsidR="00874B92" w:rsidRDefault="00874B92" w:rsidP="00874B92">
      <w:pPr>
        <w:jc w:val="both"/>
        <w:rPr>
          <w:rFonts w:ascii="Arial" w:hAnsi="Arial" w:cs="Arial"/>
          <w:sz w:val="22"/>
          <w:szCs w:val="22"/>
        </w:rPr>
      </w:pPr>
      <w:r>
        <w:rPr>
          <w:rFonts w:ascii="Arial" w:hAnsi="Arial" w:cs="Arial"/>
          <w:sz w:val="22"/>
          <w:szCs w:val="22"/>
        </w:rPr>
        <w:t>Jamstveni rok ima značenje jamstvenog roka za kvalitetu izveden</w:t>
      </w:r>
      <w:r w:rsidR="00F5509A">
        <w:rPr>
          <w:rFonts w:ascii="Arial" w:hAnsi="Arial" w:cs="Arial"/>
          <w:sz w:val="22"/>
          <w:szCs w:val="22"/>
        </w:rPr>
        <w:t xml:space="preserve">e usluge </w:t>
      </w:r>
      <w:r w:rsidRPr="00DA5DAF">
        <w:rPr>
          <w:rFonts w:ascii="Arial" w:hAnsi="Arial" w:cs="Arial"/>
          <w:sz w:val="22"/>
          <w:szCs w:val="22"/>
        </w:rPr>
        <w:t xml:space="preserve">i njegovo je trajanje određeno u Izjavi </w:t>
      </w:r>
      <w:r>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w:t>
      </w:r>
      <w:r w:rsidR="00F5509A">
        <w:rPr>
          <w:rFonts w:ascii="Arial" w:hAnsi="Arial" w:cs="Arial"/>
          <w:sz w:val="22"/>
          <w:szCs w:val="22"/>
        </w:rPr>
        <w:t>e usluge</w:t>
      </w:r>
      <w:r w:rsidRPr="00DA5DAF">
        <w:rPr>
          <w:rFonts w:ascii="Arial" w:hAnsi="Arial" w:cs="Arial"/>
          <w:sz w:val="22"/>
          <w:szCs w:val="22"/>
        </w:rPr>
        <w:t>. Ponuđeni jamstveni ro</w:t>
      </w:r>
      <w:r>
        <w:rPr>
          <w:rFonts w:ascii="Arial" w:hAnsi="Arial" w:cs="Arial"/>
          <w:sz w:val="22"/>
          <w:szCs w:val="22"/>
        </w:rPr>
        <w:t>k upisat će se u ugovor</w:t>
      </w:r>
      <w:r w:rsidR="00F5509A">
        <w:rPr>
          <w:rFonts w:ascii="Arial" w:hAnsi="Arial" w:cs="Arial"/>
          <w:sz w:val="22"/>
          <w:szCs w:val="22"/>
        </w:rPr>
        <w:t>.</w:t>
      </w:r>
    </w:p>
    <w:p w14:paraId="352354E2" w14:textId="77777777" w:rsidR="00874B92" w:rsidRDefault="00874B92" w:rsidP="00874B92">
      <w:pPr>
        <w:jc w:val="both"/>
        <w:rPr>
          <w:rFonts w:ascii="Arial" w:hAnsi="Arial" w:cs="Arial"/>
          <w:sz w:val="22"/>
          <w:szCs w:val="22"/>
        </w:rPr>
      </w:pPr>
    </w:p>
    <w:p w14:paraId="277C2A7C" w14:textId="77777777" w:rsidR="00874B92" w:rsidRDefault="00874B92" w:rsidP="00874B92">
      <w:pPr>
        <w:jc w:val="both"/>
        <w:rPr>
          <w:rFonts w:ascii="Arial" w:hAnsi="Arial" w:cs="Arial"/>
          <w:sz w:val="22"/>
          <w:szCs w:val="22"/>
        </w:rPr>
      </w:pPr>
      <w:r>
        <w:rPr>
          <w:rFonts w:ascii="Arial" w:hAnsi="Arial" w:cs="Arial"/>
          <w:sz w:val="22"/>
          <w:szCs w:val="22"/>
        </w:rPr>
        <w:t xml:space="preserve">Ukoliko ponuditelj u svojoj ponudi ne dostavi Izjavu o duljini jamstvenog roka, smatrat će se da je isti ponudio minimalno trajanje jamstvenog </w:t>
      </w:r>
      <w:r w:rsidRPr="00D40564">
        <w:rPr>
          <w:rFonts w:ascii="Arial" w:hAnsi="Arial" w:cs="Arial"/>
          <w:sz w:val="22"/>
          <w:szCs w:val="22"/>
        </w:rPr>
        <w:t>roka (2 godine</w:t>
      </w:r>
      <w:r>
        <w:rPr>
          <w:rFonts w:ascii="Arial" w:hAnsi="Arial" w:cs="Arial"/>
          <w:sz w:val="22"/>
          <w:szCs w:val="22"/>
        </w:rPr>
        <w:t>) te će po tom kriteriju ostvariti 0 (nula) bodova.</w:t>
      </w:r>
    </w:p>
    <w:p w14:paraId="5F1B3079" w14:textId="77777777" w:rsidR="00874B92" w:rsidRPr="00D87C56" w:rsidRDefault="00874B92" w:rsidP="00874B92">
      <w:pPr>
        <w:jc w:val="both"/>
        <w:rPr>
          <w:rFonts w:ascii="Arial" w:hAnsi="Arial" w:cs="Arial"/>
          <w:sz w:val="22"/>
          <w:szCs w:val="22"/>
        </w:rPr>
      </w:pPr>
    </w:p>
    <w:p w14:paraId="311F89EB" w14:textId="77777777" w:rsidR="00874B92" w:rsidRDefault="00874B92" w:rsidP="00874B92">
      <w:pPr>
        <w:jc w:val="both"/>
        <w:rPr>
          <w:rFonts w:ascii="Arial" w:hAnsi="Arial" w:cs="Arial"/>
          <w:sz w:val="22"/>
          <w:szCs w:val="22"/>
        </w:rPr>
      </w:pPr>
      <w:r w:rsidRPr="00D87C56">
        <w:rPr>
          <w:rFonts w:ascii="Arial" w:hAnsi="Arial" w:cs="Arial"/>
          <w:sz w:val="22"/>
          <w:szCs w:val="22"/>
        </w:rPr>
        <w:t>Ako su dvije ili viš</w:t>
      </w:r>
      <w:r>
        <w:rPr>
          <w:rFonts w:ascii="Arial" w:hAnsi="Arial" w:cs="Arial"/>
          <w:sz w:val="22"/>
          <w:szCs w:val="22"/>
        </w:rPr>
        <w:t>e rangiranih valjanih ponuda je</w:t>
      </w:r>
      <w:r w:rsidRPr="00D87C56">
        <w:rPr>
          <w:rFonts w:ascii="Arial" w:hAnsi="Arial" w:cs="Arial"/>
          <w:sz w:val="22"/>
          <w:szCs w:val="22"/>
        </w:rPr>
        <w:t>d</w:t>
      </w:r>
      <w:r>
        <w:rPr>
          <w:rFonts w:ascii="Arial" w:hAnsi="Arial" w:cs="Arial"/>
          <w:sz w:val="22"/>
          <w:szCs w:val="22"/>
        </w:rPr>
        <w:t>n</w:t>
      </w:r>
      <w:r w:rsidRPr="00D87C56">
        <w:rPr>
          <w:rFonts w:ascii="Arial" w:hAnsi="Arial" w:cs="Arial"/>
          <w:sz w:val="22"/>
          <w:szCs w:val="22"/>
        </w:rPr>
        <w:t xml:space="preserve">ako rangirane prema kriteriju za odabir </w:t>
      </w:r>
      <w:r>
        <w:rPr>
          <w:rFonts w:ascii="Arial" w:hAnsi="Arial" w:cs="Arial"/>
          <w:sz w:val="22"/>
          <w:szCs w:val="22"/>
        </w:rPr>
        <w:t>p</w:t>
      </w:r>
      <w:r w:rsidRPr="00D87C56">
        <w:rPr>
          <w:rFonts w:ascii="Arial" w:hAnsi="Arial" w:cs="Arial"/>
          <w:sz w:val="22"/>
          <w:szCs w:val="22"/>
        </w:rPr>
        <w:t>onude, naručitelj će odabrati po</w:t>
      </w:r>
      <w:r>
        <w:rPr>
          <w:rFonts w:ascii="Arial" w:hAnsi="Arial" w:cs="Arial"/>
          <w:sz w:val="22"/>
          <w:szCs w:val="22"/>
        </w:rPr>
        <w:t>nudu koja je zaprimljena ranije, sukladno čl. 302. st.3. ZJN 2016.</w:t>
      </w:r>
    </w:p>
    <w:p w14:paraId="387BBA66" w14:textId="77777777" w:rsidR="009E29CF" w:rsidRDefault="009E29CF" w:rsidP="009E29CF">
      <w:pPr>
        <w:jc w:val="both"/>
        <w:rPr>
          <w:rFonts w:ascii="Arial" w:hAnsi="Arial" w:cs="Arial"/>
          <w:b/>
          <w:bCs/>
          <w:sz w:val="22"/>
          <w:szCs w:val="22"/>
        </w:rPr>
      </w:pPr>
    </w:p>
    <w:p w14:paraId="16D6BECB" w14:textId="77777777" w:rsidR="009E29CF" w:rsidRPr="009E29CF" w:rsidRDefault="009E29CF" w:rsidP="009E29CF">
      <w:pPr>
        <w:jc w:val="both"/>
        <w:rPr>
          <w:rFonts w:ascii="Arial" w:hAnsi="Arial" w:cs="Arial"/>
          <w:b/>
          <w:bCs/>
          <w:sz w:val="22"/>
          <w:szCs w:val="22"/>
        </w:rPr>
      </w:pPr>
    </w:p>
    <w:p w14:paraId="778B4240" w14:textId="77777777" w:rsidR="00FC7095" w:rsidRPr="00D87C56" w:rsidRDefault="00FC7095" w:rsidP="00FC7095">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Pr>
          <w:rFonts w:ascii="Arial" w:hAnsi="Arial" w:cs="Arial"/>
          <w:b/>
          <w:bCs/>
          <w:sz w:val="22"/>
          <w:szCs w:val="22"/>
        </w:rPr>
        <w:t>JEZIK I PISMO PONUDE:</w:t>
      </w:r>
    </w:p>
    <w:p w14:paraId="347983E4" w14:textId="77777777" w:rsidR="00FC7095" w:rsidRDefault="00FC7095" w:rsidP="00FC7095">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dužan uz navedeni dokument na stranom jeziku dostaviti i prijevod na hrvatski jezik navedenog dokumenta.</w:t>
      </w:r>
    </w:p>
    <w:p w14:paraId="34C5985F" w14:textId="77777777" w:rsidR="00FC7095" w:rsidRDefault="00FC7095" w:rsidP="00FC7095">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1B73467C" w14:textId="77777777" w:rsidR="00FC7095" w:rsidRPr="00D87C56" w:rsidRDefault="00FC7095" w:rsidP="00FC7095">
      <w:pPr>
        <w:jc w:val="both"/>
        <w:rPr>
          <w:rFonts w:ascii="Arial" w:hAnsi="Arial" w:cs="Arial"/>
          <w:sz w:val="22"/>
          <w:szCs w:val="22"/>
        </w:rPr>
      </w:pPr>
    </w:p>
    <w:p w14:paraId="653ABD22" w14:textId="77777777" w:rsidR="00FC7095" w:rsidRPr="00742F15" w:rsidRDefault="00FC7095" w:rsidP="00FC7095">
      <w:pPr>
        <w:pStyle w:val="ListParagraph"/>
        <w:numPr>
          <w:ilvl w:val="1"/>
          <w:numId w:val="14"/>
        </w:numPr>
        <w:jc w:val="both"/>
        <w:rPr>
          <w:rFonts w:ascii="Arial" w:hAnsi="Arial" w:cs="Arial"/>
          <w:b/>
          <w:sz w:val="22"/>
          <w:szCs w:val="22"/>
        </w:rPr>
      </w:pPr>
      <w:r>
        <w:rPr>
          <w:rFonts w:ascii="Arial" w:hAnsi="Arial" w:cs="Arial"/>
          <w:b/>
          <w:sz w:val="22"/>
          <w:szCs w:val="22"/>
        </w:rPr>
        <w:t xml:space="preserve">DOPUNJAVANJE, </w:t>
      </w:r>
      <w:r w:rsidRPr="00742F15">
        <w:rPr>
          <w:rFonts w:ascii="Arial" w:hAnsi="Arial" w:cs="Arial"/>
          <w:b/>
          <w:sz w:val="22"/>
          <w:szCs w:val="22"/>
        </w:rPr>
        <w:t>POJAŠNJENJE I UPOTPUNJAVANJE PONUDE</w:t>
      </w:r>
    </w:p>
    <w:p w14:paraId="1976A948" w14:textId="77777777" w:rsidR="00FC7095" w:rsidRPr="000809CC" w:rsidRDefault="00FC7095" w:rsidP="00FC7095">
      <w:pPr>
        <w:jc w:val="both"/>
        <w:rPr>
          <w:rFonts w:ascii="Arial" w:hAnsi="Arial" w:cs="Arial"/>
          <w:sz w:val="22"/>
          <w:szCs w:val="22"/>
        </w:rPr>
      </w:pPr>
      <w:r>
        <w:rPr>
          <w:rFonts w:ascii="Arial" w:hAnsi="Arial" w:cs="Arial"/>
          <w:sz w:val="22"/>
          <w:szCs w:val="22"/>
        </w:rPr>
        <w:t>Ako su informacije ili dokumentacija koje je trebao dostaviti gospodarski subjekt nepotpuni ili pogrešni ili se takvima čine ili ako nedostaju određeni dokumenti, naručitelj može u postupku pregleda i ocjene ponuda, poštujući načela jednakog tretmana i transparentnosti, zahtijevati od dotičnih gospodarskih subjekata da nadopune, razjasne, upotpune ili dostave nužne informacije ili dokumentaciju u primjerenom roku, ne kraćem od 5 (pet) dana, a sukladno čl. 293. ZJN 2016.</w:t>
      </w:r>
    </w:p>
    <w:p w14:paraId="7848E028" w14:textId="77777777" w:rsidR="00FC7095" w:rsidRPr="000809CC" w:rsidRDefault="00FC7095" w:rsidP="00FC7095">
      <w:pPr>
        <w:jc w:val="both"/>
        <w:rPr>
          <w:rFonts w:ascii="Arial" w:hAnsi="Arial" w:cs="Arial"/>
          <w:sz w:val="22"/>
          <w:szCs w:val="22"/>
        </w:rPr>
      </w:pPr>
    </w:p>
    <w:p w14:paraId="1ECC56CB" w14:textId="77777777" w:rsidR="00FC7095" w:rsidRDefault="00FC7095" w:rsidP="00FC7095">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202A71C1" w14:textId="77777777" w:rsidR="00FC7095" w:rsidRDefault="00FC7095" w:rsidP="00FC7095">
      <w:pPr>
        <w:jc w:val="both"/>
        <w:rPr>
          <w:rFonts w:ascii="Arial" w:hAnsi="Arial" w:cs="Arial"/>
          <w:sz w:val="22"/>
          <w:szCs w:val="22"/>
        </w:rPr>
      </w:pPr>
      <w:r>
        <w:rPr>
          <w:rFonts w:ascii="Arial" w:hAnsi="Arial" w:cs="Arial"/>
          <w:sz w:val="22"/>
          <w:szCs w:val="22"/>
        </w:rPr>
        <w:t>Ponudbeni list, troškovnik i jamstvo za ozbiljnost ponude ne smatraju se određenim dokumentima koji nedostaju u smislu čl. 293. ZJN-a 2016, te naručitelj ne smije zatražiti ponuditelja da iste dostavi tijekom pregleda i ocjene ponuda. Naručitelj će dopunjavanje, pojašnjenje i/ili upotpunjavanje ponude zatražiti putem sustava EOJN RH modul Pojašnjenje / upotpunjavanje elektronički dostavljenih ponuda .</w:t>
      </w:r>
    </w:p>
    <w:p w14:paraId="175AC1F2" w14:textId="77777777" w:rsidR="00FC7095" w:rsidRDefault="00FC7095" w:rsidP="00FC7095">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15E9CB03" w14:textId="451DFD78" w:rsidR="001E196D" w:rsidRDefault="001E196D" w:rsidP="00C65813">
      <w:pPr>
        <w:jc w:val="both"/>
        <w:rPr>
          <w:rFonts w:ascii="Arial" w:hAnsi="Arial" w:cs="Arial"/>
          <w:sz w:val="22"/>
          <w:szCs w:val="22"/>
        </w:rPr>
      </w:pPr>
    </w:p>
    <w:p w14:paraId="2A91B418" w14:textId="77777777" w:rsidR="001E196D" w:rsidRPr="00D87C56" w:rsidRDefault="001E196D" w:rsidP="00C65813">
      <w:pPr>
        <w:jc w:val="both"/>
        <w:rPr>
          <w:rFonts w:ascii="Arial" w:hAnsi="Arial" w:cs="Arial"/>
          <w:sz w:val="22"/>
          <w:szCs w:val="22"/>
        </w:rPr>
      </w:pPr>
    </w:p>
    <w:p w14:paraId="3353BDB6" w14:textId="34BC63DD"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5E1E856E" w14:textId="6046FB58" w:rsidR="007A35DD" w:rsidRPr="007A35DD" w:rsidRDefault="007A35DD" w:rsidP="007A35DD">
      <w:pPr>
        <w:jc w:val="both"/>
        <w:rPr>
          <w:rFonts w:ascii="Arial" w:hAnsi="Arial" w:cs="Arial"/>
          <w:sz w:val="22"/>
          <w:szCs w:val="22"/>
        </w:rPr>
      </w:pPr>
      <w:bookmarkStart w:id="14" w:name="_Hlk124754494"/>
      <w:r w:rsidRPr="007A35DD">
        <w:rPr>
          <w:rFonts w:ascii="Arial" w:hAnsi="Arial" w:cs="Arial"/>
          <w:sz w:val="22"/>
          <w:szCs w:val="22"/>
        </w:rPr>
        <w:t xml:space="preserve">Rok valjanosti ponude ne smije biti kraći od </w:t>
      </w:r>
      <w:r w:rsidR="007C5EFA">
        <w:rPr>
          <w:rFonts w:ascii="Arial" w:hAnsi="Arial" w:cs="Arial"/>
          <w:sz w:val="22"/>
          <w:szCs w:val="22"/>
        </w:rPr>
        <w:t xml:space="preserve">3 (tri) mjeseca </w:t>
      </w:r>
      <w:r w:rsidRPr="007A35DD">
        <w:rPr>
          <w:rFonts w:ascii="Arial" w:hAnsi="Arial" w:cs="Arial"/>
          <w:sz w:val="22"/>
          <w:szCs w:val="22"/>
        </w:rPr>
        <w:t>od otvaranja ponuda (u rok valjanosti uključen je i dan otvaranja ponuda). Ponuda obvezuje pobuditelja do isteka roka valjanosti ponude, a na zahtjev Naručitelja, ponuditelj može produžiti rok valjanosti svoje ponude sukladno članku 216. st.2. ZJN 2016.</w:t>
      </w:r>
    </w:p>
    <w:p w14:paraId="53F1A899" w14:textId="77777777" w:rsidR="007A35DD" w:rsidRPr="007A35DD" w:rsidRDefault="007A35DD" w:rsidP="007A35DD">
      <w:pPr>
        <w:pStyle w:val="ListParagraph"/>
        <w:ind w:left="360"/>
        <w:jc w:val="both"/>
        <w:rPr>
          <w:rFonts w:ascii="Arial" w:hAnsi="Arial" w:cs="Arial"/>
          <w:sz w:val="22"/>
          <w:szCs w:val="22"/>
        </w:rPr>
      </w:pPr>
    </w:p>
    <w:p w14:paraId="78DDD50A" w14:textId="77777777" w:rsidR="007A35DD" w:rsidRPr="007A35DD" w:rsidRDefault="007A35DD" w:rsidP="007A35DD">
      <w:pPr>
        <w:jc w:val="both"/>
        <w:rPr>
          <w:rFonts w:ascii="Arial" w:hAnsi="Arial" w:cs="Arial"/>
          <w:sz w:val="22"/>
          <w:szCs w:val="22"/>
        </w:rPr>
      </w:pPr>
      <w:r w:rsidRPr="007A35DD">
        <w:rPr>
          <w:rFonts w:ascii="Arial" w:hAnsi="Arial" w:cs="Arial"/>
          <w:sz w:val="22"/>
          <w:szCs w:val="22"/>
        </w:rPr>
        <w:t>Smatra se da ponuda dostavljena elektroničkim sredstvima komunikacije putem EOJN RH  obvezuje ponuditelja u roku valjanosti ponude neovisno o tome je li potpisana ili nije te Naručitelj ne smije odbiti takvu ponudu samo zbog toga razloga.</w:t>
      </w:r>
    </w:p>
    <w:p w14:paraId="7142CA34" w14:textId="77777777" w:rsidR="007A35DD" w:rsidRPr="007A35DD" w:rsidRDefault="007A35DD" w:rsidP="007A35DD">
      <w:pPr>
        <w:pStyle w:val="ListParagraph"/>
        <w:ind w:left="360"/>
        <w:jc w:val="both"/>
        <w:rPr>
          <w:rFonts w:ascii="Arial" w:hAnsi="Arial" w:cs="Arial"/>
          <w:sz w:val="22"/>
          <w:szCs w:val="22"/>
        </w:rPr>
      </w:pPr>
    </w:p>
    <w:p w14:paraId="2A542A8C" w14:textId="77777777" w:rsidR="007A35DD" w:rsidRPr="007A35DD" w:rsidRDefault="007A35DD" w:rsidP="007A35DD">
      <w:pPr>
        <w:jc w:val="both"/>
        <w:rPr>
          <w:rFonts w:ascii="Arial" w:hAnsi="Arial" w:cs="Arial"/>
          <w:b/>
          <w:sz w:val="22"/>
          <w:szCs w:val="22"/>
        </w:rPr>
      </w:pPr>
      <w:r w:rsidRPr="007A35DD">
        <w:rPr>
          <w:rFonts w:ascii="Arial" w:hAnsi="Arial" w:cs="Arial"/>
          <w:b/>
          <w:sz w:val="22"/>
          <w:szCs w:val="22"/>
        </w:rPr>
        <w:t>Rok valjanosti ponude mora biti naveden u obrascu ponude.</w:t>
      </w:r>
    </w:p>
    <w:bookmarkEnd w:id="14"/>
    <w:p w14:paraId="04EAA748" w14:textId="77777777" w:rsidR="001D5577" w:rsidRDefault="001D5577" w:rsidP="007739F7">
      <w:pPr>
        <w:jc w:val="both"/>
        <w:rPr>
          <w:rFonts w:ascii="Arial" w:hAnsi="Arial" w:cs="Arial"/>
          <w:sz w:val="22"/>
          <w:szCs w:val="22"/>
        </w:rPr>
      </w:pPr>
    </w:p>
    <w:p w14:paraId="26035022" w14:textId="77777777" w:rsidR="007739F7" w:rsidRDefault="007739F7" w:rsidP="007739F7">
      <w:pPr>
        <w:jc w:val="both"/>
        <w:rPr>
          <w:rFonts w:ascii="Arial" w:hAnsi="Arial" w:cs="Arial"/>
          <w:sz w:val="22"/>
          <w:szCs w:val="22"/>
        </w:rPr>
      </w:pPr>
    </w:p>
    <w:p w14:paraId="04940894" w14:textId="77777777" w:rsidR="008D3045" w:rsidRPr="00742F15" w:rsidRDefault="008D3045" w:rsidP="008D3045">
      <w:pPr>
        <w:pStyle w:val="ListParagraph"/>
        <w:numPr>
          <w:ilvl w:val="1"/>
          <w:numId w:val="14"/>
        </w:numPr>
        <w:jc w:val="both"/>
        <w:rPr>
          <w:rFonts w:ascii="Arial" w:hAnsi="Arial" w:cs="Arial"/>
          <w:b/>
          <w:sz w:val="22"/>
          <w:szCs w:val="22"/>
        </w:rPr>
      </w:pPr>
      <w:r>
        <w:rPr>
          <w:rFonts w:ascii="Arial" w:hAnsi="Arial" w:cs="Arial"/>
          <w:b/>
          <w:sz w:val="22"/>
          <w:szCs w:val="22"/>
        </w:rPr>
        <w:t xml:space="preserve">DOPUNJAVANJE, </w:t>
      </w:r>
      <w:r w:rsidRPr="00742F15">
        <w:rPr>
          <w:rFonts w:ascii="Arial" w:hAnsi="Arial" w:cs="Arial"/>
          <w:b/>
          <w:sz w:val="22"/>
          <w:szCs w:val="22"/>
        </w:rPr>
        <w:t>POJAŠNJENJE I UPOTPUNJAVANJE PONUDE</w:t>
      </w:r>
    </w:p>
    <w:p w14:paraId="3E19C485" w14:textId="77777777" w:rsidR="008D3045" w:rsidRPr="000809CC" w:rsidRDefault="008D3045" w:rsidP="008D3045">
      <w:pPr>
        <w:jc w:val="both"/>
        <w:rPr>
          <w:rFonts w:ascii="Arial" w:hAnsi="Arial" w:cs="Arial"/>
          <w:sz w:val="22"/>
          <w:szCs w:val="22"/>
        </w:rPr>
      </w:pPr>
      <w:r>
        <w:rPr>
          <w:rFonts w:ascii="Arial" w:hAnsi="Arial" w:cs="Arial"/>
          <w:sz w:val="22"/>
          <w:szCs w:val="22"/>
        </w:rPr>
        <w:t>Ako su informacije ili dokumentacija koje je trebao dostaviti gospodarski subjekt nepotpuni ili pogrešni ili se takvima čine ili ako nedostaju određeni dokumenti, naručitelj može u postupku pregleda i ocjene ponuda, poštujući načela jednakog tretmana i transparentnosti, zahtijevati od dotičnih gospodarskih subjekata da nadopune, razjasne, upotpune ili dostave nužne informacije ili dokumentaciju u primjerenom roku, ne kraćem od 5 (pet) dana, a sukladno čl. 293. ZJN 2016.</w:t>
      </w:r>
    </w:p>
    <w:p w14:paraId="7D950957" w14:textId="77777777" w:rsidR="008D3045" w:rsidRPr="000809CC" w:rsidRDefault="008D3045" w:rsidP="008D3045">
      <w:pPr>
        <w:jc w:val="both"/>
        <w:rPr>
          <w:rFonts w:ascii="Arial" w:hAnsi="Arial" w:cs="Arial"/>
          <w:sz w:val="22"/>
          <w:szCs w:val="22"/>
        </w:rPr>
      </w:pPr>
    </w:p>
    <w:p w14:paraId="59944571" w14:textId="77777777" w:rsidR="008D3045" w:rsidRDefault="008D3045" w:rsidP="008D3045">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2838DD30" w14:textId="77777777" w:rsidR="008D3045" w:rsidRDefault="008D3045" w:rsidP="008D3045">
      <w:pPr>
        <w:jc w:val="both"/>
        <w:rPr>
          <w:rFonts w:ascii="Arial" w:hAnsi="Arial" w:cs="Arial"/>
          <w:sz w:val="22"/>
          <w:szCs w:val="22"/>
        </w:rPr>
      </w:pPr>
      <w:r>
        <w:rPr>
          <w:rFonts w:ascii="Arial" w:hAnsi="Arial" w:cs="Arial"/>
          <w:sz w:val="22"/>
          <w:szCs w:val="22"/>
        </w:rPr>
        <w:t>Ponudbeni list, troškovnik i jamstvo za ozbiljnost ponude ne smatraju se određenim dokumentima koji nedostaju u smislu čl. 293. ZJN-a 2016, te naručitelj ne smije zatražiti ponuditelja da iste dostavi tijekom pregleda i ocjene ponuda. Naručitelj će dopunjavanje, pojašnjenje i/ili upotpunjavanje ponude zatražiti putem sustava EOJN RH modul Pojašnjenje / upotpunjavanje elektronički dostavljenih ponuda .</w:t>
      </w:r>
    </w:p>
    <w:p w14:paraId="6D29AEFB" w14:textId="058FDDDC" w:rsidR="001E196D" w:rsidRDefault="008D3045" w:rsidP="00C65813">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0A42F35C" w14:textId="77777777" w:rsidR="00832A4C" w:rsidRPr="00D87C56" w:rsidRDefault="00832A4C" w:rsidP="00C65813">
      <w:pPr>
        <w:jc w:val="both"/>
        <w:rPr>
          <w:rFonts w:ascii="Arial" w:hAnsi="Arial" w:cs="Arial"/>
          <w:sz w:val="22"/>
          <w:szCs w:val="22"/>
        </w:rPr>
      </w:pPr>
    </w:p>
    <w:p w14:paraId="69874671" w14:textId="77777777" w:rsidR="00C65813" w:rsidRPr="00D87C56" w:rsidRDefault="00C65813" w:rsidP="000372C1">
      <w:pPr>
        <w:pStyle w:val="ListParagraph"/>
        <w:numPr>
          <w:ilvl w:val="0"/>
          <w:numId w:val="1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4DBF705F" w14:textId="4446B963" w:rsidR="00370BBB" w:rsidRDefault="00370BBB" w:rsidP="00370BBB">
      <w:pPr>
        <w:jc w:val="both"/>
        <w:rPr>
          <w:rFonts w:ascii="Arial" w:hAnsi="Arial" w:cs="Arial"/>
          <w:b/>
          <w:bCs/>
          <w:sz w:val="22"/>
          <w:szCs w:val="22"/>
        </w:rPr>
      </w:pPr>
    </w:p>
    <w:p w14:paraId="60CE7845" w14:textId="77777777" w:rsidR="008B7A42" w:rsidRPr="00D87C56" w:rsidRDefault="008B7A42" w:rsidP="008B7A42">
      <w:pPr>
        <w:pStyle w:val="Default"/>
        <w:numPr>
          <w:ilvl w:val="1"/>
          <w:numId w:val="15"/>
        </w:numPr>
        <w:jc w:val="both"/>
        <w:rPr>
          <w:b/>
          <w:color w:val="auto"/>
          <w:sz w:val="22"/>
          <w:szCs w:val="22"/>
          <w:lang w:val="hr-HR"/>
        </w:rPr>
      </w:pPr>
      <w:r>
        <w:rPr>
          <w:b/>
          <w:bCs/>
          <w:color w:val="auto"/>
          <w:sz w:val="22"/>
          <w:szCs w:val="22"/>
          <w:lang w:val="hr-HR"/>
        </w:rPr>
        <w:t>ODREDBE KOJE SE ODNOSE NA ZAJEDNICU GOSPODARSKIH SUBJEKATA</w:t>
      </w:r>
    </w:p>
    <w:p w14:paraId="6BE8E646" w14:textId="77777777" w:rsidR="008B7A42" w:rsidRDefault="008B7A42" w:rsidP="008B7A42">
      <w:pPr>
        <w:jc w:val="both"/>
        <w:rPr>
          <w:rFonts w:ascii="Arial" w:hAnsi="Arial" w:cs="Arial"/>
          <w:sz w:val="22"/>
          <w:szCs w:val="22"/>
        </w:rPr>
      </w:pPr>
      <w:r w:rsidRPr="001B1F5E">
        <w:rPr>
          <w:rFonts w:ascii="Arial" w:hAnsi="Arial" w:cs="Arial"/>
          <w:sz w:val="22"/>
          <w:szCs w:val="22"/>
        </w:rPr>
        <w:t xml:space="preserve">Zajednica gospodarskih subjekata je privremeno udruženje više fizičkih ili pravnih osoba, uključujući podružnice ili javna tijela, koja na tržištu nudi izvođenje radova ili posla, isporuku robe ili pružanje usluga. </w:t>
      </w:r>
    </w:p>
    <w:p w14:paraId="60D70B41" w14:textId="77777777" w:rsidR="008B7A42" w:rsidRDefault="008B7A42" w:rsidP="008B7A42">
      <w:pPr>
        <w:jc w:val="both"/>
        <w:rPr>
          <w:rFonts w:ascii="Arial" w:hAnsi="Arial" w:cs="Arial"/>
          <w:sz w:val="22"/>
          <w:szCs w:val="22"/>
        </w:rPr>
      </w:pPr>
    </w:p>
    <w:p w14:paraId="34D7B852" w14:textId="77777777" w:rsidR="008B7A42" w:rsidRDefault="008B7A42" w:rsidP="008B7A42">
      <w:pPr>
        <w:jc w:val="both"/>
        <w:rPr>
          <w:rFonts w:ascii="Arial" w:hAnsi="Arial" w:cs="Arial"/>
          <w:b/>
          <w:sz w:val="22"/>
          <w:szCs w:val="22"/>
        </w:rPr>
      </w:pPr>
      <w:r w:rsidRPr="001B1F5E">
        <w:rPr>
          <w:rFonts w:ascii="Arial" w:hAnsi="Arial" w:cs="Arial"/>
          <w:sz w:val="22"/>
          <w:szCs w:val="22"/>
        </w:rPr>
        <w:t xml:space="preserve">Ukoliko se dva ili više gospodarskih subjekata udruže radi podnošenja zajedničke ponude, u </w:t>
      </w:r>
      <w:r w:rsidRPr="001B1F5E">
        <w:rPr>
          <w:rFonts w:ascii="Arial" w:hAnsi="Arial" w:cs="Arial"/>
          <w:b/>
          <w:sz w:val="22"/>
          <w:szCs w:val="22"/>
        </w:rPr>
        <w:t xml:space="preserve">ponudi se obavezno navodi da se radi o ponudi zajednice ponuditelja. </w:t>
      </w:r>
    </w:p>
    <w:p w14:paraId="52C6F75B" w14:textId="77777777" w:rsidR="008B7A42" w:rsidRPr="001B1F5E" w:rsidRDefault="008B7A42" w:rsidP="008B7A42">
      <w:pPr>
        <w:jc w:val="both"/>
        <w:rPr>
          <w:rFonts w:ascii="Arial" w:hAnsi="Arial" w:cs="Arial"/>
          <w:b/>
          <w:sz w:val="22"/>
          <w:szCs w:val="22"/>
        </w:rPr>
      </w:pPr>
    </w:p>
    <w:p w14:paraId="360C4888" w14:textId="77777777" w:rsidR="008B7A42" w:rsidRDefault="008B7A42" w:rsidP="008B7A42">
      <w:pPr>
        <w:jc w:val="both"/>
        <w:rPr>
          <w:rFonts w:ascii="Arial" w:hAnsi="Arial" w:cs="Arial"/>
          <w:sz w:val="22"/>
          <w:szCs w:val="22"/>
        </w:rPr>
      </w:pPr>
      <w:r w:rsidRPr="001B1F5E">
        <w:rPr>
          <w:rFonts w:ascii="Arial" w:hAnsi="Arial" w:cs="Arial"/>
          <w:sz w:val="22"/>
          <w:szCs w:val="22"/>
        </w:rPr>
        <w:t>Svaka komunikacija između Naručitelja i Zajednice gospodarskih subjekata odvijat će se putem člana zajednice gospodarskih subjekata koji je ovlašten za komunikaciju s Naručiteljem, pa je istog potrebno naznačiti u ponudbenom listu.</w:t>
      </w:r>
    </w:p>
    <w:p w14:paraId="10476785" w14:textId="77777777" w:rsidR="008B7A42" w:rsidRDefault="008B7A42" w:rsidP="008B7A42">
      <w:pPr>
        <w:jc w:val="both"/>
        <w:rPr>
          <w:rFonts w:ascii="Arial" w:hAnsi="Arial" w:cs="Arial"/>
          <w:b/>
          <w:sz w:val="22"/>
          <w:szCs w:val="22"/>
        </w:rPr>
      </w:pPr>
      <w:r w:rsidRPr="001B1F5E">
        <w:rPr>
          <w:rFonts w:ascii="Arial" w:hAnsi="Arial" w:cs="Arial"/>
          <w:sz w:val="22"/>
          <w:szCs w:val="22"/>
        </w:rPr>
        <w:t xml:space="preserve">Ukoliko zajednica gospodarskih subjekata bude odabrana za sklapanje ugovora o javnoj nabavi, obvezna je, u roku od 8 (osam) dana od dana izvršnosti odluke o odabiru, javnom naručitelju dostaviti pravni akt kojim uređuje svoje međusobne odnose - </w:t>
      </w:r>
      <w:r w:rsidRPr="001B1F5E">
        <w:rPr>
          <w:rFonts w:ascii="Arial" w:hAnsi="Arial" w:cs="Arial"/>
          <w:b/>
          <w:sz w:val="22"/>
          <w:szCs w:val="22"/>
        </w:rPr>
        <w:t xml:space="preserve">primjerice: međusobni sporazum, ugovor o poslovnoj suradnji ili slično. </w:t>
      </w:r>
    </w:p>
    <w:p w14:paraId="1E5B1230" w14:textId="77777777" w:rsidR="008B7A42" w:rsidRPr="001B1F5E" w:rsidRDefault="008B7A42" w:rsidP="008B7A42">
      <w:pPr>
        <w:jc w:val="both"/>
        <w:rPr>
          <w:rFonts w:ascii="Arial" w:hAnsi="Arial" w:cs="Arial"/>
          <w:b/>
          <w:sz w:val="22"/>
          <w:szCs w:val="22"/>
        </w:rPr>
      </w:pPr>
    </w:p>
    <w:p w14:paraId="26D5901C" w14:textId="77777777" w:rsidR="008B7A42" w:rsidRDefault="008B7A42" w:rsidP="008B7A42">
      <w:pPr>
        <w:jc w:val="both"/>
        <w:rPr>
          <w:rFonts w:ascii="Arial" w:hAnsi="Arial" w:cs="Arial"/>
          <w:sz w:val="22"/>
          <w:szCs w:val="22"/>
        </w:rPr>
      </w:pPr>
      <w:r w:rsidRPr="001B1F5E">
        <w:rPr>
          <w:rFonts w:ascii="Arial" w:hAnsi="Arial" w:cs="Arial"/>
          <w:sz w:val="22"/>
          <w:szCs w:val="22"/>
        </w:rPr>
        <w:t xml:space="preserve">Navedenim pravnim aktom se trebaju riješiti međusobni odnosi članova Zajednice vezani uz izvršavanje ugovora o javnoj nabavi, primjerice – dostava jamstva za uredno izvršenje ugovora o javnoj nabavi, odnosno da li će jamstvo dati jedan član zajednice ponuditelja ili će svaki član zajednice ponuditelja dostaviti jamstvo za svoj dio, dijelovi ugovora koje će izvršavati svaki član Zajednice, obveze svakog člana Zajednice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zapisnika/protokola i ostala bitna pitanja. </w:t>
      </w:r>
    </w:p>
    <w:p w14:paraId="6A063F63" w14:textId="77777777" w:rsidR="008B7A42" w:rsidRDefault="008B7A42" w:rsidP="008B7A42">
      <w:pPr>
        <w:jc w:val="both"/>
        <w:rPr>
          <w:rFonts w:ascii="Arial" w:hAnsi="Arial" w:cs="Arial"/>
          <w:sz w:val="22"/>
          <w:szCs w:val="22"/>
        </w:rPr>
      </w:pPr>
    </w:p>
    <w:p w14:paraId="0CBAA22B" w14:textId="77777777" w:rsidR="008B7A42" w:rsidRDefault="008B7A42" w:rsidP="008B7A42">
      <w:pPr>
        <w:jc w:val="both"/>
        <w:rPr>
          <w:rFonts w:ascii="Arial" w:hAnsi="Arial" w:cs="Arial"/>
          <w:sz w:val="22"/>
          <w:szCs w:val="22"/>
        </w:rPr>
      </w:pPr>
      <w:r w:rsidRPr="001B1F5E">
        <w:rPr>
          <w:rFonts w:ascii="Arial" w:hAnsi="Arial" w:cs="Arial"/>
          <w:sz w:val="22"/>
          <w:szCs w:val="22"/>
        </w:rPr>
        <w:t xml:space="preserve">Naručitelj neposredno plaća svakom članu zajednice gospodarskih subjekata za onaj dio ugovora koji je on izvršio, ako zajednica ponuditelja ne odredi drugačije. </w:t>
      </w:r>
    </w:p>
    <w:p w14:paraId="6EEBFFFE" w14:textId="77777777" w:rsidR="008B7A42" w:rsidRDefault="008B7A42" w:rsidP="008B7A42">
      <w:pPr>
        <w:jc w:val="both"/>
        <w:rPr>
          <w:rFonts w:ascii="Arial" w:hAnsi="Arial" w:cs="Arial"/>
          <w:sz w:val="22"/>
          <w:szCs w:val="22"/>
        </w:rPr>
      </w:pPr>
      <w:r w:rsidRPr="001B1F5E">
        <w:rPr>
          <w:rFonts w:ascii="Arial" w:hAnsi="Arial" w:cs="Arial"/>
          <w:sz w:val="22"/>
          <w:szCs w:val="22"/>
        </w:rPr>
        <w:t xml:space="preserve">U ponudi zajednice gospodarskih subjekata mora biti navedeno koji će dio ugovora (predmet, količina, vrijednost i postotni dio) izvršavati pojedini član zajednice gospodarskih subjekata. </w:t>
      </w:r>
    </w:p>
    <w:p w14:paraId="6EC8B233" w14:textId="77777777" w:rsidR="008B7A42" w:rsidRDefault="008B7A42" w:rsidP="008B7A42">
      <w:pPr>
        <w:jc w:val="both"/>
        <w:rPr>
          <w:rFonts w:ascii="Arial" w:hAnsi="Arial" w:cs="Arial"/>
          <w:sz w:val="22"/>
          <w:szCs w:val="22"/>
        </w:rPr>
      </w:pPr>
    </w:p>
    <w:p w14:paraId="24694358" w14:textId="77777777" w:rsidR="008B7A42" w:rsidRDefault="008B7A42" w:rsidP="008B7A42">
      <w:pPr>
        <w:jc w:val="both"/>
        <w:rPr>
          <w:rFonts w:ascii="Arial" w:hAnsi="Arial" w:cs="Arial"/>
          <w:sz w:val="22"/>
          <w:szCs w:val="22"/>
        </w:rPr>
      </w:pPr>
      <w:r w:rsidRPr="001B1F5E">
        <w:rPr>
          <w:rFonts w:ascii="Arial" w:hAnsi="Arial" w:cs="Arial"/>
          <w:sz w:val="22"/>
          <w:szCs w:val="22"/>
        </w:rPr>
        <w:lastRenderedPageBreak/>
        <w:t>U slučaju zajednice gospodarskih subjekata svi članovi zajednice gospodarskih subjekata moraju</w:t>
      </w:r>
      <w:r>
        <w:rPr>
          <w:rFonts w:ascii="Arial" w:hAnsi="Arial" w:cs="Arial"/>
          <w:sz w:val="22"/>
          <w:szCs w:val="22"/>
        </w:rPr>
        <w:t xml:space="preserve"> </w:t>
      </w:r>
      <w:r w:rsidRPr="001B1F5E">
        <w:rPr>
          <w:rFonts w:ascii="Arial" w:hAnsi="Arial" w:cs="Arial"/>
          <w:sz w:val="22"/>
          <w:szCs w:val="22"/>
        </w:rPr>
        <w:t xml:space="preserve">dostaviti zaseban ESPD i </w:t>
      </w:r>
      <w:r w:rsidRPr="001B1F5E">
        <w:rPr>
          <w:rFonts w:ascii="Arial" w:hAnsi="Arial" w:cs="Arial"/>
          <w:b/>
          <w:sz w:val="22"/>
          <w:szCs w:val="22"/>
        </w:rPr>
        <w:t xml:space="preserve">pojedinačno </w:t>
      </w:r>
      <w:r w:rsidRPr="001B1F5E">
        <w:rPr>
          <w:rFonts w:ascii="Arial" w:hAnsi="Arial" w:cs="Arial"/>
          <w:sz w:val="22"/>
          <w:szCs w:val="22"/>
        </w:rPr>
        <w:t>dokazati da:</w:t>
      </w:r>
    </w:p>
    <w:p w14:paraId="75494156" w14:textId="77777777" w:rsidR="008B7A42" w:rsidRDefault="008B7A42" w:rsidP="008B7A42">
      <w:pPr>
        <w:jc w:val="both"/>
        <w:rPr>
          <w:rFonts w:ascii="Arial" w:hAnsi="Arial" w:cs="Arial"/>
          <w:sz w:val="22"/>
          <w:szCs w:val="22"/>
        </w:rPr>
      </w:pPr>
    </w:p>
    <w:p w14:paraId="165C6D31" w14:textId="77777777" w:rsidR="008B7A42" w:rsidRDefault="008B7A42" w:rsidP="008B7A42">
      <w:pPr>
        <w:jc w:val="both"/>
        <w:rPr>
          <w:rFonts w:ascii="Arial" w:hAnsi="Arial" w:cs="Arial"/>
          <w:sz w:val="22"/>
          <w:szCs w:val="22"/>
        </w:rPr>
      </w:pPr>
      <w:r>
        <w:rPr>
          <w:rFonts w:ascii="Arial" w:hAnsi="Arial" w:cs="Arial"/>
          <w:sz w:val="22"/>
          <w:szCs w:val="22"/>
        </w:rPr>
        <w:t>-</w:t>
      </w:r>
      <w:r w:rsidRPr="001B1F5E">
        <w:rPr>
          <w:rFonts w:ascii="Arial" w:hAnsi="Arial" w:cs="Arial"/>
          <w:sz w:val="22"/>
          <w:szCs w:val="22"/>
        </w:rPr>
        <w:t xml:space="preserve"> </w:t>
      </w:r>
      <w:r>
        <w:rPr>
          <w:rFonts w:ascii="Arial" w:hAnsi="Arial" w:cs="Arial"/>
          <w:sz w:val="22"/>
          <w:szCs w:val="22"/>
        </w:rPr>
        <w:t>n</w:t>
      </w:r>
      <w:r w:rsidRPr="001B1F5E">
        <w:rPr>
          <w:rFonts w:ascii="Arial" w:hAnsi="Arial" w:cs="Arial"/>
          <w:sz w:val="22"/>
          <w:szCs w:val="22"/>
        </w:rPr>
        <w:t xml:space="preserve">ije u jednoj od situacija zbog koje se gospodarski subjekt isključuje iz postupka javne nabave (osnove za isključenje) – sukladno ovoj Dokumentaciji o nabavi, </w:t>
      </w:r>
      <w:r>
        <w:rPr>
          <w:rFonts w:ascii="Arial" w:hAnsi="Arial" w:cs="Arial"/>
          <w:sz w:val="22"/>
          <w:szCs w:val="22"/>
        </w:rPr>
        <w:t xml:space="preserve"> </w:t>
      </w:r>
    </w:p>
    <w:p w14:paraId="72D5A878" w14:textId="77777777" w:rsidR="008B7A42" w:rsidRDefault="008B7A42" w:rsidP="008B7A42">
      <w:pPr>
        <w:jc w:val="both"/>
        <w:rPr>
          <w:rFonts w:ascii="Arial" w:hAnsi="Arial" w:cs="Arial"/>
          <w:sz w:val="22"/>
          <w:szCs w:val="22"/>
        </w:rPr>
      </w:pPr>
    </w:p>
    <w:p w14:paraId="09AD023A" w14:textId="77777777" w:rsidR="008B7A42" w:rsidRDefault="008B7A42" w:rsidP="008B7A42">
      <w:pPr>
        <w:jc w:val="both"/>
        <w:rPr>
          <w:rFonts w:ascii="Arial" w:hAnsi="Arial" w:cs="Arial"/>
          <w:sz w:val="22"/>
          <w:szCs w:val="22"/>
        </w:rPr>
      </w:pPr>
      <w:r>
        <w:rPr>
          <w:rFonts w:ascii="Arial" w:hAnsi="Arial" w:cs="Arial"/>
          <w:sz w:val="22"/>
          <w:szCs w:val="22"/>
        </w:rPr>
        <w:t xml:space="preserve">te </w:t>
      </w:r>
      <w:r w:rsidRPr="001B1F5E">
        <w:rPr>
          <w:rFonts w:ascii="Arial" w:hAnsi="Arial" w:cs="Arial"/>
          <w:b/>
          <w:sz w:val="22"/>
          <w:szCs w:val="22"/>
        </w:rPr>
        <w:t>skupno (zajednički)</w:t>
      </w:r>
      <w:r w:rsidRPr="001B1F5E">
        <w:rPr>
          <w:rFonts w:ascii="Arial" w:hAnsi="Arial" w:cs="Arial"/>
          <w:sz w:val="22"/>
          <w:szCs w:val="22"/>
        </w:rPr>
        <w:t xml:space="preserve"> dokazati da: </w:t>
      </w:r>
    </w:p>
    <w:p w14:paraId="4D3B1DA5" w14:textId="77777777" w:rsidR="008B7A42" w:rsidRDefault="008B7A42" w:rsidP="008B7A42">
      <w:pPr>
        <w:jc w:val="both"/>
        <w:rPr>
          <w:rFonts w:ascii="Arial" w:hAnsi="Arial" w:cs="Arial"/>
          <w:sz w:val="22"/>
          <w:szCs w:val="22"/>
        </w:rPr>
      </w:pPr>
    </w:p>
    <w:p w14:paraId="55C41755" w14:textId="09E779E9" w:rsidR="00370BBB" w:rsidRDefault="008B7A42" w:rsidP="007A35DD">
      <w:pPr>
        <w:jc w:val="both"/>
        <w:rPr>
          <w:rFonts w:ascii="Arial" w:hAnsi="Arial" w:cs="Arial"/>
          <w:sz w:val="22"/>
          <w:szCs w:val="22"/>
        </w:rPr>
      </w:pPr>
      <w:r>
        <w:rPr>
          <w:rFonts w:ascii="Arial" w:hAnsi="Arial" w:cs="Arial"/>
          <w:sz w:val="22"/>
          <w:szCs w:val="22"/>
        </w:rPr>
        <w:t>-</w:t>
      </w:r>
      <w:r w:rsidRPr="001B1F5E">
        <w:rPr>
          <w:rFonts w:ascii="Arial" w:hAnsi="Arial" w:cs="Arial"/>
          <w:sz w:val="22"/>
          <w:szCs w:val="22"/>
        </w:rPr>
        <w:t xml:space="preserve"> ispunjavaju tražene kriterije za kvalitativni odabir gospodarskog subjekta (dokaze sposobnosti) iz ove Dokumentacije o nabavi.</w:t>
      </w:r>
    </w:p>
    <w:p w14:paraId="0826C464" w14:textId="77777777" w:rsidR="001D0065" w:rsidRDefault="001D0065" w:rsidP="007A35DD">
      <w:pPr>
        <w:jc w:val="both"/>
        <w:rPr>
          <w:rFonts w:ascii="Arial" w:hAnsi="Arial" w:cs="Arial"/>
          <w:sz w:val="22"/>
          <w:szCs w:val="22"/>
        </w:rPr>
      </w:pPr>
    </w:p>
    <w:p w14:paraId="5EBFE906" w14:textId="77777777" w:rsidR="00370BBB" w:rsidRPr="00D87C56" w:rsidRDefault="00370BBB" w:rsidP="00370BBB">
      <w:pPr>
        <w:autoSpaceDE w:val="0"/>
        <w:autoSpaceDN w:val="0"/>
        <w:adjustRightInd w:val="0"/>
        <w:spacing w:line="240" w:lineRule="atLeast"/>
        <w:jc w:val="both"/>
        <w:rPr>
          <w:rFonts w:ascii="Arial" w:hAnsi="Arial" w:cs="Arial"/>
          <w:sz w:val="22"/>
          <w:szCs w:val="22"/>
          <w:lang w:eastAsia="en-US"/>
        </w:rPr>
      </w:pPr>
    </w:p>
    <w:p w14:paraId="035B8085" w14:textId="77777777" w:rsidR="00370BBB" w:rsidRPr="00D87C56" w:rsidRDefault="00370BBB" w:rsidP="00370BBB">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Pr="00D87C56">
        <w:rPr>
          <w:rFonts w:ascii="Arial" w:hAnsi="Arial" w:cs="Arial"/>
          <w:b/>
          <w:sz w:val="22"/>
          <w:szCs w:val="22"/>
          <w:lang w:eastAsia="en-US"/>
        </w:rPr>
        <w:t>.2</w:t>
      </w:r>
      <w:r w:rsidRPr="00D87C56">
        <w:rPr>
          <w:rFonts w:ascii="Arial" w:hAnsi="Arial" w:cs="Arial"/>
          <w:sz w:val="22"/>
          <w:szCs w:val="22"/>
          <w:lang w:eastAsia="en-US"/>
        </w:rPr>
        <w:t>.</w:t>
      </w:r>
      <w:r>
        <w:rPr>
          <w:rFonts w:ascii="Arial" w:eastAsiaTheme="minorHAnsi" w:hAnsi="Arial" w:cs="Arial"/>
          <w:b/>
          <w:color w:val="000000"/>
          <w:sz w:val="22"/>
          <w:szCs w:val="22"/>
        </w:rPr>
        <w:t>ODREDBE KOJE SE ODNOSE NA PODUGOVARATELJE</w:t>
      </w:r>
    </w:p>
    <w:p w14:paraId="685E3306"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00D85CAD"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 naziv ili tvrtku, sjedište, OIB (ili nacionalni identifikacijski broj prema zemlji sjedišta gospodarskog subjekta, ako je primjenjivo) i broj računa podugovaratelja, i</w:t>
      </w:r>
    </w:p>
    <w:p w14:paraId="0768171E" w14:textId="78E3DD38" w:rsidR="00370BBB" w:rsidRDefault="00370BBB" w:rsidP="00370BBB">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r w:rsidR="001D5577">
        <w:rPr>
          <w:color w:val="auto"/>
          <w:sz w:val="22"/>
          <w:szCs w:val="22"/>
          <w:lang w:val="hr-HR"/>
        </w:rPr>
        <w:t>,</w:t>
      </w:r>
    </w:p>
    <w:p w14:paraId="58AAA215" w14:textId="52E5C798" w:rsidR="001D5577" w:rsidRPr="00D87C56" w:rsidRDefault="001D5577" w:rsidP="00370BBB">
      <w:pPr>
        <w:pStyle w:val="Default"/>
        <w:jc w:val="both"/>
        <w:rPr>
          <w:color w:val="auto"/>
          <w:sz w:val="22"/>
          <w:szCs w:val="22"/>
          <w:lang w:val="hr-HR"/>
        </w:rPr>
      </w:pPr>
      <w:r>
        <w:rPr>
          <w:color w:val="auto"/>
          <w:sz w:val="22"/>
          <w:szCs w:val="22"/>
          <w:lang w:val="hr-HR"/>
        </w:rPr>
        <w:t>-dostaviti eESPD za podugovaratelja.</w:t>
      </w:r>
    </w:p>
    <w:p w14:paraId="3F4B8B34" w14:textId="77777777" w:rsidR="00370BBB"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Kada se dio ugovora o javnoj nabavi daje u podugovor ovi podaci o podugovarateljima biti će sastavni dio ugovora o javnoj nabavi.</w:t>
      </w:r>
    </w:p>
    <w:p w14:paraId="50281CCC"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2DE5AA9B"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Sudjelovanje podugovaratelja ne utječe na odgovornost ugovaratelja za izvršenje ugovora o javnoj nabavi.</w:t>
      </w:r>
    </w:p>
    <w:p w14:paraId="5ECED6BF"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40114071"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podugovaratelj </w:t>
      </w:r>
      <w:r w:rsidRPr="00D87C56">
        <w:rPr>
          <w:rFonts w:ascii="Arial" w:eastAsiaTheme="minorHAnsi" w:hAnsi="Arial" w:cs="Arial"/>
          <w:b/>
          <w:color w:val="000000"/>
          <w:sz w:val="22"/>
          <w:szCs w:val="22"/>
        </w:rPr>
        <w:t>naručitelj neposredno plaća podugovaratelju.</w:t>
      </w:r>
    </w:p>
    <w:p w14:paraId="70E20DD5"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Ugovaratelj mora na svom računu odnosno situaciji obvezno priložiti račune odnosno situacije svojih podugovaratelja koje je prethodno potvrdio.</w:t>
      </w:r>
    </w:p>
    <w:p w14:paraId="2B399BF7"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5C2128AC" w14:textId="5009C7F2"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nakon sklapanja ugovora o javnoj nabavi mijenja podugovaratelj, pod uvjetom da je javni naručitelj pristao na to, odabrani ugovaratelj mora javnom naručitelju u roku 5 dana od dana pristanka, dostaviti podatke </w:t>
      </w:r>
      <w:r w:rsidR="00AB77F2">
        <w:rPr>
          <w:rFonts w:ascii="Arial" w:eastAsiaTheme="minorHAnsi" w:hAnsi="Arial" w:cs="Arial"/>
          <w:color w:val="000000"/>
          <w:sz w:val="22"/>
          <w:szCs w:val="22"/>
        </w:rPr>
        <w:t xml:space="preserve">sukladno </w:t>
      </w:r>
      <w:r w:rsidRPr="00D87C56">
        <w:rPr>
          <w:rFonts w:ascii="Arial" w:eastAsiaTheme="minorHAnsi" w:hAnsi="Arial" w:cs="Arial"/>
          <w:color w:val="000000"/>
          <w:sz w:val="22"/>
          <w:szCs w:val="22"/>
        </w:rPr>
        <w:t>Zakon</w:t>
      </w:r>
      <w:r w:rsidR="00AB77F2">
        <w:rPr>
          <w:rFonts w:ascii="Arial" w:eastAsiaTheme="minorHAnsi" w:hAnsi="Arial" w:cs="Arial"/>
          <w:color w:val="000000"/>
          <w:sz w:val="22"/>
          <w:szCs w:val="22"/>
        </w:rPr>
        <w:t>u</w:t>
      </w:r>
      <w:r w:rsidRPr="00D87C56">
        <w:rPr>
          <w:rFonts w:ascii="Arial" w:eastAsiaTheme="minorHAnsi" w:hAnsi="Arial" w:cs="Arial"/>
          <w:color w:val="000000"/>
          <w:sz w:val="22"/>
          <w:szCs w:val="22"/>
        </w:rPr>
        <w:t xml:space="preserve"> o javnoj nabavi za novoga podugovaratelja.</w:t>
      </w:r>
    </w:p>
    <w:p w14:paraId="7F22356F" w14:textId="77777777" w:rsidR="00370BBB" w:rsidRPr="00D87C56" w:rsidRDefault="00370BBB" w:rsidP="00370BBB">
      <w:pPr>
        <w:pStyle w:val="Default"/>
        <w:ind w:hanging="20"/>
        <w:jc w:val="both"/>
        <w:rPr>
          <w:color w:val="auto"/>
          <w:sz w:val="22"/>
          <w:szCs w:val="22"/>
          <w:lang w:val="hr-HR"/>
        </w:rPr>
      </w:pPr>
    </w:p>
    <w:p w14:paraId="5E68D331"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67ADFFB"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promjenu podugovaratelja za onaj dio ugovora o javnoj nabavi koji je prethodno dao u podugovor,</w:t>
      </w:r>
    </w:p>
    <w:p w14:paraId="62EF9093"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1B8A42ED"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uvođenje jednog ili više novih podugovaratelja čiji ukupni udio ne smije prijeći 30% vrijednosti ugovora o javnoj nabavi neovisno o tome je li prethodno dao dio ugovora o javnoj nabavi u podugovor ili ne.</w:t>
      </w:r>
    </w:p>
    <w:p w14:paraId="22364AAD" w14:textId="77777777" w:rsidR="00370BBB" w:rsidRPr="00D87C56" w:rsidRDefault="00370BBB" w:rsidP="00370BBB">
      <w:pPr>
        <w:pStyle w:val="Default"/>
        <w:ind w:left="180"/>
        <w:jc w:val="both"/>
        <w:rPr>
          <w:color w:val="auto"/>
          <w:sz w:val="22"/>
          <w:szCs w:val="22"/>
          <w:lang w:val="hr-HR"/>
        </w:rPr>
      </w:pPr>
    </w:p>
    <w:p w14:paraId="17DB9AC1" w14:textId="38F14D9B" w:rsidR="00370BBB" w:rsidRPr="00D87C56" w:rsidRDefault="00370BBB" w:rsidP="00370BBB">
      <w:pPr>
        <w:pStyle w:val="Default"/>
        <w:ind w:left="180"/>
        <w:jc w:val="both"/>
        <w:rPr>
          <w:color w:val="auto"/>
          <w:sz w:val="22"/>
          <w:szCs w:val="22"/>
          <w:lang w:val="hr-HR"/>
        </w:rPr>
      </w:pPr>
      <w:r w:rsidRPr="00D87C56">
        <w:rPr>
          <w:color w:val="auto"/>
          <w:sz w:val="22"/>
          <w:szCs w:val="22"/>
          <w:lang w:val="hr-HR"/>
        </w:rPr>
        <w:t>Uz zahtjev, ugovaratelj Naručitelju dostavlja podatke i dokumente za novog podugovaratelja</w:t>
      </w:r>
      <w:r w:rsidR="002A1A38">
        <w:rPr>
          <w:color w:val="auto"/>
          <w:sz w:val="22"/>
          <w:szCs w:val="22"/>
          <w:lang w:val="hr-HR"/>
        </w:rPr>
        <w:t xml:space="preserve"> sukladno ZJN 2016.</w:t>
      </w:r>
    </w:p>
    <w:p w14:paraId="5ECC91AA" w14:textId="77777777" w:rsidR="00370BBB" w:rsidRPr="00D87C56" w:rsidRDefault="00370BBB" w:rsidP="00370BBB">
      <w:pPr>
        <w:pStyle w:val="Default"/>
        <w:ind w:left="180"/>
        <w:jc w:val="both"/>
        <w:rPr>
          <w:color w:val="auto"/>
          <w:sz w:val="22"/>
          <w:szCs w:val="22"/>
          <w:lang w:val="hr-HR"/>
        </w:rPr>
      </w:pPr>
    </w:p>
    <w:p w14:paraId="68FCFF65" w14:textId="77777777" w:rsidR="00370BBB" w:rsidRPr="00D87C56" w:rsidRDefault="00370BBB" w:rsidP="00370BBB">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4CDEC153"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-u slučaju promjene podugovaratelja ili uvođenja jednog ili više novih podugovaratelja, ako se ugovaratelj u postupku javne nabave radi otkazivanja ispunjenja kriterija za odabir gospodarskog subjekta oslonio na sposobnost podugovaratelja kojeg sada mijenja, a novi podugovaratelj ne ispunjava iste uvjete, ili postoje osnove za isključenje</w:t>
      </w:r>
    </w:p>
    <w:p w14:paraId="18AB5BC1"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00EBC359" w14:textId="77777777" w:rsidR="00370BBB" w:rsidRDefault="00370BBB" w:rsidP="00370BBB">
      <w:pPr>
        <w:pStyle w:val="Default"/>
        <w:ind w:left="180"/>
        <w:jc w:val="both"/>
        <w:rPr>
          <w:color w:val="auto"/>
          <w:sz w:val="22"/>
          <w:szCs w:val="22"/>
          <w:lang w:val="hr-HR"/>
        </w:rPr>
      </w:pPr>
      <w:r w:rsidRPr="00D87C56">
        <w:rPr>
          <w:color w:val="auto"/>
          <w:sz w:val="22"/>
          <w:szCs w:val="22"/>
          <w:lang w:val="hr-HR"/>
        </w:rPr>
        <w:lastRenderedPageBreak/>
        <w:t>Sudjelovanje podugovaratelja ne utječe na odgovornost ugovaratelja za izvršenje ugovora o javnoj nabavi.</w:t>
      </w:r>
    </w:p>
    <w:p w14:paraId="0ADA75A6" w14:textId="77777777" w:rsidR="00EF4381" w:rsidRDefault="00EF4381" w:rsidP="00370BBB">
      <w:pPr>
        <w:pStyle w:val="Default"/>
        <w:ind w:left="180"/>
        <w:jc w:val="both"/>
        <w:rPr>
          <w:color w:val="auto"/>
          <w:sz w:val="22"/>
          <w:szCs w:val="22"/>
          <w:lang w:val="hr-HR"/>
        </w:rPr>
      </w:pPr>
    </w:p>
    <w:p w14:paraId="2D68ED5A" w14:textId="77777777" w:rsidR="0006716B" w:rsidRPr="00D87C56" w:rsidRDefault="0006716B" w:rsidP="00370BBB">
      <w:pPr>
        <w:jc w:val="both"/>
        <w:rPr>
          <w:rFonts w:ascii="Arial" w:hAnsi="Arial" w:cs="Arial"/>
          <w:b/>
          <w:bCs/>
          <w:sz w:val="22"/>
          <w:szCs w:val="22"/>
        </w:rPr>
      </w:pPr>
    </w:p>
    <w:p w14:paraId="01594F50" w14:textId="5E4AD333" w:rsidR="00C65813" w:rsidRPr="00BF153B" w:rsidRDefault="00235001" w:rsidP="00BF153B">
      <w:pPr>
        <w:pStyle w:val="ListParagraph"/>
        <w:numPr>
          <w:ilvl w:val="1"/>
          <w:numId w:val="37"/>
        </w:numPr>
        <w:rPr>
          <w:rFonts w:ascii="Arial" w:hAnsi="Arial" w:cs="Arial"/>
          <w:b/>
          <w:bCs/>
          <w:sz w:val="22"/>
          <w:szCs w:val="22"/>
        </w:rPr>
      </w:pPr>
      <w:r w:rsidRPr="00BF153B">
        <w:rPr>
          <w:rFonts w:ascii="Arial" w:hAnsi="Arial" w:cs="Arial"/>
          <w:b/>
          <w:bCs/>
          <w:sz w:val="22"/>
          <w:szCs w:val="22"/>
        </w:rPr>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0372C1">
      <w:pPr>
        <w:pStyle w:val="Heading5"/>
        <w:numPr>
          <w:ilvl w:val="2"/>
          <w:numId w:val="1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12691DA7" w14:textId="1DAE84B1" w:rsidR="00351D91" w:rsidRPr="00045656" w:rsidRDefault="00C65813" w:rsidP="00045656">
      <w:pPr>
        <w:pStyle w:val="BodyText"/>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r w:rsidR="00045656">
        <w:rPr>
          <w:rFonts w:ascii="Arial" w:hAnsi="Arial" w:cs="Arial"/>
          <w:sz w:val="22"/>
          <w:szCs w:val="22"/>
        </w:rPr>
        <w:t xml:space="preserve"> </w:t>
      </w:r>
      <w:r w:rsidR="00372CCA" w:rsidRPr="00E65A24">
        <w:rPr>
          <w:rFonts w:ascii="Arial" w:hAnsi="Arial" w:cs="Arial"/>
          <w:bCs/>
          <w:sz w:val="22"/>
          <w:szCs w:val="22"/>
        </w:rPr>
        <w:t>od</w:t>
      </w:r>
      <w:r w:rsidR="00E65A24">
        <w:rPr>
          <w:rFonts w:ascii="Arial" w:hAnsi="Arial" w:cs="Arial"/>
          <w:bCs/>
          <w:sz w:val="22"/>
          <w:szCs w:val="22"/>
        </w:rPr>
        <w:t xml:space="preserve"> </w:t>
      </w:r>
      <w:r w:rsidR="00334A1C">
        <w:rPr>
          <w:rFonts w:ascii="Arial" w:hAnsi="Arial" w:cs="Arial"/>
          <w:bCs/>
          <w:sz w:val="22"/>
          <w:szCs w:val="22"/>
        </w:rPr>
        <w:t>1</w:t>
      </w:r>
      <w:r w:rsidR="00231EB6">
        <w:rPr>
          <w:rFonts w:ascii="Arial" w:hAnsi="Arial" w:cs="Arial"/>
          <w:bCs/>
          <w:sz w:val="22"/>
          <w:szCs w:val="22"/>
        </w:rPr>
        <w:t>.</w:t>
      </w:r>
      <w:r w:rsidR="00F074FC">
        <w:rPr>
          <w:rFonts w:ascii="Arial" w:hAnsi="Arial" w:cs="Arial"/>
          <w:bCs/>
          <w:sz w:val="22"/>
          <w:szCs w:val="22"/>
        </w:rPr>
        <w:t>98</w:t>
      </w:r>
      <w:r w:rsidR="00231EB6">
        <w:rPr>
          <w:rFonts w:ascii="Arial" w:hAnsi="Arial" w:cs="Arial"/>
          <w:bCs/>
          <w:sz w:val="22"/>
          <w:szCs w:val="22"/>
        </w:rPr>
        <w:t>0,00</w:t>
      </w:r>
      <w:r w:rsidR="004103D5" w:rsidRPr="00E83A00">
        <w:rPr>
          <w:rFonts w:ascii="Arial" w:hAnsi="Arial" w:cs="Arial"/>
          <w:bCs/>
          <w:sz w:val="22"/>
          <w:szCs w:val="22"/>
        </w:rPr>
        <w:t xml:space="preserve"> </w:t>
      </w:r>
      <w:r w:rsidR="007A35DD" w:rsidRPr="00E83A00">
        <w:rPr>
          <w:rFonts w:ascii="Arial" w:hAnsi="Arial" w:cs="Arial"/>
          <w:bCs/>
          <w:sz w:val="22"/>
          <w:szCs w:val="22"/>
        </w:rPr>
        <w:t>€</w:t>
      </w:r>
      <w:r w:rsidR="00045656" w:rsidRPr="00E83A00">
        <w:rPr>
          <w:rFonts w:ascii="Arial" w:hAnsi="Arial" w:cs="Arial"/>
          <w:bCs/>
          <w:sz w:val="22"/>
          <w:szCs w:val="22"/>
        </w:rPr>
        <w:t>,</w:t>
      </w:r>
    </w:p>
    <w:p w14:paraId="12F2D68B" w14:textId="77777777" w:rsidR="00045656" w:rsidRPr="006D6E28" w:rsidRDefault="00045656" w:rsidP="00045656">
      <w:pPr>
        <w:pStyle w:val="BodyText"/>
        <w:spacing w:after="0"/>
        <w:ind w:left="1440"/>
        <w:jc w:val="both"/>
        <w:rPr>
          <w:rFonts w:ascii="Arial" w:hAnsi="Arial" w:cs="Arial"/>
          <w:sz w:val="22"/>
          <w:szCs w:val="22"/>
        </w:rPr>
      </w:pPr>
    </w:p>
    <w:p w14:paraId="0F0919B7" w14:textId="08206138" w:rsidR="00C65813" w:rsidRDefault="00045656" w:rsidP="00045656">
      <w:pPr>
        <w:pStyle w:val="BodyText"/>
        <w:spacing w:after="0"/>
        <w:jc w:val="both"/>
        <w:rPr>
          <w:rFonts w:ascii="Arial" w:hAnsi="Arial" w:cs="Arial"/>
          <w:sz w:val="22"/>
          <w:szCs w:val="22"/>
        </w:rPr>
      </w:pPr>
      <w:r w:rsidRPr="00045656">
        <w:rPr>
          <w:rFonts w:ascii="Arial" w:hAnsi="Arial" w:cs="Arial"/>
          <w:sz w:val="22"/>
          <w:szCs w:val="22"/>
        </w:rPr>
        <w:t>-</w:t>
      </w:r>
      <w:r w:rsidR="00C65813" w:rsidRPr="00D87C56">
        <w:rPr>
          <w:rFonts w:ascii="Arial" w:hAnsi="Arial" w:cs="Arial"/>
          <w:b/>
          <w:sz w:val="22"/>
          <w:szCs w:val="22"/>
        </w:rPr>
        <w:t xml:space="preserve"> </w:t>
      </w:r>
      <w:r w:rsidR="00351D91" w:rsidRPr="00D87C56">
        <w:rPr>
          <w:rFonts w:ascii="Arial" w:hAnsi="Arial" w:cs="Arial"/>
          <w:sz w:val="22"/>
          <w:szCs w:val="22"/>
        </w:rPr>
        <w:t>koje</w:t>
      </w:r>
      <w:r w:rsidR="00C65813" w:rsidRPr="00D87C56">
        <w:rPr>
          <w:rFonts w:ascii="Arial" w:hAnsi="Arial" w:cs="Arial"/>
          <w:sz w:val="22"/>
          <w:szCs w:val="22"/>
        </w:rPr>
        <w:t xml:space="preserve"> će naručitelj zadržati i naplatiti, sukladno čl. 214. st.1. t.1. ZJN 2016, u slučaju:</w:t>
      </w:r>
    </w:p>
    <w:p w14:paraId="377E6CCA" w14:textId="77777777" w:rsidR="00045656" w:rsidRPr="00D87C56" w:rsidRDefault="00045656" w:rsidP="00045656">
      <w:pPr>
        <w:pStyle w:val="BodyText"/>
        <w:spacing w:after="0"/>
        <w:ind w:left="1070"/>
        <w:jc w:val="both"/>
        <w:rPr>
          <w:rFonts w:ascii="Arial" w:hAnsi="Arial" w:cs="Arial"/>
          <w:sz w:val="22"/>
          <w:szCs w:val="22"/>
        </w:rPr>
      </w:pPr>
    </w:p>
    <w:p w14:paraId="6B2C3900" w14:textId="77777777"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431F31A8"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w:t>
      </w:r>
      <w:r w:rsidR="00222A11">
        <w:rPr>
          <w:rFonts w:ascii="Arial" w:hAnsi="Arial" w:cs="Arial"/>
          <w:sz w:val="22"/>
          <w:szCs w:val="22"/>
        </w:rPr>
        <w:t>JN 2016</w:t>
      </w:r>
      <w:r w:rsidRPr="00D87C56">
        <w:rPr>
          <w:rFonts w:ascii="Arial" w:hAnsi="Arial" w:cs="Arial"/>
          <w:sz w:val="22"/>
          <w:szCs w:val="22"/>
        </w:rPr>
        <w:t>,</w:t>
      </w:r>
    </w:p>
    <w:p w14:paraId="2D485856" w14:textId="77777777"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77777777"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5FC78BA4" w14:textId="4574A340" w:rsidR="00C65813"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3DAC2A29" w14:textId="77777777" w:rsidR="005E39F6" w:rsidRDefault="005E39F6" w:rsidP="005E39F6">
      <w:pPr>
        <w:pStyle w:val="BodyText"/>
        <w:tabs>
          <w:tab w:val="num" w:pos="3600"/>
        </w:tabs>
        <w:suppressAutoHyphens w:val="0"/>
        <w:spacing w:after="0"/>
        <w:jc w:val="both"/>
        <w:rPr>
          <w:rFonts w:ascii="Arial" w:hAnsi="Arial" w:cs="Arial"/>
          <w:sz w:val="22"/>
          <w:szCs w:val="22"/>
        </w:rPr>
      </w:pPr>
    </w:p>
    <w:p w14:paraId="383FEDA9" w14:textId="1DAAD4A3" w:rsidR="005E39F6" w:rsidRPr="005E39F6" w:rsidRDefault="005E39F6" w:rsidP="005E39F6">
      <w:pPr>
        <w:pStyle w:val="BodyText"/>
        <w:tabs>
          <w:tab w:val="num" w:pos="3600"/>
        </w:tabs>
        <w:suppressAutoHyphens w:val="0"/>
        <w:spacing w:after="0"/>
        <w:jc w:val="both"/>
        <w:rPr>
          <w:rFonts w:ascii="Arial" w:hAnsi="Arial" w:cs="Arial"/>
          <w:b/>
          <w:sz w:val="22"/>
          <w:szCs w:val="22"/>
          <w:u w:val="single"/>
        </w:rPr>
      </w:pPr>
      <w:r w:rsidRPr="005E39F6">
        <w:rPr>
          <w:rFonts w:ascii="Arial" w:hAnsi="Arial" w:cs="Arial"/>
          <w:b/>
          <w:sz w:val="22"/>
          <w:szCs w:val="22"/>
        </w:rPr>
        <w:t xml:space="preserve">U tekstu bakarske garancije potrebno je OBVEZNO navesti </w:t>
      </w:r>
      <w:r w:rsidRPr="005E39F6">
        <w:rPr>
          <w:rFonts w:ascii="Arial" w:hAnsi="Arial" w:cs="Arial"/>
          <w:b/>
          <w:sz w:val="22"/>
          <w:szCs w:val="22"/>
          <w:u w:val="single"/>
        </w:rPr>
        <w:t>svih naprijed navedenih  5 slučajeva za koja se izdaje jamstvo.</w:t>
      </w:r>
    </w:p>
    <w:p w14:paraId="054504C6" w14:textId="77777777" w:rsidR="00C65813" w:rsidRPr="00D87C56" w:rsidRDefault="00C65813" w:rsidP="00C65813">
      <w:pPr>
        <w:pStyle w:val="BodyText"/>
        <w:tabs>
          <w:tab w:val="num" w:pos="2160"/>
        </w:tabs>
        <w:suppressAutoHyphens w:val="0"/>
        <w:spacing w:after="0"/>
        <w:jc w:val="both"/>
        <w:rPr>
          <w:rFonts w:ascii="Arial" w:hAnsi="Arial" w:cs="Arial"/>
          <w:sz w:val="22"/>
          <w:szCs w:val="22"/>
        </w:rPr>
      </w:pPr>
    </w:p>
    <w:p w14:paraId="43D4CC83" w14:textId="77777777" w:rsidR="00C65813" w:rsidRPr="00D87C56" w:rsidRDefault="00C65813" w:rsidP="00C65813">
      <w:pPr>
        <w:pStyle w:val="BodyText"/>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BodyText"/>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30F31F31" w14:textId="46A1835B" w:rsidR="00C65813"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OPIS PLAĆANJA: jamstvo za ozbiljnost ponude u postupku javne nabave evid.br</w:t>
      </w:r>
      <w:r w:rsidR="004103D5">
        <w:rPr>
          <w:rFonts w:ascii="Arial" w:hAnsi="Arial" w:cs="Arial"/>
          <w:bCs/>
          <w:sz w:val="22"/>
          <w:szCs w:val="22"/>
          <w:lang w:val="hr-HR"/>
        </w:rPr>
        <w:t xml:space="preserve">. </w:t>
      </w:r>
      <w:r w:rsidR="00334A1C">
        <w:rPr>
          <w:rFonts w:ascii="Arial" w:hAnsi="Arial" w:cs="Arial"/>
          <w:bCs/>
          <w:sz w:val="22"/>
          <w:szCs w:val="22"/>
          <w:lang w:val="hr-HR"/>
        </w:rPr>
        <w:t>1</w:t>
      </w:r>
      <w:r w:rsidR="00F074FC">
        <w:rPr>
          <w:rFonts w:ascii="Arial" w:hAnsi="Arial" w:cs="Arial"/>
          <w:bCs/>
          <w:sz w:val="22"/>
          <w:szCs w:val="22"/>
          <w:lang w:val="hr-HR"/>
        </w:rPr>
        <w:t>25</w:t>
      </w:r>
      <w:r w:rsidR="004103D5">
        <w:rPr>
          <w:rFonts w:ascii="Arial" w:hAnsi="Arial" w:cs="Arial"/>
          <w:bCs/>
          <w:sz w:val="22"/>
          <w:szCs w:val="22"/>
          <w:lang w:val="hr-HR"/>
        </w:rPr>
        <w:t>-0</w:t>
      </w:r>
      <w:r w:rsidR="00F074FC">
        <w:rPr>
          <w:rFonts w:ascii="Arial" w:hAnsi="Arial" w:cs="Arial"/>
          <w:bCs/>
          <w:sz w:val="22"/>
          <w:szCs w:val="22"/>
          <w:lang w:val="hr-HR"/>
        </w:rPr>
        <w:t>3</w:t>
      </w:r>
      <w:r w:rsidR="004103D5">
        <w:rPr>
          <w:rFonts w:ascii="Arial" w:hAnsi="Arial" w:cs="Arial"/>
          <w:bCs/>
          <w:sz w:val="22"/>
          <w:szCs w:val="22"/>
          <w:lang w:val="hr-HR"/>
        </w:rPr>
        <w:t>-2</w:t>
      </w:r>
      <w:r w:rsidR="00F719D9">
        <w:rPr>
          <w:rFonts w:ascii="Arial" w:hAnsi="Arial" w:cs="Arial"/>
          <w:bCs/>
          <w:sz w:val="22"/>
          <w:szCs w:val="22"/>
          <w:lang w:val="hr-HR"/>
        </w:rPr>
        <w:t>3</w:t>
      </w:r>
      <w:r w:rsidR="004103D5">
        <w:rPr>
          <w:rFonts w:ascii="Arial" w:hAnsi="Arial" w:cs="Arial"/>
          <w:bCs/>
          <w:sz w:val="22"/>
          <w:szCs w:val="22"/>
          <w:lang w:val="hr-HR"/>
        </w:rPr>
        <w:t>-</w:t>
      </w:r>
      <w:r w:rsidR="005963EF">
        <w:rPr>
          <w:rFonts w:ascii="Arial" w:hAnsi="Arial" w:cs="Arial"/>
          <w:bCs/>
          <w:sz w:val="22"/>
          <w:szCs w:val="22"/>
          <w:lang w:val="hr-HR"/>
        </w:rPr>
        <w:t>JN</w:t>
      </w:r>
      <w:r w:rsidR="004103D5">
        <w:rPr>
          <w:rFonts w:ascii="Arial" w:hAnsi="Arial" w:cs="Arial"/>
          <w:bCs/>
          <w:sz w:val="22"/>
          <w:szCs w:val="22"/>
          <w:lang w:val="hr-HR"/>
        </w:rPr>
        <w:t>MV</w:t>
      </w:r>
    </w:p>
    <w:p w14:paraId="1D530D37" w14:textId="77777777" w:rsidR="00004D39" w:rsidRPr="00D87C56" w:rsidRDefault="00004D39" w:rsidP="00C65813">
      <w:pPr>
        <w:pStyle w:val="ListParagraph"/>
        <w:autoSpaceDE w:val="0"/>
        <w:autoSpaceDN w:val="0"/>
        <w:adjustRightInd w:val="0"/>
        <w:ind w:left="1440"/>
        <w:jc w:val="both"/>
        <w:rPr>
          <w:rFonts w:ascii="Arial" w:hAnsi="Arial" w:cs="Arial"/>
          <w:bCs/>
          <w:sz w:val="22"/>
          <w:szCs w:val="22"/>
          <w:lang w:val="hr-HR"/>
        </w:rPr>
      </w:pP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264B0169" w:rsidR="00F51EFA" w:rsidRDefault="00C65813" w:rsidP="00DB6F88">
      <w:pPr>
        <w:jc w:val="both"/>
        <w:rPr>
          <w:rFonts w:ascii="Arial" w:hAnsi="Arial" w:cs="Arial"/>
          <w:bCs/>
          <w:sz w:val="22"/>
          <w:szCs w:val="22"/>
        </w:rPr>
      </w:pPr>
      <w:r w:rsidRPr="00D87C56">
        <w:rPr>
          <w:rFonts w:ascii="Arial" w:hAnsi="Arial" w:cs="Arial"/>
          <w:bCs/>
          <w:sz w:val="22"/>
          <w:szCs w:val="22"/>
        </w:rPr>
        <w:t xml:space="preserve">Naručitelj će vratiti ponuditeljima jamstvo za ozbiljnost ponude u roku od </w:t>
      </w:r>
      <w:r w:rsidR="005631EB">
        <w:rPr>
          <w:rFonts w:ascii="Arial" w:hAnsi="Arial" w:cs="Arial"/>
          <w:bCs/>
          <w:sz w:val="22"/>
          <w:szCs w:val="22"/>
        </w:rPr>
        <w:t>10 (</w:t>
      </w:r>
      <w:r w:rsidR="002A1A38">
        <w:rPr>
          <w:rFonts w:ascii="Arial" w:hAnsi="Arial" w:cs="Arial"/>
          <w:bCs/>
          <w:sz w:val="22"/>
          <w:szCs w:val="22"/>
        </w:rPr>
        <w:t>deset</w:t>
      </w:r>
      <w:r w:rsidR="005631EB">
        <w:rPr>
          <w:rFonts w:ascii="Arial" w:hAnsi="Arial" w:cs="Arial"/>
          <w:bCs/>
          <w:sz w:val="22"/>
          <w:szCs w:val="22"/>
        </w:rPr>
        <w:t>)</w:t>
      </w:r>
      <w:r w:rsidR="004577CB">
        <w:rPr>
          <w:rFonts w:ascii="Arial" w:hAnsi="Arial" w:cs="Arial"/>
          <w:bCs/>
          <w:sz w:val="22"/>
          <w:szCs w:val="22"/>
        </w:rPr>
        <w:t xml:space="preserve"> </w:t>
      </w:r>
      <w:r w:rsidRPr="00D87C56">
        <w:rPr>
          <w:rFonts w:ascii="Arial" w:hAnsi="Arial" w:cs="Arial"/>
          <w:bCs/>
          <w:sz w:val="22"/>
          <w:szCs w:val="22"/>
        </w:rPr>
        <w:t>dana od dana potpisivanja ugovora o javnoj nabavi, odnosno dostave jamstva za uredno izvršenje ugovora o javnoj nabavi, a presliku jamstva će pohraniti.</w:t>
      </w:r>
    </w:p>
    <w:p w14:paraId="7E4F661A" w14:textId="77777777" w:rsidR="00EA5CBC" w:rsidRPr="00D87C56" w:rsidRDefault="00EA5CBC" w:rsidP="00DB6F88">
      <w:pPr>
        <w:jc w:val="both"/>
        <w:rPr>
          <w:rFonts w:ascii="Arial" w:hAnsi="Arial" w:cs="Arial"/>
          <w:bCs/>
          <w:sz w:val="22"/>
          <w:szCs w:val="22"/>
        </w:rPr>
      </w:pPr>
    </w:p>
    <w:p w14:paraId="734DAE74" w14:textId="7F5F8F30"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.3.2.      Jamstvo za uredno ispunjenje</w:t>
      </w:r>
      <w:r w:rsidR="008E1C1D">
        <w:rPr>
          <w:rFonts w:ascii="Arial" w:hAnsi="Arial" w:cs="Arial"/>
          <w:b/>
          <w:sz w:val="22"/>
          <w:szCs w:val="22"/>
        </w:rPr>
        <w:t xml:space="preserve"> ugovora</w:t>
      </w:r>
      <w:r w:rsidR="00C65813" w:rsidRPr="00D87C56">
        <w:rPr>
          <w:rFonts w:ascii="Arial" w:hAnsi="Arial" w:cs="Arial"/>
          <w:b/>
          <w:sz w:val="22"/>
          <w:szCs w:val="22"/>
        </w:rPr>
        <w:t>:</w:t>
      </w:r>
      <w:r w:rsidR="00C65813" w:rsidRPr="00D87C56">
        <w:rPr>
          <w:rFonts w:ascii="Arial" w:hAnsi="Arial" w:cs="Arial"/>
          <w:sz w:val="22"/>
          <w:szCs w:val="22"/>
        </w:rPr>
        <w:t xml:space="preserve"> </w:t>
      </w:r>
    </w:p>
    <w:p w14:paraId="77C87DA3" w14:textId="539803A9" w:rsidR="00EA5CBC" w:rsidRDefault="00EA5CBC" w:rsidP="00EA5CBC">
      <w:pPr>
        <w:pStyle w:val="Heading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w:t>
      </w:r>
      <w:r w:rsidR="004F5998">
        <w:rPr>
          <w:rFonts w:ascii="Arial" w:hAnsi="Arial" w:cs="Arial"/>
          <w:b w:val="0"/>
          <w:i w:val="0"/>
          <w:iCs w:val="0"/>
          <w:color w:val="000000"/>
          <w:sz w:val="22"/>
          <w:szCs w:val="22"/>
        </w:rPr>
        <w:t xml:space="preserve"> Ugovora</w:t>
      </w:r>
      <w:r w:rsidRPr="00D87C56">
        <w:rPr>
          <w:rFonts w:ascii="Arial" w:hAnsi="Arial" w:cs="Arial"/>
          <w:b w:val="0"/>
          <w:i w:val="0"/>
          <w:iCs w:val="0"/>
          <w:color w:val="000000"/>
          <w:sz w:val="22"/>
          <w:szCs w:val="22"/>
        </w:rPr>
        <w:t>, u roku</w:t>
      </w:r>
      <w:r>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w:t>
      </w:r>
      <w:r w:rsidR="00A10E2F">
        <w:rPr>
          <w:rFonts w:ascii="Arial" w:hAnsi="Arial" w:cs="Arial"/>
          <w:b w:val="0"/>
          <w:i w:val="0"/>
          <w:iCs w:val="0"/>
          <w:color w:val="000000"/>
          <w:sz w:val="22"/>
          <w:szCs w:val="22"/>
        </w:rPr>
        <w:t xml:space="preserve">(petnaest) </w:t>
      </w:r>
      <w:r w:rsidRPr="00D87C56">
        <w:rPr>
          <w:rFonts w:ascii="Arial" w:hAnsi="Arial" w:cs="Arial"/>
          <w:b w:val="0"/>
          <w:i w:val="0"/>
          <w:iCs w:val="0"/>
          <w:color w:val="000000"/>
          <w:sz w:val="22"/>
          <w:szCs w:val="22"/>
        </w:rPr>
        <w:t>dana</w:t>
      </w:r>
      <w:r>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ugovora u visini od </w:t>
      </w:r>
      <w:r w:rsidR="004F5998">
        <w:rPr>
          <w:rFonts w:ascii="Arial" w:hAnsi="Arial" w:cs="Arial"/>
          <w:b w:val="0"/>
          <w:i w:val="0"/>
          <w:iCs w:val="0"/>
          <w:color w:val="000000"/>
          <w:sz w:val="22"/>
          <w:szCs w:val="22"/>
        </w:rPr>
        <w:t>10</w:t>
      </w:r>
      <w:r w:rsidRPr="00D87C56">
        <w:rPr>
          <w:rFonts w:ascii="Arial" w:hAnsi="Arial" w:cs="Arial"/>
          <w:b w:val="0"/>
          <w:i w:val="0"/>
          <w:iCs w:val="0"/>
          <w:color w:val="000000"/>
          <w:sz w:val="22"/>
          <w:szCs w:val="22"/>
        </w:rPr>
        <w:t xml:space="preserve">% </w:t>
      </w:r>
      <w:r w:rsidR="00A10E2F">
        <w:rPr>
          <w:rFonts w:ascii="Arial" w:hAnsi="Arial" w:cs="Arial"/>
          <w:b w:val="0"/>
          <w:i w:val="0"/>
          <w:iCs w:val="0"/>
          <w:color w:val="000000"/>
          <w:sz w:val="22"/>
          <w:szCs w:val="22"/>
        </w:rPr>
        <w:t>(</w:t>
      </w:r>
      <w:r w:rsidR="004F5998">
        <w:rPr>
          <w:rFonts w:ascii="Arial" w:hAnsi="Arial" w:cs="Arial"/>
          <w:b w:val="0"/>
          <w:i w:val="0"/>
          <w:iCs w:val="0"/>
          <w:color w:val="000000"/>
          <w:sz w:val="22"/>
          <w:szCs w:val="22"/>
        </w:rPr>
        <w:t>deset</w:t>
      </w:r>
      <w:r w:rsidR="00A10E2F">
        <w:rPr>
          <w:rFonts w:ascii="Arial" w:hAnsi="Arial" w:cs="Arial"/>
          <w:b w:val="0"/>
          <w:i w:val="0"/>
          <w:iCs w:val="0"/>
          <w:color w:val="000000"/>
          <w:sz w:val="22"/>
          <w:szCs w:val="22"/>
        </w:rPr>
        <w:t xml:space="preserve"> posto) </w:t>
      </w:r>
      <w:r w:rsidRPr="00D87C56">
        <w:rPr>
          <w:rFonts w:ascii="Arial" w:hAnsi="Arial" w:cs="Arial"/>
          <w:b w:val="0"/>
          <w:i w:val="0"/>
          <w:iCs w:val="0"/>
          <w:color w:val="000000"/>
          <w:sz w:val="22"/>
          <w:szCs w:val="22"/>
        </w:rPr>
        <w:t xml:space="preserve">ugovorenog iznosa bez poreza na dodanu vrijednost. Traženo jamstvo je bezuvjetna, neopoziva, samostalna i valjana bankarska garancija, </w:t>
      </w:r>
      <w:r w:rsidRPr="00D87C56">
        <w:rPr>
          <w:rFonts w:ascii="Arial" w:hAnsi="Arial" w:cs="Arial"/>
          <w:b w:val="0"/>
          <w:i w:val="0"/>
          <w:sz w:val="22"/>
          <w:szCs w:val="22"/>
        </w:rPr>
        <w:t xml:space="preserve">izdana u korist naručitelja i plativa "na prvi poziv" i "bez prigovora" od </w:t>
      </w:r>
      <w:r w:rsidRPr="00D87C56">
        <w:rPr>
          <w:rFonts w:ascii="Arial" w:hAnsi="Arial" w:cs="Arial"/>
          <w:b w:val="0"/>
          <w:i w:val="0"/>
          <w:sz w:val="22"/>
          <w:szCs w:val="22"/>
        </w:rPr>
        <w:lastRenderedPageBreak/>
        <w:t>banke izdavatelja garancije, sa rokom valjanosti do isteka</w:t>
      </w:r>
      <w:r w:rsidR="00D95F0F">
        <w:rPr>
          <w:rFonts w:ascii="Arial" w:hAnsi="Arial" w:cs="Arial"/>
          <w:b w:val="0"/>
          <w:i w:val="0"/>
          <w:sz w:val="22"/>
          <w:szCs w:val="22"/>
        </w:rPr>
        <w:t xml:space="preserve"> ugovora</w:t>
      </w:r>
      <w:r w:rsidRPr="00D87C56">
        <w:rPr>
          <w:rFonts w:ascii="Arial" w:hAnsi="Arial" w:cs="Arial"/>
          <w:b w:val="0"/>
          <w:i w:val="0"/>
          <w:sz w:val="22"/>
          <w:szCs w:val="22"/>
        </w:rPr>
        <w:t>. Jamstvo za uredno ispunjenje ugovora naplatit će se u slučaju povrede ugovornih obveza.</w:t>
      </w:r>
    </w:p>
    <w:p w14:paraId="7A905C81" w14:textId="77777777" w:rsidR="00A10E2F" w:rsidRPr="00A10E2F" w:rsidRDefault="00A10E2F" w:rsidP="00A10E2F">
      <w:pPr>
        <w:rPr>
          <w:lang w:eastAsia="en-US"/>
        </w:rPr>
      </w:pPr>
    </w:p>
    <w:p w14:paraId="2BE959BB" w14:textId="2432B643" w:rsidR="00A10E2F" w:rsidRDefault="00A10E2F" w:rsidP="00A10E2F">
      <w:pPr>
        <w:jc w:val="both"/>
        <w:rPr>
          <w:rFonts w:ascii="Arial" w:hAnsi="Arial" w:cs="Arial"/>
          <w:bCs/>
          <w:iCs/>
          <w:sz w:val="22"/>
          <w:szCs w:val="22"/>
          <w:lang w:eastAsia="en-US"/>
        </w:rPr>
      </w:pPr>
      <w:bookmarkStart w:id="15" w:name="_Hlk29901737"/>
      <w:r w:rsidRPr="00A10E2F">
        <w:rPr>
          <w:rFonts w:ascii="Arial" w:hAnsi="Arial" w:cs="Arial"/>
          <w:bCs/>
          <w:iCs/>
          <w:sz w:val="22"/>
          <w:szCs w:val="22"/>
          <w:lang w:eastAsia="en-US"/>
        </w:rPr>
        <w:t>Zamjena dostavljene bankarske garancije drugim instrumentima nij</w:t>
      </w:r>
      <w:r>
        <w:rPr>
          <w:rFonts w:ascii="Arial" w:hAnsi="Arial" w:cs="Arial"/>
          <w:bCs/>
          <w:iCs/>
          <w:sz w:val="22"/>
          <w:szCs w:val="22"/>
          <w:lang w:eastAsia="en-US"/>
        </w:rPr>
        <w:t>e</w:t>
      </w:r>
      <w:r w:rsidRPr="00A10E2F">
        <w:rPr>
          <w:rFonts w:ascii="Arial" w:hAnsi="Arial" w:cs="Arial"/>
          <w:bCs/>
          <w:iCs/>
          <w:sz w:val="22"/>
          <w:szCs w:val="22"/>
          <w:lang w:eastAsia="en-US"/>
        </w:rPr>
        <w:t xml:space="preserve"> dopuštena o</w:t>
      </w:r>
      <w:r>
        <w:rPr>
          <w:rFonts w:ascii="Arial" w:hAnsi="Arial" w:cs="Arial"/>
          <w:bCs/>
          <w:iCs/>
          <w:sz w:val="22"/>
          <w:szCs w:val="22"/>
          <w:lang w:eastAsia="en-US"/>
        </w:rPr>
        <w:t>s</w:t>
      </w:r>
      <w:r w:rsidRPr="00A10E2F">
        <w:rPr>
          <w:rFonts w:ascii="Arial" w:hAnsi="Arial" w:cs="Arial"/>
          <w:bCs/>
          <w:iCs/>
          <w:sz w:val="22"/>
          <w:szCs w:val="22"/>
          <w:lang w:eastAsia="en-US"/>
        </w:rPr>
        <w:t>im u slučaju ako se osigura novčani polog u traženom iznosu, na koji odabrani ponud</w:t>
      </w:r>
      <w:r>
        <w:rPr>
          <w:rFonts w:ascii="Arial" w:hAnsi="Arial" w:cs="Arial"/>
          <w:bCs/>
          <w:iCs/>
          <w:sz w:val="22"/>
          <w:szCs w:val="22"/>
          <w:lang w:eastAsia="en-US"/>
        </w:rPr>
        <w:t>i</w:t>
      </w:r>
      <w:r w:rsidRPr="00A10E2F">
        <w:rPr>
          <w:rFonts w:ascii="Arial" w:hAnsi="Arial" w:cs="Arial"/>
          <w:bCs/>
          <w:iCs/>
          <w:sz w:val="22"/>
          <w:szCs w:val="22"/>
          <w:lang w:eastAsia="en-US"/>
        </w:rPr>
        <w:t>telj nema pravo zaračunavati kamatu.</w:t>
      </w:r>
    </w:p>
    <w:p w14:paraId="4886ED6C" w14:textId="77777777" w:rsidR="00A10E2F" w:rsidRPr="00A10E2F" w:rsidRDefault="00A10E2F" w:rsidP="00A10E2F">
      <w:pPr>
        <w:jc w:val="both"/>
        <w:rPr>
          <w:rFonts w:ascii="Arial" w:hAnsi="Arial" w:cs="Arial"/>
          <w:bCs/>
          <w:iCs/>
          <w:sz w:val="22"/>
          <w:szCs w:val="22"/>
          <w:lang w:eastAsia="en-US"/>
        </w:rPr>
      </w:pPr>
    </w:p>
    <w:bookmarkEnd w:id="15"/>
    <w:p w14:paraId="6188C974" w14:textId="214641FE" w:rsidR="00EA5CBC"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1F5E6D44" w14:textId="77777777" w:rsidR="00A10E2F" w:rsidRPr="006D6E28" w:rsidRDefault="00A10E2F" w:rsidP="00EA5CBC">
      <w:pPr>
        <w:jc w:val="both"/>
        <w:rPr>
          <w:rFonts w:ascii="Arial" w:hAnsi="Arial" w:cs="Arial"/>
          <w:bCs/>
          <w:iCs/>
          <w:sz w:val="22"/>
          <w:szCs w:val="22"/>
          <w:lang w:eastAsia="en-US"/>
        </w:rPr>
      </w:pPr>
    </w:p>
    <w:p w14:paraId="742B42F8" w14:textId="3AB50B45" w:rsidR="004577CB" w:rsidRPr="006D6E28"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7BD7168A" w14:textId="20C947E4" w:rsidR="00EA5CBC" w:rsidRDefault="00EA5CBC" w:rsidP="00EA5CBC">
      <w:pPr>
        <w:rPr>
          <w:lang w:eastAsia="en-US"/>
        </w:rPr>
      </w:pPr>
    </w:p>
    <w:p w14:paraId="456C2E9F" w14:textId="48EF1D0E" w:rsidR="00A10E2F" w:rsidRPr="00AF5796" w:rsidRDefault="00A10E2F" w:rsidP="00A10E2F">
      <w:pPr>
        <w:jc w:val="both"/>
        <w:rPr>
          <w:rFonts w:ascii="Arial" w:hAnsi="Arial" w:cs="Arial"/>
          <w:bCs/>
          <w:iCs/>
          <w:sz w:val="22"/>
          <w:szCs w:val="22"/>
          <w:lang w:eastAsia="en-US"/>
        </w:rPr>
      </w:pPr>
      <w:r w:rsidRPr="00AF5796">
        <w:rPr>
          <w:rFonts w:ascii="Arial" w:hAnsi="Arial" w:cs="Arial"/>
          <w:bCs/>
          <w:iCs/>
          <w:sz w:val="22"/>
          <w:szCs w:val="22"/>
          <w:lang w:eastAsia="en-US"/>
        </w:rPr>
        <w:t>U slučaju sklapanja ugovora sa zajednicom ponuditelja jamstvo za uredno ispunjenje ugovora može dostaviti bilo koji član iz zajednice ponuditelja, u cijelosti ili parcijalno s članom/ovima zajednice, pod uv</w:t>
      </w:r>
      <w:r>
        <w:rPr>
          <w:rFonts w:ascii="Arial" w:hAnsi="Arial" w:cs="Arial"/>
          <w:bCs/>
          <w:iCs/>
          <w:sz w:val="22"/>
          <w:szCs w:val="22"/>
          <w:lang w:eastAsia="en-US"/>
        </w:rPr>
        <w:t>j</w:t>
      </w:r>
      <w:r w:rsidRPr="00AF5796">
        <w:rPr>
          <w:rFonts w:ascii="Arial" w:hAnsi="Arial" w:cs="Arial"/>
          <w:bCs/>
          <w:iCs/>
          <w:sz w:val="22"/>
          <w:szCs w:val="22"/>
          <w:lang w:eastAsia="en-US"/>
        </w:rPr>
        <w:t xml:space="preserve">etom da jamstvo za uredno ispunjenje ugovora, u bilo kojem slučaju treba iznositi </w:t>
      </w:r>
      <w:r w:rsidR="004F5998">
        <w:rPr>
          <w:rFonts w:ascii="Arial" w:hAnsi="Arial" w:cs="Arial"/>
          <w:bCs/>
          <w:iCs/>
          <w:sz w:val="22"/>
          <w:szCs w:val="22"/>
          <w:lang w:eastAsia="en-US"/>
        </w:rPr>
        <w:t>10</w:t>
      </w:r>
      <w:r w:rsidRPr="00AF5796">
        <w:rPr>
          <w:rFonts w:ascii="Arial" w:hAnsi="Arial" w:cs="Arial"/>
          <w:bCs/>
          <w:iCs/>
          <w:sz w:val="22"/>
          <w:szCs w:val="22"/>
          <w:lang w:eastAsia="en-US"/>
        </w:rPr>
        <w:t>% (</w:t>
      </w:r>
      <w:r w:rsidR="004F5998">
        <w:rPr>
          <w:rFonts w:ascii="Arial" w:hAnsi="Arial" w:cs="Arial"/>
          <w:bCs/>
          <w:iCs/>
          <w:sz w:val="22"/>
          <w:szCs w:val="22"/>
          <w:lang w:eastAsia="en-US"/>
        </w:rPr>
        <w:t>deset</w:t>
      </w:r>
      <w:r w:rsidRPr="00AF5796">
        <w:rPr>
          <w:rFonts w:ascii="Arial" w:hAnsi="Arial" w:cs="Arial"/>
          <w:bCs/>
          <w:iCs/>
          <w:sz w:val="22"/>
          <w:szCs w:val="22"/>
          <w:lang w:eastAsia="en-US"/>
        </w:rPr>
        <w:t>) posto ugovorenog iznosa bez poreza na dodanu vrijednost.</w:t>
      </w:r>
    </w:p>
    <w:p w14:paraId="64D7C9F8" w14:textId="77777777" w:rsidR="00A10E2F" w:rsidRDefault="00A10E2F" w:rsidP="00EA5CBC">
      <w:pPr>
        <w:rPr>
          <w:lang w:eastAsia="en-US"/>
        </w:rPr>
      </w:pPr>
    </w:p>
    <w:p w14:paraId="0588A466" w14:textId="5578C179" w:rsidR="00EA5CBC" w:rsidRDefault="00EA5CBC" w:rsidP="00EA5CBC">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sukladno prethodno navedenim uvjetima</w:t>
      </w:r>
      <w:r w:rsidR="004F5C09">
        <w:rPr>
          <w:rFonts w:ascii="Arial" w:hAnsi="Arial" w:cs="Arial"/>
          <w:bCs/>
          <w:iCs/>
          <w:sz w:val="22"/>
          <w:szCs w:val="22"/>
          <w:lang w:eastAsia="en-US"/>
        </w:rPr>
        <w:t xml:space="preserve"> i to za naredno razdoblje u kojem će završiti ugovorene poslove.</w:t>
      </w:r>
    </w:p>
    <w:p w14:paraId="66177EB2" w14:textId="77777777" w:rsidR="00EA5CBC" w:rsidRPr="006D6E28" w:rsidRDefault="00EA5CBC" w:rsidP="00EA5CBC">
      <w:pPr>
        <w:rPr>
          <w:lang w:eastAsia="en-US"/>
        </w:rPr>
      </w:pPr>
    </w:p>
    <w:p w14:paraId="2E6461DC" w14:textId="77777777" w:rsidR="00EA5CBC" w:rsidRPr="006D6E28" w:rsidRDefault="00EA5CBC" w:rsidP="00EA5CBC">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5C0AFDAD" w14:textId="07AC38E7" w:rsidR="00EA5CBC" w:rsidRDefault="00EA5CBC" w:rsidP="00EA5CBC">
      <w:pPr>
        <w:jc w:val="both"/>
        <w:rPr>
          <w:rFonts w:ascii="Arial" w:hAnsi="Arial" w:cs="Arial"/>
          <w:sz w:val="22"/>
          <w:szCs w:val="22"/>
        </w:rPr>
      </w:pPr>
      <w:r w:rsidRPr="006D6E28">
        <w:rPr>
          <w:rFonts w:ascii="Arial" w:hAnsi="Arial" w:cs="Arial"/>
          <w:sz w:val="22"/>
          <w:szCs w:val="22"/>
        </w:rPr>
        <w:t>Ukoliko niti nakon u pismenu određenog primjerenog roka odabrani ponuditelj ne postupi i ne postane uredan u ispunjenju ugovornih obveza, Naručitelj ima pravo naplatiti jamstvo za uredno ispunjenje Ugovora.</w:t>
      </w:r>
    </w:p>
    <w:p w14:paraId="750FA44C" w14:textId="77777777" w:rsidR="003E7151" w:rsidRPr="00581360" w:rsidRDefault="003E7151" w:rsidP="00EA5CBC">
      <w:pPr>
        <w:jc w:val="both"/>
        <w:rPr>
          <w:rFonts w:ascii="Arial" w:hAnsi="Arial" w:cs="Arial"/>
          <w:sz w:val="22"/>
          <w:szCs w:val="22"/>
        </w:rPr>
      </w:pPr>
    </w:p>
    <w:p w14:paraId="0478B4F7" w14:textId="457ED787" w:rsidR="006D6E28" w:rsidRDefault="00EA5CBC" w:rsidP="003E7151">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r w:rsidR="003E7151">
        <w:rPr>
          <w:rFonts w:ascii="Arial" w:hAnsi="Arial" w:cs="Arial"/>
          <w:sz w:val="22"/>
          <w:szCs w:val="22"/>
        </w:rPr>
        <w:t xml:space="preserve"> </w:t>
      </w:r>
      <w:bookmarkStart w:id="16" w:name="_Hlk13566088"/>
      <w:r w:rsidR="003E7151" w:rsidRPr="00E85DBC">
        <w:rPr>
          <w:rFonts w:ascii="Arial" w:hAnsi="Arial" w:cs="Arial"/>
          <w:sz w:val="22"/>
          <w:szCs w:val="22"/>
        </w:rPr>
        <w:t>Ukoliko odabrani ponuditelj uplaćuje novčani polog kao jamstvo za uredno ispunjenje ugovora, dužan je u roku od 15 (petnaest) dana od sklapanja Ugovora dostaviti dokaz o plaćanju na temelju kojeg se može utvrditi da je transkakcija izvršena, pri čemu se dokazom smatraju i neovjerene preslike ili ispisi provedenih naloga za plaćanje, uključujući i onih izdanih u elektroničkom obliku.</w:t>
      </w:r>
      <w:bookmarkEnd w:id="16"/>
    </w:p>
    <w:p w14:paraId="01DDBFFF" w14:textId="180085F6" w:rsidR="006D6E28" w:rsidRPr="00E0329E" w:rsidRDefault="006D6E28" w:rsidP="00E0329E">
      <w:pPr>
        <w:rPr>
          <w:lang w:eastAsia="en-US"/>
        </w:rPr>
      </w:pPr>
    </w:p>
    <w:p w14:paraId="575CC197" w14:textId="77777777" w:rsidR="00E934BF" w:rsidRPr="00B15B38" w:rsidRDefault="00E934BF" w:rsidP="00E934BF">
      <w:pPr>
        <w:pStyle w:val="ListParagraph"/>
        <w:numPr>
          <w:ilvl w:val="1"/>
          <w:numId w:val="16"/>
        </w:numPr>
        <w:jc w:val="both"/>
        <w:rPr>
          <w:rFonts w:ascii="Arial" w:hAnsi="Arial" w:cs="Arial"/>
          <w:b/>
          <w:bCs/>
          <w:sz w:val="22"/>
          <w:szCs w:val="22"/>
        </w:rPr>
      </w:pPr>
      <w:r w:rsidRPr="00B15B38">
        <w:rPr>
          <w:rFonts w:ascii="Arial" w:hAnsi="Arial" w:cs="Arial"/>
          <w:b/>
          <w:bCs/>
          <w:sz w:val="22"/>
          <w:szCs w:val="22"/>
        </w:rPr>
        <w:t>ROK DONOŠENJA ODLUKE O ODABIRU ILI PONIŠTENJU:</w:t>
      </w:r>
    </w:p>
    <w:p w14:paraId="1C7B98AC" w14:textId="746D1699" w:rsidR="00E934BF" w:rsidRDefault="00E934BF" w:rsidP="00E934BF">
      <w:pPr>
        <w:jc w:val="both"/>
        <w:rPr>
          <w:rFonts w:ascii="Arial" w:hAnsi="Arial" w:cs="Arial"/>
          <w:sz w:val="22"/>
          <w:szCs w:val="22"/>
        </w:rPr>
      </w:pPr>
      <w:r w:rsidRPr="00D87C56">
        <w:rPr>
          <w:rFonts w:ascii="Arial" w:hAnsi="Arial" w:cs="Arial"/>
          <w:sz w:val="22"/>
          <w:szCs w:val="22"/>
        </w:rPr>
        <w:t>Odluku o odabiru ili poništenju postupka javne nabave, Naručitelj će</w:t>
      </w:r>
      <w:r>
        <w:rPr>
          <w:rFonts w:ascii="Arial" w:hAnsi="Arial" w:cs="Arial"/>
          <w:sz w:val="22"/>
          <w:szCs w:val="22"/>
        </w:rPr>
        <w:t xml:space="preserve"> </w:t>
      </w:r>
      <w:r w:rsidRPr="00D87C56">
        <w:rPr>
          <w:rFonts w:ascii="Arial" w:hAnsi="Arial" w:cs="Arial"/>
          <w:sz w:val="22"/>
          <w:szCs w:val="22"/>
        </w:rPr>
        <w:t xml:space="preserve">donijeti u roku </w:t>
      </w:r>
      <w:r w:rsidRPr="00FA7329">
        <w:rPr>
          <w:rFonts w:ascii="Arial" w:hAnsi="Arial" w:cs="Arial"/>
          <w:sz w:val="22"/>
          <w:szCs w:val="22"/>
        </w:rPr>
        <w:t xml:space="preserve">od </w:t>
      </w:r>
      <w:r>
        <w:rPr>
          <w:rFonts w:ascii="Arial" w:hAnsi="Arial" w:cs="Arial"/>
          <w:sz w:val="22"/>
          <w:szCs w:val="22"/>
        </w:rPr>
        <w:t>3</w:t>
      </w:r>
      <w:r w:rsidRPr="00FA7329">
        <w:rPr>
          <w:rFonts w:ascii="Arial" w:hAnsi="Arial" w:cs="Arial"/>
          <w:sz w:val="22"/>
          <w:szCs w:val="22"/>
        </w:rPr>
        <w:t>0 dana od 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4C9CB7A7" w14:textId="77777777" w:rsidR="00E934BF" w:rsidRDefault="00E934BF" w:rsidP="00E934BF">
      <w:pPr>
        <w:jc w:val="both"/>
        <w:rPr>
          <w:rFonts w:ascii="Arial" w:hAnsi="Arial" w:cs="Arial"/>
          <w:sz w:val="22"/>
          <w:szCs w:val="22"/>
        </w:rPr>
      </w:pPr>
      <w:r w:rsidRPr="00D87C56">
        <w:rPr>
          <w:rFonts w:ascii="Arial" w:hAnsi="Arial" w:cs="Arial"/>
          <w:sz w:val="22"/>
          <w:szCs w:val="22"/>
        </w:rPr>
        <w:t>Dostava se smatra obavljenom istekom dana objave.</w:t>
      </w:r>
    </w:p>
    <w:p w14:paraId="70AEB4D0" w14:textId="77777777" w:rsidR="00E934BF" w:rsidRDefault="00E934BF" w:rsidP="00E934BF">
      <w:pPr>
        <w:jc w:val="both"/>
        <w:rPr>
          <w:rFonts w:ascii="Arial" w:hAnsi="Arial" w:cs="Arial"/>
          <w:sz w:val="22"/>
          <w:szCs w:val="22"/>
        </w:rPr>
      </w:pPr>
    </w:p>
    <w:p w14:paraId="795B8293" w14:textId="77777777" w:rsidR="00E934BF" w:rsidRDefault="00E934BF" w:rsidP="00E934BF">
      <w:pPr>
        <w:jc w:val="both"/>
        <w:rPr>
          <w:rFonts w:ascii="Arial" w:hAnsi="Arial" w:cs="Arial"/>
          <w:b/>
          <w:sz w:val="22"/>
          <w:szCs w:val="22"/>
        </w:rPr>
      </w:pPr>
      <w:r w:rsidRPr="00FB4D03">
        <w:rPr>
          <w:rFonts w:ascii="Arial" w:hAnsi="Arial" w:cs="Arial"/>
          <w:b/>
          <w:sz w:val="22"/>
          <w:szCs w:val="22"/>
        </w:rPr>
        <w:t>Rok mirovanja</w:t>
      </w:r>
    </w:p>
    <w:p w14:paraId="46AD3AB6" w14:textId="77777777" w:rsidR="00E934BF" w:rsidRPr="00FB4D03" w:rsidRDefault="00E934BF" w:rsidP="00E934BF">
      <w:pPr>
        <w:jc w:val="both"/>
        <w:rPr>
          <w:rFonts w:ascii="Arial" w:hAnsi="Arial" w:cs="Arial"/>
          <w:sz w:val="22"/>
          <w:szCs w:val="22"/>
        </w:rPr>
      </w:pPr>
      <w:r w:rsidRPr="00FB4D03">
        <w:rPr>
          <w:rFonts w:ascii="Arial" w:hAnsi="Arial" w:cs="Arial"/>
          <w:sz w:val="22"/>
          <w:szCs w:val="22"/>
        </w:rPr>
        <w:t xml:space="preserve">Sukladno čl. 306. </w:t>
      </w:r>
      <w:r w:rsidRPr="00001C2A">
        <w:rPr>
          <w:rFonts w:ascii="Arial" w:hAnsi="Arial" w:cs="Arial"/>
          <w:sz w:val="22"/>
          <w:szCs w:val="22"/>
        </w:rPr>
        <w:t>ZJN 2016 (NN 120/16, 114/2022</w:t>
      </w:r>
      <w:r>
        <w:rPr>
          <w:rFonts w:ascii="Arial" w:hAnsi="Arial" w:cs="Arial"/>
          <w:sz w:val="22"/>
          <w:szCs w:val="22"/>
        </w:rPr>
        <w:t>)</w:t>
      </w:r>
      <w:r w:rsidRPr="00FB4D03">
        <w:rPr>
          <w:rFonts w:ascii="Arial" w:hAnsi="Arial" w:cs="Arial"/>
          <w:sz w:val="22"/>
          <w:szCs w:val="22"/>
        </w:rPr>
        <w:t xml:space="preserve"> naručitelj će primijeniti r</w:t>
      </w:r>
      <w:r>
        <w:rPr>
          <w:rFonts w:ascii="Arial" w:hAnsi="Arial" w:cs="Arial"/>
          <w:sz w:val="22"/>
          <w:szCs w:val="22"/>
        </w:rPr>
        <w:t>o</w:t>
      </w:r>
      <w:r w:rsidRPr="00FB4D03">
        <w:rPr>
          <w:rFonts w:ascii="Arial" w:hAnsi="Arial" w:cs="Arial"/>
          <w:sz w:val="22"/>
          <w:szCs w:val="22"/>
        </w:rPr>
        <w:t>k mirovanja koji iznosi 1</w:t>
      </w:r>
      <w:r>
        <w:rPr>
          <w:rFonts w:ascii="Arial" w:hAnsi="Arial" w:cs="Arial"/>
          <w:sz w:val="22"/>
          <w:szCs w:val="22"/>
        </w:rPr>
        <w:t>0</w:t>
      </w:r>
      <w:r w:rsidRPr="00FB4D03">
        <w:rPr>
          <w:rFonts w:ascii="Arial" w:hAnsi="Arial" w:cs="Arial"/>
          <w:sz w:val="22"/>
          <w:szCs w:val="22"/>
        </w:rPr>
        <w:t xml:space="preserve"> dana od dana dostave odluke o odabiru.</w:t>
      </w:r>
    </w:p>
    <w:p w14:paraId="7EB234F3" w14:textId="77777777" w:rsidR="00E934BF" w:rsidRDefault="00E934BF" w:rsidP="00E934BF">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 xml:space="preserve">ke o odabiru. </w:t>
      </w:r>
    </w:p>
    <w:p w14:paraId="3390E53D" w14:textId="0F0F0AD5" w:rsidR="00E934BF" w:rsidRDefault="00E934BF" w:rsidP="00E934BF">
      <w:pPr>
        <w:jc w:val="both"/>
        <w:rPr>
          <w:rFonts w:ascii="Arial" w:hAnsi="Arial" w:cs="Arial"/>
          <w:sz w:val="22"/>
          <w:szCs w:val="22"/>
        </w:rPr>
      </w:pPr>
      <w:r>
        <w:rPr>
          <w:rFonts w:ascii="Arial" w:hAnsi="Arial" w:cs="Arial"/>
          <w:sz w:val="22"/>
          <w:szCs w:val="22"/>
        </w:rPr>
        <w:t>Rok mirovanja ne primjenjuje se ako je u postupku javne nabave sudjelovao samo jedan ponusitelj čija je ponuda ujedno i odabrana.</w:t>
      </w:r>
    </w:p>
    <w:p w14:paraId="0C27E8E3" w14:textId="77777777" w:rsidR="00621403" w:rsidRPr="00D87C56" w:rsidRDefault="00621403" w:rsidP="00E934BF">
      <w:pPr>
        <w:jc w:val="both"/>
        <w:rPr>
          <w:rFonts w:ascii="Arial" w:hAnsi="Arial" w:cs="Arial"/>
          <w:sz w:val="22"/>
          <w:szCs w:val="22"/>
        </w:rPr>
      </w:pPr>
    </w:p>
    <w:p w14:paraId="58B72542" w14:textId="77777777" w:rsidR="00E934BF" w:rsidRPr="00D87C56" w:rsidRDefault="00E934BF" w:rsidP="00E934BF">
      <w:pPr>
        <w:numPr>
          <w:ilvl w:val="1"/>
          <w:numId w:val="16"/>
        </w:numPr>
        <w:jc w:val="both"/>
        <w:rPr>
          <w:rFonts w:ascii="Arial" w:hAnsi="Arial" w:cs="Arial"/>
          <w:b/>
          <w:bCs/>
          <w:sz w:val="22"/>
          <w:szCs w:val="22"/>
        </w:rPr>
      </w:pPr>
      <w:r>
        <w:rPr>
          <w:rFonts w:ascii="Arial" w:hAnsi="Arial" w:cs="Arial"/>
          <w:b/>
          <w:bCs/>
          <w:sz w:val="22"/>
          <w:szCs w:val="22"/>
        </w:rPr>
        <w:t>ROK ZA SKLAPANJE UGOVORA:</w:t>
      </w:r>
    </w:p>
    <w:p w14:paraId="051D357D" w14:textId="77777777" w:rsidR="00E934BF" w:rsidRPr="003A79C9" w:rsidRDefault="00E934BF" w:rsidP="00E934BF">
      <w:pPr>
        <w:jc w:val="both"/>
        <w:rPr>
          <w:rFonts w:ascii="Arial" w:hAnsi="Arial" w:cs="Arial"/>
          <w:sz w:val="22"/>
          <w:szCs w:val="22"/>
        </w:rPr>
      </w:pPr>
      <w:r w:rsidRPr="003A79C9">
        <w:rPr>
          <w:rFonts w:ascii="Arial" w:hAnsi="Arial" w:cs="Arial"/>
          <w:sz w:val="22"/>
          <w:szCs w:val="22"/>
        </w:rPr>
        <w:t>Ugovorne strane sklopit će ugovor o javnoj nab</w:t>
      </w:r>
      <w:r>
        <w:rPr>
          <w:rFonts w:ascii="Arial" w:hAnsi="Arial" w:cs="Arial"/>
          <w:sz w:val="22"/>
          <w:szCs w:val="22"/>
        </w:rPr>
        <w:t xml:space="preserve">avi u pisanom obliku u roku od </w:t>
      </w:r>
      <w:r w:rsidRPr="00E934BF">
        <w:rPr>
          <w:rFonts w:ascii="Arial" w:hAnsi="Arial" w:cs="Arial"/>
          <w:sz w:val="22"/>
          <w:szCs w:val="22"/>
        </w:rPr>
        <w:t>90 dana od dana</w:t>
      </w:r>
      <w:r w:rsidRPr="003A79C9">
        <w:rPr>
          <w:rFonts w:ascii="Arial" w:hAnsi="Arial" w:cs="Arial"/>
          <w:sz w:val="22"/>
          <w:szCs w:val="22"/>
        </w:rPr>
        <w:t xml:space="preserve"> izvršnosti odluke o odabiru, </w:t>
      </w:r>
      <w:r w:rsidRPr="00001C2A">
        <w:rPr>
          <w:rFonts w:ascii="Arial" w:hAnsi="Arial" w:cs="Arial"/>
          <w:sz w:val="22"/>
          <w:szCs w:val="22"/>
        </w:rPr>
        <w:t>sukladno čl. 312.st.1. ZJN 2016</w:t>
      </w:r>
      <w:r w:rsidRPr="003A79C9">
        <w:rPr>
          <w:rFonts w:ascii="Arial" w:hAnsi="Arial" w:cs="Arial"/>
          <w:sz w:val="22"/>
          <w:szCs w:val="22"/>
        </w:rPr>
        <w:t xml:space="preserve"> </w:t>
      </w:r>
      <w:r w:rsidRPr="00001C2A">
        <w:rPr>
          <w:rFonts w:ascii="Arial" w:hAnsi="Arial" w:cs="Arial"/>
          <w:sz w:val="22"/>
          <w:szCs w:val="22"/>
        </w:rPr>
        <w:t>(NN 120/16, 114/2022</w:t>
      </w:r>
      <w:r>
        <w:rPr>
          <w:rFonts w:ascii="Arial" w:hAnsi="Arial" w:cs="Arial"/>
          <w:sz w:val="22"/>
          <w:szCs w:val="22"/>
        </w:rPr>
        <w:t>).</w:t>
      </w:r>
    </w:p>
    <w:p w14:paraId="4C99AE16" w14:textId="77777777" w:rsidR="00E934BF" w:rsidRPr="003A79C9" w:rsidRDefault="00E934BF" w:rsidP="00E934BF">
      <w:pPr>
        <w:jc w:val="both"/>
        <w:rPr>
          <w:rFonts w:ascii="Arial" w:hAnsi="Arial" w:cs="Arial"/>
          <w:sz w:val="22"/>
          <w:szCs w:val="22"/>
        </w:rPr>
      </w:pPr>
      <w:r w:rsidRPr="003A79C9">
        <w:rPr>
          <w:rFonts w:ascii="Arial" w:hAnsi="Arial" w:cs="Arial"/>
          <w:sz w:val="22"/>
          <w:szCs w:val="22"/>
        </w:rPr>
        <w:t>Ugovor o javnoj nabavi stupa na snagu s danom potpisa obje ugovorne strane.</w:t>
      </w:r>
    </w:p>
    <w:p w14:paraId="3EB86C3E" w14:textId="77777777" w:rsidR="00E934BF" w:rsidRPr="003A79C9" w:rsidRDefault="00E934BF" w:rsidP="00E934BF">
      <w:pPr>
        <w:jc w:val="both"/>
        <w:rPr>
          <w:rFonts w:ascii="Arial" w:hAnsi="Arial" w:cs="Arial"/>
          <w:sz w:val="22"/>
          <w:szCs w:val="22"/>
        </w:rPr>
      </w:pPr>
      <w:r w:rsidRPr="003A79C9">
        <w:rPr>
          <w:rFonts w:ascii="Arial" w:hAnsi="Arial" w:cs="Arial"/>
          <w:sz w:val="22"/>
          <w:szCs w:val="22"/>
        </w:rPr>
        <w:lastRenderedPageBreak/>
        <w:t>Ugovor o javnoj nabavi mora biti sklopljen u skladu s uvjetima određenima u dokumentaciji o nabavi i prijedlogu Ugovora (koji čini sastavni dio ove Dokumentacije) i odabranom ponudom te ugovorne strane izvršavaju ugovor o javnoj nabavi u skladu s uvjetima određenima u dokumentaciji o nabavi i odabranom ponudom.</w:t>
      </w:r>
    </w:p>
    <w:p w14:paraId="441D4FBA" w14:textId="77777777" w:rsidR="00E934BF" w:rsidRPr="003A79C9" w:rsidRDefault="00E934BF" w:rsidP="00E934BF">
      <w:pPr>
        <w:jc w:val="both"/>
        <w:rPr>
          <w:rFonts w:ascii="Arial" w:hAnsi="Arial" w:cs="Arial"/>
          <w:sz w:val="22"/>
          <w:szCs w:val="22"/>
        </w:rPr>
      </w:pPr>
      <w:r w:rsidRPr="003A79C9">
        <w:rPr>
          <w:rFonts w:ascii="Arial" w:hAnsi="Arial" w:cs="Arial"/>
          <w:sz w:val="22"/>
          <w:szCs w:val="22"/>
        </w:rPr>
        <w:t>Naručitelj je obvezan kotrolirati je li izvršenje ugovora o javnoj nabavi u skladu s uvjetima određenima u dokumentaciji o nabavi i odabranom ponudom.</w:t>
      </w:r>
    </w:p>
    <w:p w14:paraId="33887E2B" w14:textId="77777777" w:rsidR="00E934BF" w:rsidRPr="003A79C9" w:rsidRDefault="00E934BF" w:rsidP="00E934BF">
      <w:pPr>
        <w:jc w:val="both"/>
        <w:rPr>
          <w:rFonts w:ascii="Arial" w:hAnsi="Arial" w:cs="Arial"/>
          <w:sz w:val="22"/>
          <w:szCs w:val="22"/>
        </w:rPr>
      </w:pPr>
      <w:r w:rsidRPr="003A79C9">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40BF2D8B" w14:textId="01430FE2" w:rsidR="00BA786E" w:rsidRDefault="00BA786E" w:rsidP="00C65813">
      <w:pPr>
        <w:jc w:val="both"/>
        <w:rPr>
          <w:rFonts w:ascii="Arial" w:hAnsi="Arial" w:cs="Arial"/>
          <w:sz w:val="22"/>
          <w:szCs w:val="22"/>
        </w:rPr>
      </w:pPr>
    </w:p>
    <w:p w14:paraId="1A7485D1" w14:textId="77777777" w:rsidR="00334A1C" w:rsidRPr="00D87C56" w:rsidRDefault="00334A1C" w:rsidP="00C65813">
      <w:pPr>
        <w:jc w:val="both"/>
        <w:rPr>
          <w:rFonts w:ascii="Arial" w:hAnsi="Arial" w:cs="Arial"/>
          <w:sz w:val="22"/>
          <w:szCs w:val="22"/>
        </w:rPr>
      </w:pPr>
    </w:p>
    <w:p w14:paraId="11E957B5" w14:textId="270B6D6A" w:rsidR="00354792" w:rsidRPr="00BF153B" w:rsidRDefault="00354792" w:rsidP="00BF153B">
      <w:pPr>
        <w:pStyle w:val="ListParagraph"/>
        <w:numPr>
          <w:ilvl w:val="1"/>
          <w:numId w:val="16"/>
        </w:numPr>
        <w:jc w:val="both"/>
        <w:rPr>
          <w:rFonts w:ascii="Arial" w:hAnsi="Arial" w:cs="Arial"/>
          <w:b/>
          <w:sz w:val="22"/>
          <w:szCs w:val="22"/>
        </w:rPr>
      </w:pPr>
      <w:r w:rsidRPr="00BF153B">
        <w:rPr>
          <w:rFonts w:ascii="Arial" w:hAnsi="Arial" w:cs="Arial"/>
          <w:b/>
          <w:sz w:val="22"/>
          <w:szCs w:val="22"/>
        </w:rPr>
        <w:t>IZMJENE UGOVORA O JAVNOJ NABAVI TIJEKOM NJEGOVA TRAJANJA:</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koji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11EF85E3"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koji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2CF0081E"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70FF7315" w14:textId="1EF44DE2" w:rsidR="00B415C9" w:rsidRPr="00BF153B" w:rsidRDefault="00C65813" w:rsidP="00BF153B">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BF153B">
      <w:pPr>
        <w:pStyle w:val="ListParagraph"/>
        <w:numPr>
          <w:ilvl w:val="1"/>
          <w:numId w:val="16"/>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56820547"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55115C1E"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Suda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1607D73F"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BF153B">
      <w:pPr>
        <w:numPr>
          <w:ilvl w:val="1"/>
          <w:numId w:val="16"/>
        </w:numPr>
        <w:jc w:val="both"/>
        <w:rPr>
          <w:rFonts w:ascii="Arial" w:hAnsi="Arial" w:cs="Arial"/>
          <w:b/>
          <w:bCs/>
          <w:sz w:val="22"/>
          <w:szCs w:val="22"/>
        </w:rPr>
      </w:pPr>
      <w:r>
        <w:rPr>
          <w:rFonts w:ascii="Arial" w:hAnsi="Arial" w:cs="Arial"/>
          <w:b/>
          <w:bCs/>
          <w:sz w:val="22"/>
          <w:szCs w:val="22"/>
        </w:rPr>
        <w:t>ROK, NAČIN I UVJETI PLAĆANJA:</w:t>
      </w:r>
    </w:p>
    <w:p w14:paraId="23038328" w14:textId="5D73C480"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Sukladno Zakonu o elektroničkom izdavanju računa u javnoj nabavi (NN br. 94/2018) odabrani Ponuditelj obvezan je Naručitelju poslati isključivo eRačun. eRačun obvezan je sadržavati osnovne elemente propisane čl. 5. Zakona o elektroničkom izdavanju računa u javnoj nabavi, te klasifikacijsku oznaku ugovora. Računi koji ne budu izdani na navedeni način, biti će vraćeni Isporučitelju računa.</w:t>
      </w:r>
    </w:p>
    <w:p w14:paraId="0AC7F760" w14:textId="7C24A510"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u roku od 30 dana od dana ovjere </w:t>
      </w:r>
      <w:r w:rsidR="00AE0A0E">
        <w:rPr>
          <w:rFonts w:ascii="Arial" w:hAnsi="Arial" w:cs="Arial"/>
          <w:sz w:val="22"/>
          <w:szCs w:val="22"/>
        </w:rPr>
        <w:t>e-računa</w:t>
      </w:r>
      <w:r w:rsidR="004103D5">
        <w:rPr>
          <w:rFonts w:ascii="Arial" w:hAnsi="Arial" w:cs="Arial"/>
          <w:sz w:val="22"/>
          <w:szCs w:val="22"/>
        </w:rPr>
        <w:t xml:space="preserve"> u nadležnom upravnom odjelu.</w:t>
      </w:r>
    </w:p>
    <w:p w14:paraId="3469D147"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na žiro-račun odabranog ponuditelja. </w:t>
      </w:r>
    </w:p>
    <w:p w14:paraId="5A8E5B7F" w14:textId="721E0D6D" w:rsid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Predujam i traženje sredstava osiguranja plaćanja isključeni su.</w:t>
      </w:r>
    </w:p>
    <w:p w14:paraId="05F5FAF3" w14:textId="77777777" w:rsidR="00621403" w:rsidRDefault="00621403" w:rsidP="003A79C9">
      <w:pPr>
        <w:autoSpaceDE w:val="0"/>
        <w:autoSpaceDN w:val="0"/>
        <w:adjustRightInd w:val="0"/>
        <w:jc w:val="both"/>
        <w:rPr>
          <w:rFonts w:ascii="Arial" w:hAnsi="Arial" w:cs="Arial"/>
          <w:sz w:val="22"/>
          <w:szCs w:val="22"/>
        </w:rPr>
      </w:pPr>
    </w:p>
    <w:p w14:paraId="694E2F13"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BF153B">
      <w:pPr>
        <w:pStyle w:val="Default"/>
        <w:numPr>
          <w:ilvl w:val="1"/>
          <w:numId w:val="16"/>
        </w:numPr>
        <w:jc w:val="both"/>
        <w:rPr>
          <w:rFonts w:eastAsiaTheme="minorHAnsi"/>
          <w:b/>
          <w:bCs/>
          <w:sz w:val="22"/>
          <w:szCs w:val="22"/>
          <w:lang w:val="hr-HR"/>
        </w:rPr>
      </w:pPr>
      <w:r>
        <w:rPr>
          <w:b/>
          <w:bCs/>
          <w:color w:val="auto"/>
          <w:sz w:val="22"/>
          <w:szCs w:val="22"/>
          <w:lang w:val="hr-HR"/>
        </w:rPr>
        <w:t>TAJNOST PODATAKA:</w:t>
      </w:r>
    </w:p>
    <w:p w14:paraId="08C295A6" w14:textId="77777777" w:rsidR="00C405EB"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35CF959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lastRenderedPageBreak/>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sidR="00030402">
        <w:rPr>
          <w:rFonts w:ascii="Arial" w:eastAsiaTheme="minorHAnsi" w:hAnsi="Arial" w:cs="Arial"/>
          <w:color w:val="000000"/>
          <w:sz w:val="22"/>
          <w:szCs w:val="22"/>
          <w:lang w:eastAsia="en-US"/>
        </w:rPr>
        <w:t>li se ne smiju označiti tajnom.</w:t>
      </w:r>
    </w:p>
    <w:p w14:paraId="0D9BC259" w14:textId="77777777" w:rsidR="00FA5637" w:rsidRDefault="00FA5637"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39BADE1E" w14:textId="2B7B8A8E" w:rsidR="00FA5637" w:rsidRDefault="00FA5637" w:rsidP="00BF153B">
      <w:pPr>
        <w:pStyle w:val="ListParagraph"/>
        <w:numPr>
          <w:ilvl w:val="1"/>
          <w:numId w:val="16"/>
        </w:numPr>
        <w:autoSpaceDE w:val="0"/>
        <w:autoSpaceDN w:val="0"/>
        <w:adjustRightInd w:val="0"/>
        <w:spacing w:line="240" w:lineRule="atLeast"/>
        <w:jc w:val="both"/>
        <w:rPr>
          <w:rFonts w:ascii="Arial" w:eastAsiaTheme="minorHAnsi" w:hAnsi="Arial" w:cs="Arial"/>
          <w:b/>
          <w:color w:val="000000"/>
          <w:sz w:val="22"/>
          <w:szCs w:val="22"/>
        </w:rPr>
      </w:pPr>
      <w:r w:rsidRPr="00FA5637">
        <w:rPr>
          <w:rFonts w:ascii="Arial" w:eastAsiaTheme="minorHAnsi" w:hAnsi="Arial" w:cs="Arial"/>
          <w:b/>
          <w:color w:val="000000"/>
          <w:sz w:val="22"/>
          <w:szCs w:val="22"/>
        </w:rPr>
        <w:t>INTEGRITET</w:t>
      </w:r>
    </w:p>
    <w:p w14:paraId="3D7F223B" w14:textId="2FB3B0F2" w:rsidR="00FA5637" w:rsidRPr="00FA5637" w:rsidRDefault="00FA5637" w:rsidP="00FA5637">
      <w:pPr>
        <w:autoSpaceDE w:val="0"/>
        <w:autoSpaceDN w:val="0"/>
        <w:adjustRightInd w:val="0"/>
        <w:spacing w:line="240" w:lineRule="atLeast"/>
        <w:jc w:val="both"/>
        <w:rPr>
          <w:rFonts w:ascii="Arial" w:eastAsiaTheme="minorHAnsi" w:hAnsi="Arial" w:cs="Arial"/>
          <w:color w:val="000000"/>
          <w:sz w:val="22"/>
          <w:szCs w:val="22"/>
        </w:rPr>
      </w:pPr>
      <w:r w:rsidRPr="00FA5637">
        <w:rPr>
          <w:rFonts w:ascii="Arial" w:eastAsiaTheme="minorHAnsi" w:hAnsi="Arial" w:cs="Arial"/>
          <w:color w:val="000000"/>
          <w:sz w:val="22"/>
          <w:szCs w:val="22"/>
        </w:rPr>
        <w:t>Gospodarski subjekt mora jamčiti korektnost u postupku javne nabave i izostanak bilo kakve zabranjene prakse u vezi s postupkom javne nabave kao što su korupcija</w:t>
      </w:r>
      <w:r>
        <w:rPr>
          <w:rFonts w:ascii="Arial" w:eastAsiaTheme="minorHAnsi" w:hAnsi="Arial" w:cs="Arial"/>
          <w:color w:val="000000"/>
          <w:sz w:val="22"/>
          <w:szCs w:val="22"/>
        </w:rPr>
        <w:t xml:space="preserve"> ili</w:t>
      </w:r>
      <w:r w:rsidRPr="00FA5637">
        <w:rPr>
          <w:rFonts w:ascii="Arial" w:eastAsiaTheme="minorHAnsi" w:hAnsi="Arial" w:cs="Arial"/>
          <w:color w:val="000000"/>
          <w:sz w:val="22"/>
          <w:szCs w:val="22"/>
        </w:rPr>
        <w:t xml:space="preserve"> prijevara, </w:t>
      </w:r>
      <w:r>
        <w:rPr>
          <w:rFonts w:ascii="Arial" w:eastAsiaTheme="minorHAnsi" w:hAnsi="Arial" w:cs="Arial"/>
          <w:color w:val="000000"/>
          <w:sz w:val="22"/>
          <w:szCs w:val="22"/>
        </w:rPr>
        <w:t>zabranjeni dogovori, nuđenje, davanje ili obećavanje neke neprilične prednosti koja može djelovati na zaposlenika ili zaposlenike koji su na bilo koji način uključeni u postupka javne nabave.</w:t>
      </w:r>
    </w:p>
    <w:p w14:paraId="08F40BBC" w14:textId="3FB992F7" w:rsidR="00B36087" w:rsidRPr="00D87C56" w:rsidRDefault="00B36087"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10E5800D" w:rsidR="00C65813" w:rsidRPr="00D87C56" w:rsidRDefault="00A50945" w:rsidP="00BF153B">
      <w:pPr>
        <w:pStyle w:val="ListParagraph"/>
        <w:numPr>
          <w:ilvl w:val="1"/>
          <w:numId w:val="16"/>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37F25431" w14:textId="16E2542F"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Za sve što nije navedeno u ovoj Dokumentaciji o nabavi primjenjuju se odredbe Zakona o javnoj nabavi (NN 120/16</w:t>
      </w:r>
      <w:r w:rsidR="00E9032C">
        <w:rPr>
          <w:rFonts w:ascii="Arial" w:eastAsiaTheme="minorHAnsi" w:hAnsi="Arial" w:cs="Arial"/>
          <w:color w:val="000000"/>
          <w:sz w:val="22"/>
          <w:szCs w:val="22"/>
        </w:rPr>
        <w:t>, 114/2022</w:t>
      </w:r>
      <w:r w:rsidRPr="00D87C56">
        <w:rPr>
          <w:rFonts w:ascii="Arial" w:eastAsiaTheme="minorHAnsi" w:hAnsi="Arial" w:cs="Arial"/>
          <w:color w:val="000000"/>
          <w:sz w:val="22"/>
          <w:szCs w:val="22"/>
        </w:rPr>
        <w:t xml:space="preserve">), </w:t>
      </w:r>
      <w:r w:rsidR="00A50945">
        <w:rPr>
          <w:rFonts w:ascii="Arial" w:eastAsiaTheme="minorHAnsi" w:hAnsi="Arial" w:cs="Arial"/>
          <w:color w:val="000000"/>
          <w:sz w:val="22"/>
          <w:szCs w:val="22"/>
        </w:rPr>
        <w:t>Pravilnik o dokumentaciji o nabavi te ponudi u postupcima javne nabave (NN 65/2017</w:t>
      </w:r>
      <w:r w:rsidR="00B02818">
        <w:rPr>
          <w:rFonts w:ascii="Arial" w:eastAsiaTheme="minorHAnsi" w:hAnsi="Arial" w:cs="Arial"/>
          <w:color w:val="000000"/>
          <w:sz w:val="22"/>
          <w:szCs w:val="22"/>
        </w:rPr>
        <w:t>, 75/2020</w:t>
      </w:r>
      <w:r w:rsidR="00A50945">
        <w:rPr>
          <w:rFonts w:ascii="Arial" w:eastAsiaTheme="minorHAnsi" w:hAnsi="Arial" w:cs="Arial"/>
          <w:color w:val="000000"/>
          <w:sz w:val="22"/>
          <w:szCs w:val="22"/>
        </w:rPr>
        <w:t>)</w:t>
      </w:r>
      <w:r w:rsidRPr="00D87C56">
        <w:rPr>
          <w:rFonts w:ascii="Arial" w:eastAsiaTheme="minorHAnsi" w:hAnsi="Arial" w:cs="Arial"/>
          <w:color w:val="000000"/>
          <w:sz w:val="22"/>
          <w:szCs w:val="22"/>
        </w:rPr>
        <w:t>, kao i ostali podzakonski propisi kojima je regulirano područje javnih nabava.</w:t>
      </w:r>
    </w:p>
    <w:p w14:paraId="7A30E54D" w14:textId="5852DEE7" w:rsidR="00A50945" w:rsidRDefault="00A50945" w:rsidP="00C65813">
      <w:pPr>
        <w:jc w:val="both"/>
        <w:rPr>
          <w:rFonts w:ascii="Arial" w:eastAsiaTheme="minorHAnsi" w:hAnsi="Arial" w:cs="Arial"/>
          <w:color w:val="000000"/>
          <w:sz w:val="22"/>
          <w:szCs w:val="22"/>
        </w:rPr>
      </w:pPr>
    </w:p>
    <w:p w14:paraId="7E3E3176" w14:textId="6E50BB7E" w:rsidR="00A50945" w:rsidRPr="00A50945" w:rsidRDefault="00A50945" w:rsidP="00BF153B">
      <w:pPr>
        <w:pStyle w:val="ListParagraph"/>
        <w:numPr>
          <w:ilvl w:val="1"/>
          <w:numId w:val="16"/>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2A35BBB3" w14:textId="14A9AFD3" w:rsid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Naručitelj je obvezan nakon dostave odluke o odabiru ili poništenju do isteka roka za žalbu, na zahtjev ponuditelja, omogućiti uvid u cjelokupnu dokumentaciju dotičnog postupka, uključujući zapisnike, dostavljene ponude, osim u one dokumente koji su označenim tajnim i u one djelove dokumentacije u koje podnositelj zahtjeva može izvršiti neposredan uvid putem EOJN RH.</w:t>
      </w:r>
    </w:p>
    <w:p w14:paraId="5D30E18C" w14:textId="77777777" w:rsidR="00185196" w:rsidRDefault="00185196" w:rsidP="00C65813">
      <w:pPr>
        <w:jc w:val="both"/>
        <w:rPr>
          <w:rFonts w:ascii="Arial" w:eastAsiaTheme="minorHAnsi" w:hAnsi="Arial" w:cs="Arial"/>
          <w:color w:val="000000"/>
          <w:sz w:val="22"/>
          <w:szCs w:val="22"/>
        </w:rPr>
      </w:pPr>
    </w:p>
    <w:p w14:paraId="5F672F4E" w14:textId="77777777" w:rsidR="00972B41" w:rsidRPr="00D87C56" w:rsidRDefault="00972B41" w:rsidP="00C65813">
      <w:pPr>
        <w:jc w:val="both"/>
        <w:rPr>
          <w:rFonts w:ascii="Arial" w:eastAsiaTheme="minorHAnsi" w:hAnsi="Arial" w:cs="Arial"/>
          <w:color w:val="000000"/>
          <w:sz w:val="22"/>
          <w:szCs w:val="22"/>
        </w:rPr>
      </w:pPr>
    </w:p>
    <w:p w14:paraId="3C473C96" w14:textId="517D1864" w:rsidR="00C65813" w:rsidRDefault="002B4B53" w:rsidP="00BF153B">
      <w:pPr>
        <w:pStyle w:val="ListParagraph"/>
        <w:numPr>
          <w:ilvl w:val="1"/>
          <w:numId w:val="16"/>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23F02723"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Pravo na žalbu ima svaki gospodarski subjekt koji ima ili je imao pravni interes za dobivanje ugovora o javnoj nabavi i koji je pretrpio ili bi mogao pretrpjeti štetu od navodnoga kršenja subjektivnih prava.</w:t>
      </w:r>
    </w:p>
    <w:p w14:paraId="4F1A41C1"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3D59735D" w14:textId="5E440686"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Žalba se izjavljuje Državnoj komisiji za kontrolu postupaka javne nabave, </w:t>
      </w:r>
      <w:r>
        <w:rPr>
          <w:rFonts w:ascii="Arial" w:eastAsiaTheme="minorHAnsi" w:hAnsi="Arial" w:cs="Arial"/>
          <w:color w:val="000000"/>
          <w:sz w:val="22"/>
          <w:szCs w:val="22"/>
        </w:rPr>
        <w:t>Ulica grada Vukovara 23</w:t>
      </w:r>
      <w:r w:rsidRPr="004B4021">
        <w:rPr>
          <w:rFonts w:ascii="Arial" w:eastAsiaTheme="minorHAnsi" w:hAnsi="Arial" w:cs="Arial"/>
          <w:color w:val="000000"/>
          <w:sz w:val="22"/>
          <w:szCs w:val="22"/>
        </w:rPr>
        <w:t xml:space="preserve">, 10000 Zagreb, u pisanom obliku. </w:t>
      </w:r>
    </w:p>
    <w:p w14:paraId="2BAB7FFE"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6D59F881"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Žalba se dostavlja elektroničkim sredstvima komunikacije putem međusobno povezanih informacijskih sustava Državne komisije za kontrolu postupaka javne nabave i EOJN RH.</w:t>
      </w:r>
    </w:p>
    <w:p w14:paraId="2F9F66C6"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113681CA"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Sustav e-Žalba bez odgode šalje obavijest o zaprimljenoj žalbi strankama žalbenog postupka u njihov siguran elektronički pretinac na poslužitelju EOJN RH te na njihovu adresu elektroničke pošte. </w:t>
      </w:r>
    </w:p>
    <w:p w14:paraId="731DDD46"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5BBEBDCA"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Ako Državna komisija za kontrolu postupaka javne nabave utvrdi da obavijest o zaprimljenoj žalbi nije poslana strankama žalbenog postupka, bez odgode će obavijestiti stranke žalbenog postupka o izjavljenoj žalbi. </w:t>
      </w:r>
    </w:p>
    <w:p w14:paraId="3F83D5DC"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3FB02CD8"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EOJN RH se smatra poslužiteljem za potrebe sustava e-Žalba. </w:t>
      </w:r>
    </w:p>
    <w:p w14:paraId="64B51EBA" w14:textId="77777777" w:rsidR="00E639A9" w:rsidRPr="004B4021" w:rsidRDefault="00E639A9" w:rsidP="00E639A9">
      <w:pPr>
        <w:jc w:val="both"/>
        <w:rPr>
          <w:rFonts w:ascii="Arial" w:eastAsiaTheme="minorHAnsi" w:hAnsi="Arial" w:cs="Arial"/>
          <w:color w:val="000000"/>
          <w:sz w:val="22"/>
          <w:szCs w:val="22"/>
        </w:rPr>
      </w:pPr>
    </w:p>
    <w:p w14:paraId="1368B19F"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Smatra se da je dostava Državnoj komisiji za kontrolu postupaka javne nabave odnosno stranki žalbenog postupka obavljena na dan kada je žalba zaprimljena na poslužitelju EOJN RH.</w:t>
      </w:r>
    </w:p>
    <w:p w14:paraId="3272D164" w14:textId="77777777" w:rsidR="00E639A9" w:rsidRPr="004B4021" w:rsidRDefault="00E639A9" w:rsidP="00E639A9">
      <w:pPr>
        <w:jc w:val="both"/>
        <w:rPr>
          <w:rFonts w:ascii="Arial" w:eastAsiaTheme="minorHAnsi" w:hAnsi="Arial" w:cs="Arial"/>
          <w:color w:val="000000"/>
          <w:sz w:val="22"/>
          <w:szCs w:val="22"/>
        </w:rPr>
      </w:pPr>
    </w:p>
    <w:p w14:paraId="79D7BEBE"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Sukladno čl. 406. stavku 1. ZJN 2016, žalba se izjavljuje u roku od 10 (deset) dana i to od dana:</w:t>
      </w:r>
    </w:p>
    <w:p w14:paraId="64BD81EC" w14:textId="77777777" w:rsidR="00E639A9" w:rsidRDefault="00E639A9" w:rsidP="00E639A9">
      <w:pPr>
        <w:pStyle w:val="ListParagraph"/>
        <w:ind w:left="360"/>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1. </w:t>
      </w:r>
      <w:proofErr w:type="spellStart"/>
      <w:r w:rsidRPr="004B4021">
        <w:rPr>
          <w:rFonts w:ascii="Arial" w:eastAsiaTheme="minorHAnsi" w:hAnsi="Arial" w:cs="Arial"/>
          <w:color w:val="000000"/>
          <w:sz w:val="22"/>
          <w:szCs w:val="22"/>
        </w:rPr>
        <w:t>objave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poziva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nadmetanje</w:t>
      </w:r>
      <w:proofErr w:type="spellEnd"/>
      <w:r w:rsidRPr="004B4021">
        <w:rPr>
          <w:rFonts w:ascii="Arial" w:eastAsiaTheme="minorHAnsi" w:hAnsi="Arial" w:cs="Arial"/>
          <w:color w:val="000000"/>
          <w:sz w:val="22"/>
          <w:szCs w:val="22"/>
        </w:rPr>
        <w:t xml:space="preserve">, u </w:t>
      </w:r>
      <w:proofErr w:type="spellStart"/>
      <w:r w:rsidRPr="004B4021">
        <w:rPr>
          <w:rFonts w:ascii="Arial" w:eastAsiaTheme="minorHAnsi" w:hAnsi="Arial" w:cs="Arial"/>
          <w:color w:val="000000"/>
          <w:sz w:val="22"/>
          <w:szCs w:val="22"/>
        </w:rPr>
        <w:t>odnosu</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sadržaj</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poziva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ili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dokumentacije</w:t>
      </w:r>
      <w:proofErr w:type="spellEnd"/>
      <w:r w:rsidRPr="004B4021">
        <w:rPr>
          <w:rFonts w:ascii="Arial" w:eastAsiaTheme="minorHAnsi" w:hAnsi="Arial" w:cs="Arial"/>
          <w:color w:val="000000"/>
          <w:sz w:val="22"/>
          <w:szCs w:val="22"/>
        </w:rPr>
        <w:t xml:space="preserve"> o </w:t>
      </w:r>
      <w:proofErr w:type="spellStart"/>
      <w:r w:rsidRPr="004B4021">
        <w:rPr>
          <w:rFonts w:ascii="Arial" w:eastAsiaTheme="minorHAnsi" w:hAnsi="Arial" w:cs="Arial"/>
          <w:color w:val="000000"/>
          <w:sz w:val="22"/>
          <w:szCs w:val="22"/>
        </w:rPr>
        <w:t>nabavi</w:t>
      </w:r>
      <w:proofErr w:type="spellEnd"/>
    </w:p>
    <w:p w14:paraId="552E2129" w14:textId="77777777" w:rsidR="00E639A9" w:rsidRPr="004B4021" w:rsidRDefault="00E639A9" w:rsidP="00E639A9">
      <w:pPr>
        <w:pStyle w:val="ListParagraph"/>
        <w:ind w:left="360"/>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2. </w:t>
      </w:r>
      <w:proofErr w:type="spellStart"/>
      <w:r w:rsidRPr="004B4021">
        <w:rPr>
          <w:rFonts w:ascii="Arial" w:eastAsiaTheme="minorHAnsi" w:hAnsi="Arial" w:cs="Arial"/>
          <w:color w:val="000000"/>
          <w:sz w:val="22"/>
          <w:szCs w:val="22"/>
        </w:rPr>
        <w:t>objave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obavijesti</w:t>
      </w:r>
      <w:proofErr w:type="spellEnd"/>
      <w:r w:rsidRPr="004B4021">
        <w:rPr>
          <w:rFonts w:ascii="Arial" w:eastAsiaTheme="minorHAnsi" w:hAnsi="Arial" w:cs="Arial"/>
          <w:color w:val="000000"/>
          <w:sz w:val="22"/>
          <w:szCs w:val="22"/>
        </w:rPr>
        <w:t xml:space="preserve"> o </w:t>
      </w:r>
      <w:proofErr w:type="spellStart"/>
      <w:r w:rsidRPr="004B4021">
        <w:rPr>
          <w:rFonts w:ascii="Arial" w:eastAsiaTheme="minorHAnsi" w:hAnsi="Arial" w:cs="Arial"/>
          <w:color w:val="000000"/>
          <w:sz w:val="22"/>
          <w:szCs w:val="22"/>
        </w:rPr>
        <w:t>ispravku</w:t>
      </w:r>
      <w:proofErr w:type="spellEnd"/>
      <w:r w:rsidRPr="004B4021">
        <w:rPr>
          <w:rFonts w:ascii="Arial" w:eastAsiaTheme="minorHAnsi" w:hAnsi="Arial" w:cs="Arial"/>
          <w:color w:val="000000"/>
          <w:sz w:val="22"/>
          <w:szCs w:val="22"/>
        </w:rPr>
        <w:t xml:space="preserve">, u </w:t>
      </w:r>
      <w:proofErr w:type="spellStart"/>
      <w:r w:rsidRPr="004B4021">
        <w:rPr>
          <w:rFonts w:ascii="Arial" w:eastAsiaTheme="minorHAnsi" w:hAnsi="Arial" w:cs="Arial"/>
          <w:color w:val="000000"/>
          <w:sz w:val="22"/>
          <w:szCs w:val="22"/>
        </w:rPr>
        <w:t>odnosu</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sadržaj</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ispravka</w:t>
      </w:r>
      <w:proofErr w:type="spellEnd"/>
    </w:p>
    <w:p w14:paraId="65BB0758" w14:textId="77777777" w:rsidR="00E639A9" w:rsidRPr="004B4021" w:rsidRDefault="00E639A9" w:rsidP="00E639A9">
      <w:pPr>
        <w:pStyle w:val="ListParagraph"/>
        <w:ind w:left="360"/>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3. </w:t>
      </w:r>
      <w:proofErr w:type="spellStart"/>
      <w:r w:rsidRPr="004B4021">
        <w:rPr>
          <w:rFonts w:ascii="Arial" w:eastAsiaTheme="minorHAnsi" w:hAnsi="Arial" w:cs="Arial"/>
          <w:color w:val="000000"/>
          <w:sz w:val="22"/>
          <w:szCs w:val="22"/>
        </w:rPr>
        <w:t>objave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izmjene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dokumentacije</w:t>
      </w:r>
      <w:proofErr w:type="spellEnd"/>
      <w:r w:rsidRPr="004B4021">
        <w:rPr>
          <w:rFonts w:ascii="Arial" w:eastAsiaTheme="minorHAnsi" w:hAnsi="Arial" w:cs="Arial"/>
          <w:color w:val="000000"/>
          <w:sz w:val="22"/>
          <w:szCs w:val="22"/>
        </w:rPr>
        <w:t xml:space="preserve"> o </w:t>
      </w:r>
      <w:proofErr w:type="spellStart"/>
      <w:r w:rsidRPr="004B4021">
        <w:rPr>
          <w:rFonts w:ascii="Arial" w:eastAsiaTheme="minorHAnsi" w:hAnsi="Arial" w:cs="Arial"/>
          <w:color w:val="000000"/>
          <w:sz w:val="22"/>
          <w:szCs w:val="22"/>
        </w:rPr>
        <w:t>nabavi</w:t>
      </w:r>
      <w:proofErr w:type="spellEnd"/>
      <w:r w:rsidRPr="004B4021">
        <w:rPr>
          <w:rFonts w:ascii="Arial" w:eastAsiaTheme="minorHAnsi" w:hAnsi="Arial" w:cs="Arial"/>
          <w:color w:val="000000"/>
          <w:sz w:val="22"/>
          <w:szCs w:val="22"/>
        </w:rPr>
        <w:t xml:space="preserve">, u </w:t>
      </w:r>
      <w:proofErr w:type="spellStart"/>
      <w:r w:rsidRPr="004B4021">
        <w:rPr>
          <w:rFonts w:ascii="Arial" w:eastAsiaTheme="minorHAnsi" w:hAnsi="Arial" w:cs="Arial"/>
          <w:color w:val="000000"/>
          <w:sz w:val="22"/>
          <w:szCs w:val="22"/>
        </w:rPr>
        <w:t>odnosu</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sadržaj</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izmjene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dokumentacije</w:t>
      </w:r>
      <w:proofErr w:type="spellEnd"/>
    </w:p>
    <w:p w14:paraId="5315B8EC" w14:textId="77777777" w:rsidR="00E639A9" w:rsidRDefault="00E639A9" w:rsidP="00E639A9">
      <w:pPr>
        <w:pStyle w:val="ListParagraph"/>
        <w:ind w:left="360"/>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4. </w:t>
      </w:r>
      <w:proofErr w:type="spellStart"/>
      <w:r w:rsidRPr="004B4021">
        <w:rPr>
          <w:rFonts w:ascii="Arial" w:eastAsiaTheme="minorHAnsi" w:hAnsi="Arial" w:cs="Arial"/>
          <w:color w:val="000000"/>
          <w:sz w:val="22"/>
          <w:szCs w:val="22"/>
        </w:rPr>
        <w:t>otvaranja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ponuda</w:t>
      </w:r>
      <w:proofErr w:type="spellEnd"/>
      <w:r w:rsidRPr="004B4021">
        <w:rPr>
          <w:rFonts w:ascii="Arial" w:eastAsiaTheme="minorHAnsi" w:hAnsi="Arial" w:cs="Arial"/>
          <w:color w:val="000000"/>
          <w:sz w:val="22"/>
          <w:szCs w:val="22"/>
        </w:rPr>
        <w:t xml:space="preserve"> u </w:t>
      </w:r>
      <w:proofErr w:type="spellStart"/>
      <w:r w:rsidRPr="004B4021">
        <w:rPr>
          <w:rFonts w:ascii="Arial" w:eastAsiaTheme="minorHAnsi" w:hAnsi="Arial" w:cs="Arial"/>
          <w:color w:val="000000"/>
          <w:sz w:val="22"/>
          <w:szCs w:val="22"/>
        </w:rPr>
        <w:t>odnosu</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propuštanje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naručitelja</w:t>
      </w:r>
      <w:proofErr w:type="spellEnd"/>
      <w:r w:rsidRPr="004B4021">
        <w:rPr>
          <w:rFonts w:ascii="Arial" w:eastAsiaTheme="minorHAnsi" w:hAnsi="Arial" w:cs="Arial"/>
          <w:color w:val="000000"/>
          <w:sz w:val="22"/>
          <w:szCs w:val="22"/>
        </w:rPr>
        <w:t xml:space="preserve"> da </w:t>
      </w:r>
      <w:proofErr w:type="spellStart"/>
      <w:r w:rsidRPr="004B4021">
        <w:rPr>
          <w:rFonts w:ascii="Arial" w:eastAsiaTheme="minorHAnsi" w:hAnsi="Arial" w:cs="Arial"/>
          <w:color w:val="000000"/>
          <w:sz w:val="22"/>
          <w:szCs w:val="22"/>
        </w:rPr>
        <w:t>valjano</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odgovori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pravodobno</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dostavljen</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zahtjev</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dodatne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informacije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objašnjenja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ili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izmjene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dokumentacije</w:t>
      </w:r>
      <w:proofErr w:type="spellEnd"/>
      <w:r w:rsidRPr="004B4021">
        <w:rPr>
          <w:rFonts w:ascii="Arial" w:eastAsiaTheme="minorHAnsi" w:hAnsi="Arial" w:cs="Arial"/>
          <w:color w:val="000000"/>
          <w:sz w:val="22"/>
          <w:szCs w:val="22"/>
        </w:rPr>
        <w:t xml:space="preserve"> o </w:t>
      </w:r>
      <w:proofErr w:type="spellStart"/>
      <w:r w:rsidRPr="004B4021">
        <w:rPr>
          <w:rFonts w:ascii="Arial" w:eastAsiaTheme="minorHAnsi" w:hAnsi="Arial" w:cs="Arial"/>
          <w:color w:val="000000"/>
          <w:sz w:val="22"/>
          <w:szCs w:val="22"/>
        </w:rPr>
        <w:t>nabavi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te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postupak</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otvaranja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ponuda</w:t>
      </w:r>
      <w:proofErr w:type="spellEnd"/>
    </w:p>
    <w:p w14:paraId="03641C8A" w14:textId="77777777" w:rsidR="00E639A9" w:rsidRPr="004B4021" w:rsidRDefault="00E639A9" w:rsidP="00E639A9">
      <w:pPr>
        <w:pStyle w:val="ListParagraph"/>
        <w:ind w:left="360"/>
        <w:jc w:val="both"/>
        <w:rPr>
          <w:rFonts w:ascii="Arial" w:eastAsiaTheme="minorHAnsi" w:hAnsi="Arial" w:cs="Arial"/>
          <w:color w:val="000000"/>
          <w:sz w:val="22"/>
          <w:szCs w:val="22"/>
        </w:rPr>
      </w:pPr>
      <w:r w:rsidRPr="004B4021">
        <w:rPr>
          <w:rFonts w:ascii="Arial" w:eastAsiaTheme="minorHAnsi" w:hAnsi="Arial" w:cs="Arial"/>
          <w:color w:val="000000"/>
          <w:sz w:val="22"/>
          <w:szCs w:val="22"/>
        </w:rPr>
        <w:lastRenderedPageBreak/>
        <w:t xml:space="preserve">5. </w:t>
      </w:r>
      <w:proofErr w:type="spellStart"/>
      <w:r w:rsidRPr="004B4021">
        <w:rPr>
          <w:rFonts w:ascii="Arial" w:eastAsiaTheme="minorHAnsi" w:hAnsi="Arial" w:cs="Arial"/>
          <w:color w:val="000000"/>
          <w:sz w:val="22"/>
          <w:szCs w:val="22"/>
        </w:rPr>
        <w:t>primitka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odluke</w:t>
      </w:r>
      <w:proofErr w:type="spellEnd"/>
      <w:r w:rsidRPr="004B4021">
        <w:rPr>
          <w:rFonts w:ascii="Arial" w:eastAsiaTheme="minorHAnsi" w:hAnsi="Arial" w:cs="Arial"/>
          <w:color w:val="000000"/>
          <w:sz w:val="22"/>
          <w:szCs w:val="22"/>
        </w:rPr>
        <w:t xml:space="preserve"> o </w:t>
      </w:r>
      <w:proofErr w:type="spellStart"/>
      <w:r w:rsidRPr="004B4021">
        <w:rPr>
          <w:rFonts w:ascii="Arial" w:eastAsiaTheme="minorHAnsi" w:hAnsi="Arial" w:cs="Arial"/>
          <w:color w:val="000000"/>
          <w:sz w:val="22"/>
          <w:szCs w:val="22"/>
        </w:rPr>
        <w:t>odabiru</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ili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poništenju</w:t>
      </w:r>
      <w:proofErr w:type="spellEnd"/>
      <w:r w:rsidRPr="004B4021">
        <w:rPr>
          <w:rFonts w:ascii="Arial" w:eastAsiaTheme="minorHAnsi" w:hAnsi="Arial" w:cs="Arial"/>
          <w:color w:val="000000"/>
          <w:sz w:val="22"/>
          <w:szCs w:val="22"/>
        </w:rPr>
        <w:t xml:space="preserve">, u </w:t>
      </w:r>
      <w:proofErr w:type="spellStart"/>
      <w:r w:rsidRPr="004B4021">
        <w:rPr>
          <w:rFonts w:ascii="Arial" w:eastAsiaTheme="minorHAnsi" w:hAnsi="Arial" w:cs="Arial"/>
          <w:color w:val="000000"/>
          <w:sz w:val="22"/>
          <w:szCs w:val="22"/>
        </w:rPr>
        <w:t>odnosu</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na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postupak</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pregleda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ocjene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odabira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ponuda</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ili</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razloge</w:t>
      </w:r>
      <w:proofErr w:type="spellEnd"/>
      <w:r w:rsidRPr="004B4021">
        <w:rPr>
          <w:rFonts w:ascii="Arial" w:eastAsiaTheme="minorHAnsi" w:hAnsi="Arial" w:cs="Arial"/>
          <w:color w:val="000000"/>
          <w:sz w:val="22"/>
          <w:szCs w:val="22"/>
        </w:rPr>
        <w:t xml:space="preserve"> </w:t>
      </w:r>
      <w:proofErr w:type="spellStart"/>
      <w:r w:rsidRPr="004B4021">
        <w:rPr>
          <w:rFonts w:ascii="Arial" w:eastAsiaTheme="minorHAnsi" w:hAnsi="Arial" w:cs="Arial"/>
          <w:color w:val="000000"/>
          <w:sz w:val="22"/>
          <w:szCs w:val="22"/>
        </w:rPr>
        <w:t>poništenja</w:t>
      </w:r>
      <w:proofErr w:type="spellEnd"/>
      <w:r w:rsidRPr="004B4021">
        <w:rPr>
          <w:rFonts w:ascii="Arial" w:eastAsiaTheme="minorHAnsi" w:hAnsi="Arial" w:cs="Arial"/>
          <w:color w:val="000000"/>
          <w:sz w:val="22"/>
          <w:szCs w:val="22"/>
        </w:rPr>
        <w:t>.</w:t>
      </w:r>
    </w:p>
    <w:p w14:paraId="32A795B4"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6226DD60"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 xml:space="preserve">Žalba obvezno sadržava podatke navedene u članku 420. stavku 1. ZJN. </w:t>
      </w:r>
    </w:p>
    <w:p w14:paraId="0807948E" w14:textId="77777777" w:rsidR="00E639A9" w:rsidRPr="004B4021" w:rsidRDefault="00E639A9" w:rsidP="00E639A9">
      <w:pPr>
        <w:pStyle w:val="ListParagraph"/>
        <w:ind w:left="360"/>
        <w:jc w:val="both"/>
        <w:rPr>
          <w:rFonts w:ascii="Arial" w:eastAsiaTheme="minorHAnsi" w:hAnsi="Arial" w:cs="Arial"/>
          <w:color w:val="000000"/>
          <w:sz w:val="22"/>
          <w:szCs w:val="22"/>
        </w:rPr>
      </w:pPr>
    </w:p>
    <w:p w14:paraId="25DAB58C" w14:textId="77777777" w:rsidR="00E639A9" w:rsidRPr="004B4021" w:rsidRDefault="00E639A9" w:rsidP="00E639A9">
      <w:pPr>
        <w:jc w:val="both"/>
        <w:rPr>
          <w:rFonts w:ascii="Arial" w:eastAsiaTheme="minorHAnsi" w:hAnsi="Arial" w:cs="Arial"/>
          <w:color w:val="000000"/>
          <w:sz w:val="22"/>
          <w:szCs w:val="22"/>
        </w:rPr>
      </w:pPr>
      <w:r w:rsidRPr="004B4021">
        <w:rPr>
          <w:rFonts w:ascii="Arial" w:eastAsiaTheme="minorHAnsi" w:hAnsi="Arial" w:cs="Arial"/>
          <w:color w:val="000000"/>
          <w:sz w:val="22"/>
          <w:szCs w:val="22"/>
        </w:rPr>
        <w:t>Žalitelj koji propusti izjaviti žalbu u određenoj fazi postupka nema pravo na žalbu u kasnijoj fazi postupka za prethodnu fazu.</w:t>
      </w:r>
    </w:p>
    <w:p w14:paraId="52738AE8" w14:textId="77777777" w:rsidR="00E639A9" w:rsidRPr="004B4021" w:rsidRDefault="00E639A9" w:rsidP="00E639A9">
      <w:pPr>
        <w:pStyle w:val="ListParagraph"/>
        <w:numPr>
          <w:ilvl w:val="0"/>
          <w:numId w:val="34"/>
        </w:numPr>
        <w:autoSpaceDE w:val="0"/>
        <w:autoSpaceDN w:val="0"/>
        <w:adjustRightInd w:val="0"/>
        <w:spacing w:line="240" w:lineRule="atLeast"/>
        <w:jc w:val="both"/>
        <w:rPr>
          <w:rFonts w:ascii="Arial" w:eastAsiaTheme="minorHAnsi" w:hAnsi="Arial" w:cs="Arial"/>
          <w:b/>
          <w:color w:val="000000"/>
          <w:sz w:val="22"/>
          <w:szCs w:val="22"/>
        </w:rPr>
      </w:pPr>
      <w:r w:rsidRPr="004B4021">
        <w:rPr>
          <w:rFonts w:ascii="Arial" w:eastAsiaTheme="minorHAnsi" w:hAnsi="Arial" w:cs="Arial"/>
          <w:color w:val="000000"/>
          <w:sz w:val="22"/>
          <w:szCs w:val="22"/>
        </w:rPr>
        <w:br w:type="page"/>
      </w:r>
    </w:p>
    <w:p w14:paraId="4D65BE7A" w14:textId="77777777" w:rsidR="003D427C" w:rsidRPr="00E639A9" w:rsidRDefault="003D427C" w:rsidP="00E639A9">
      <w:pPr>
        <w:autoSpaceDE w:val="0"/>
        <w:autoSpaceDN w:val="0"/>
        <w:adjustRightInd w:val="0"/>
        <w:spacing w:line="240" w:lineRule="atLeast"/>
        <w:jc w:val="both"/>
        <w:rPr>
          <w:rFonts w:ascii="Arial" w:eastAsiaTheme="minorHAnsi" w:hAnsi="Arial" w:cs="Arial"/>
          <w:color w:val="000000"/>
          <w:sz w:val="22"/>
          <w:szCs w:val="22"/>
        </w:rPr>
      </w:pPr>
    </w:p>
    <w:p w14:paraId="087B41A5" w14:textId="77777777" w:rsidR="003D427C" w:rsidRDefault="003D427C" w:rsidP="003D427C">
      <w:pPr>
        <w:contextualSpacing/>
        <w:rPr>
          <w:rFonts w:ascii="Arial" w:hAnsi="Arial" w:cs="Arial"/>
          <w:i/>
          <w:sz w:val="22"/>
          <w:szCs w:val="22"/>
        </w:rPr>
      </w:pPr>
      <w:r>
        <w:rPr>
          <w:rFonts w:ascii="Arial" w:hAnsi="Arial" w:cs="Arial"/>
          <w:i/>
          <w:sz w:val="22"/>
          <w:szCs w:val="22"/>
        </w:rPr>
        <w:t xml:space="preserve">Prilog 1        </w:t>
      </w:r>
    </w:p>
    <w:p w14:paraId="32685639" w14:textId="77777777" w:rsidR="00F074FC" w:rsidRPr="00D87C56" w:rsidRDefault="003D427C" w:rsidP="00F074FC">
      <w:pPr>
        <w:pStyle w:val="ListParagraph"/>
        <w:ind w:left="0"/>
        <w:jc w:val="center"/>
        <w:rPr>
          <w:rFonts w:ascii="Arial" w:hAnsi="Arial" w:cs="Arial"/>
          <w:b/>
          <w:bCs/>
          <w:sz w:val="22"/>
          <w:szCs w:val="22"/>
          <w:lang w:val="hr-HR"/>
        </w:rPr>
      </w:pPr>
      <w:r>
        <w:rPr>
          <w:rFonts w:ascii="Arial" w:hAnsi="Arial" w:cs="Arial"/>
          <w:i/>
          <w:sz w:val="22"/>
          <w:szCs w:val="22"/>
        </w:rPr>
        <w:t xml:space="preserve">                                    </w:t>
      </w:r>
      <w:r w:rsidR="00F074FC">
        <w:rPr>
          <w:rFonts w:ascii="Arial" w:hAnsi="Arial" w:cs="Arial"/>
          <w:b/>
          <w:bCs/>
          <w:sz w:val="22"/>
          <w:szCs w:val="22"/>
          <w:lang w:val="hr-HR"/>
        </w:rPr>
        <w:t>Izjava o dostavi jamstva za otklanjanje nedostataka u jamstvenom roku</w:t>
      </w:r>
    </w:p>
    <w:p w14:paraId="67C09894" w14:textId="77777777" w:rsidR="00F074FC" w:rsidRPr="00D87C56" w:rsidRDefault="00F074FC" w:rsidP="00F074FC">
      <w:pPr>
        <w:pStyle w:val="ListParagraph"/>
        <w:ind w:left="0"/>
        <w:jc w:val="center"/>
        <w:rPr>
          <w:rFonts w:ascii="Arial" w:hAnsi="Arial" w:cs="Arial"/>
          <w:b/>
          <w:bCs/>
          <w:sz w:val="22"/>
          <w:szCs w:val="22"/>
          <w:lang w:val="hr-HR"/>
        </w:rPr>
      </w:pPr>
    </w:p>
    <w:p w14:paraId="62AA57BB" w14:textId="77777777" w:rsidR="00F074FC" w:rsidRPr="00D87C56" w:rsidRDefault="00F074FC" w:rsidP="00F074FC">
      <w:pPr>
        <w:pStyle w:val="ListParagraph"/>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074FC" w:rsidRPr="00D87C56" w14:paraId="62A8D35F" w14:textId="77777777" w:rsidTr="007A207F">
        <w:tc>
          <w:tcPr>
            <w:tcW w:w="2628" w:type="dxa"/>
            <w:vAlign w:val="center"/>
          </w:tcPr>
          <w:p w14:paraId="3BF48557" w14:textId="77777777" w:rsidR="00F074FC" w:rsidRPr="00D87C56" w:rsidRDefault="00F074FC" w:rsidP="007A207F">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2EAC1D5E" w14:textId="77777777" w:rsidR="00F074FC" w:rsidRDefault="00F074FC" w:rsidP="007A207F">
            <w:pPr>
              <w:rPr>
                <w:rFonts w:ascii="Arial" w:hAnsi="Arial" w:cs="Arial"/>
                <w:sz w:val="22"/>
                <w:szCs w:val="22"/>
              </w:rPr>
            </w:pPr>
          </w:p>
          <w:p w14:paraId="1BEF72EC" w14:textId="77777777" w:rsidR="00F074FC" w:rsidRDefault="00F074FC" w:rsidP="007A207F">
            <w:pPr>
              <w:rPr>
                <w:rFonts w:ascii="Arial" w:hAnsi="Arial" w:cs="Arial"/>
                <w:sz w:val="22"/>
                <w:szCs w:val="22"/>
              </w:rPr>
            </w:pPr>
          </w:p>
          <w:p w14:paraId="4C187E0F" w14:textId="77777777" w:rsidR="00F074FC" w:rsidRPr="00D87C56" w:rsidRDefault="00F074FC" w:rsidP="007A207F">
            <w:pPr>
              <w:rPr>
                <w:rFonts w:ascii="Arial" w:hAnsi="Arial" w:cs="Arial"/>
                <w:sz w:val="22"/>
                <w:szCs w:val="22"/>
              </w:rPr>
            </w:pPr>
          </w:p>
        </w:tc>
      </w:tr>
      <w:tr w:rsidR="00F074FC" w:rsidRPr="00D87C56" w14:paraId="7E63B36F" w14:textId="77777777" w:rsidTr="007A207F">
        <w:tc>
          <w:tcPr>
            <w:tcW w:w="2628" w:type="dxa"/>
            <w:vAlign w:val="center"/>
          </w:tcPr>
          <w:p w14:paraId="01C1E01F" w14:textId="77777777" w:rsidR="00F074FC" w:rsidRPr="00D87C56" w:rsidRDefault="00F074FC" w:rsidP="007A207F">
            <w:pPr>
              <w:rPr>
                <w:rFonts w:ascii="Arial" w:hAnsi="Arial" w:cs="Arial"/>
                <w:sz w:val="22"/>
                <w:szCs w:val="22"/>
              </w:rPr>
            </w:pPr>
            <w:r w:rsidRPr="00D87C56">
              <w:rPr>
                <w:rFonts w:ascii="Arial" w:hAnsi="Arial" w:cs="Arial"/>
                <w:sz w:val="22"/>
                <w:szCs w:val="22"/>
              </w:rPr>
              <w:t>Adresa:</w:t>
            </w:r>
          </w:p>
        </w:tc>
        <w:tc>
          <w:tcPr>
            <w:tcW w:w="6658" w:type="dxa"/>
            <w:vAlign w:val="center"/>
          </w:tcPr>
          <w:p w14:paraId="05BFBB5D" w14:textId="77777777" w:rsidR="00F074FC" w:rsidRDefault="00F074FC" w:rsidP="007A207F">
            <w:pPr>
              <w:rPr>
                <w:rFonts w:ascii="Arial" w:hAnsi="Arial" w:cs="Arial"/>
                <w:sz w:val="22"/>
                <w:szCs w:val="22"/>
              </w:rPr>
            </w:pPr>
          </w:p>
          <w:p w14:paraId="278397CF" w14:textId="77777777" w:rsidR="00F074FC" w:rsidRPr="00D87C56" w:rsidRDefault="00F074FC" w:rsidP="007A207F">
            <w:pPr>
              <w:rPr>
                <w:rFonts w:ascii="Arial" w:hAnsi="Arial" w:cs="Arial"/>
                <w:sz w:val="22"/>
                <w:szCs w:val="22"/>
              </w:rPr>
            </w:pPr>
          </w:p>
        </w:tc>
      </w:tr>
      <w:tr w:rsidR="00F074FC" w:rsidRPr="00D87C56" w14:paraId="738E3C54" w14:textId="77777777" w:rsidTr="007A207F">
        <w:tc>
          <w:tcPr>
            <w:tcW w:w="2628" w:type="dxa"/>
          </w:tcPr>
          <w:p w14:paraId="51E792B6" w14:textId="77777777" w:rsidR="00F074FC" w:rsidRPr="00D87C56" w:rsidRDefault="00F074FC" w:rsidP="007A207F">
            <w:pPr>
              <w:pStyle w:val="Default"/>
              <w:rPr>
                <w:color w:val="auto"/>
                <w:sz w:val="22"/>
                <w:szCs w:val="22"/>
                <w:lang w:val="hr-HR"/>
              </w:rPr>
            </w:pPr>
            <w:r w:rsidRPr="00D87C56">
              <w:rPr>
                <w:color w:val="auto"/>
                <w:sz w:val="22"/>
                <w:szCs w:val="22"/>
                <w:lang w:val="hr-HR"/>
              </w:rPr>
              <w:t>OIB:</w:t>
            </w:r>
          </w:p>
        </w:tc>
        <w:tc>
          <w:tcPr>
            <w:tcW w:w="6658" w:type="dxa"/>
            <w:vAlign w:val="center"/>
          </w:tcPr>
          <w:p w14:paraId="3BF42935" w14:textId="77777777" w:rsidR="00F074FC" w:rsidRDefault="00F074FC" w:rsidP="007A207F">
            <w:pPr>
              <w:rPr>
                <w:rFonts w:ascii="Arial" w:hAnsi="Arial" w:cs="Arial"/>
                <w:sz w:val="22"/>
                <w:szCs w:val="22"/>
              </w:rPr>
            </w:pPr>
          </w:p>
          <w:p w14:paraId="20DDAEF9" w14:textId="77777777" w:rsidR="00F074FC" w:rsidRPr="00D87C56" w:rsidRDefault="00F074FC" w:rsidP="007A207F">
            <w:pPr>
              <w:rPr>
                <w:rFonts w:ascii="Arial" w:hAnsi="Arial" w:cs="Arial"/>
                <w:sz w:val="22"/>
                <w:szCs w:val="22"/>
              </w:rPr>
            </w:pPr>
          </w:p>
        </w:tc>
      </w:tr>
      <w:tr w:rsidR="00F074FC" w:rsidRPr="00D87C56" w14:paraId="6D6618AD" w14:textId="77777777" w:rsidTr="007A207F">
        <w:tc>
          <w:tcPr>
            <w:tcW w:w="2628" w:type="dxa"/>
          </w:tcPr>
          <w:p w14:paraId="32AD535C" w14:textId="77777777" w:rsidR="00F074FC" w:rsidRPr="00D87C56" w:rsidRDefault="00F074FC" w:rsidP="007A207F">
            <w:pPr>
              <w:pStyle w:val="Default"/>
              <w:rPr>
                <w:color w:val="auto"/>
                <w:sz w:val="22"/>
                <w:szCs w:val="22"/>
                <w:lang w:val="hr-HR"/>
              </w:rPr>
            </w:pPr>
            <w:r w:rsidRPr="00D87C56">
              <w:rPr>
                <w:sz w:val="22"/>
                <w:szCs w:val="22"/>
              </w:rPr>
              <w:t xml:space="preserve">Ime,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3E63B92D" w14:textId="77777777" w:rsidR="00F074FC" w:rsidRDefault="00F074FC" w:rsidP="007A207F">
            <w:pPr>
              <w:rPr>
                <w:rFonts w:ascii="Arial" w:hAnsi="Arial" w:cs="Arial"/>
                <w:sz w:val="22"/>
                <w:szCs w:val="22"/>
              </w:rPr>
            </w:pPr>
          </w:p>
          <w:p w14:paraId="12C3DB80" w14:textId="77777777" w:rsidR="00F074FC" w:rsidRDefault="00F074FC" w:rsidP="007A207F">
            <w:pPr>
              <w:rPr>
                <w:rFonts w:ascii="Arial" w:hAnsi="Arial" w:cs="Arial"/>
                <w:sz w:val="22"/>
                <w:szCs w:val="22"/>
              </w:rPr>
            </w:pPr>
          </w:p>
          <w:p w14:paraId="7EC88368" w14:textId="77777777" w:rsidR="00F074FC" w:rsidRPr="00D87C56" w:rsidRDefault="00F074FC" w:rsidP="007A207F">
            <w:pPr>
              <w:rPr>
                <w:rFonts w:ascii="Arial" w:hAnsi="Arial" w:cs="Arial"/>
                <w:sz w:val="22"/>
                <w:szCs w:val="22"/>
              </w:rPr>
            </w:pPr>
          </w:p>
        </w:tc>
      </w:tr>
    </w:tbl>
    <w:p w14:paraId="00CD9445" w14:textId="77777777" w:rsidR="00F074FC" w:rsidRDefault="00F074FC" w:rsidP="00F074FC">
      <w:pPr>
        <w:jc w:val="both"/>
        <w:rPr>
          <w:rFonts w:ascii="Arial" w:hAnsi="Arial" w:cs="Arial"/>
          <w:sz w:val="22"/>
          <w:szCs w:val="22"/>
        </w:rPr>
      </w:pPr>
    </w:p>
    <w:p w14:paraId="69BDD270" w14:textId="3FFD99C0" w:rsidR="00F074FC" w:rsidRPr="004B5CEA" w:rsidRDefault="00F074FC" w:rsidP="00F074FC">
      <w:pPr>
        <w:pStyle w:val="Default"/>
        <w:tabs>
          <w:tab w:val="left" w:pos="518"/>
          <w:tab w:val="center" w:pos="4685"/>
        </w:tabs>
        <w:jc w:val="both"/>
        <w:rPr>
          <w:sz w:val="22"/>
          <w:szCs w:val="22"/>
          <w:lang w:val="hr-HR"/>
        </w:rPr>
      </w:pPr>
      <w:bookmarkStart w:id="17" w:name="_Hlk45626268"/>
      <w:r w:rsidRPr="004B5CEA">
        <w:rPr>
          <w:sz w:val="22"/>
          <w:szCs w:val="22"/>
          <w:lang w:val="hr-HR"/>
        </w:rPr>
        <w:t>Izjavljujemo da ćemo, ukoliko naša ponuda bude izabrana kao najpovoljnija u postupku javne nabave</w:t>
      </w:r>
      <w:r>
        <w:rPr>
          <w:sz w:val="22"/>
          <w:szCs w:val="22"/>
          <w:lang w:val="hr-HR"/>
        </w:rPr>
        <w:t xml:space="preserve"> za ugradnju smart parking sustava u sklopu projekta „Zelena i pametna Crikvenica“</w:t>
      </w:r>
      <w:r w:rsidRPr="004B5CEA">
        <w:rPr>
          <w:sz w:val="22"/>
          <w:szCs w:val="22"/>
          <w:lang w:val="hr-HR"/>
        </w:rPr>
        <w:t>, prilikom p</w:t>
      </w:r>
      <w:r>
        <w:rPr>
          <w:sz w:val="22"/>
          <w:szCs w:val="22"/>
          <w:lang w:val="hr-HR"/>
        </w:rPr>
        <w:t>otpisivanja primopredajnog zapisnika</w:t>
      </w:r>
      <w:r w:rsidRPr="004B5CEA">
        <w:rPr>
          <w:sz w:val="22"/>
          <w:szCs w:val="22"/>
          <w:lang w:val="hr-HR"/>
        </w:rPr>
        <w:t xml:space="preserve">, dostaviti Naručitelju jamstvo u obliku vlastite bjanko zadužnice ovjerene kod javnog bilježnika, u visini od 10% iznosa ukupne realizacije </w:t>
      </w:r>
      <w:r>
        <w:rPr>
          <w:sz w:val="22"/>
          <w:szCs w:val="22"/>
          <w:lang w:val="hr-HR"/>
        </w:rPr>
        <w:t xml:space="preserve">ugovora </w:t>
      </w:r>
      <w:r w:rsidRPr="004B5CEA">
        <w:rPr>
          <w:sz w:val="22"/>
          <w:szCs w:val="22"/>
          <w:lang w:val="hr-HR"/>
        </w:rPr>
        <w:t>(s PDV-om), s rokom važenja najmanje* _______________ godina/e od dana izvršene primopredaje.</w:t>
      </w:r>
    </w:p>
    <w:p w14:paraId="323EF572" w14:textId="77777777" w:rsidR="00F074FC" w:rsidRPr="004B5CEA" w:rsidRDefault="00F074FC" w:rsidP="00F074FC">
      <w:pPr>
        <w:pStyle w:val="Default"/>
        <w:tabs>
          <w:tab w:val="left" w:pos="518"/>
          <w:tab w:val="center" w:pos="4685"/>
        </w:tabs>
        <w:jc w:val="both"/>
        <w:rPr>
          <w:b/>
          <w:bCs/>
          <w:color w:val="auto"/>
          <w:sz w:val="22"/>
          <w:szCs w:val="22"/>
          <w:lang w:val="hr-HR"/>
        </w:rPr>
      </w:pPr>
      <w:r w:rsidRPr="004B5CEA">
        <w:rPr>
          <w:sz w:val="22"/>
          <w:szCs w:val="22"/>
          <w:lang w:val="hr-HR"/>
        </w:rPr>
        <w:t>Ovom Izjavom ujedno smo suglasni da se naprijed navedeni rok primjeni kao kriterij za odabir ponude u ovom postupku javne nabave.</w:t>
      </w:r>
    </w:p>
    <w:p w14:paraId="345AE4CA" w14:textId="77777777" w:rsidR="00F074FC" w:rsidRDefault="00F074FC" w:rsidP="00F074FC">
      <w:pPr>
        <w:jc w:val="both"/>
        <w:rPr>
          <w:rFonts w:ascii="Arial" w:hAnsi="Arial" w:cs="Arial"/>
          <w:sz w:val="22"/>
          <w:szCs w:val="22"/>
        </w:rPr>
      </w:pPr>
    </w:p>
    <w:bookmarkEnd w:id="17"/>
    <w:p w14:paraId="1E07F313" w14:textId="77777777" w:rsidR="00F074FC" w:rsidRDefault="00F074FC" w:rsidP="00F074FC">
      <w:pPr>
        <w:jc w:val="both"/>
        <w:rPr>
          <w:rFonts w:ascii="Arial" w:hAnsi="Arial" w:cs="Arial"/>
          <w:sz w:val="22"/>
          <w:szCs w:val="22"/>
        </w:rPr>
      </w:pPr>
    </w:p>
    <w:p w14:paraId="3204E3A4" w14:textId="77777777" w:rsidR="00F074FC" w:rsidRPr="00D87C56" w:rsidRDefault="00F074FC" w:rsidP="00F074FC">
      <w:pPr>
        <w:jc w:val="both"/>
        <w:rPr>
          <w:rFonts w:ascii="Arial" w:hAnsi="Arial" w:cs="Arial"/>
          <w:sz w:val="22"/>
          <w:szCs w:val="22"/>
        </w:rPr>
      </w:pPr>
    </w:p>
    <w:p w14:paraId="009DC5DA" w14:textId="77777777" w:rsidR="00F074FC" w:rsidRPr="00D87C56" w:rsidRDefault="00F074FC" w:rsidP="00F074FC">
      <w:pPr>
        <w:jc w:val="both"/>
        <w:rPr>
          <w:rFonts w:ascii="Arial" w:hAnsi="Arial" w:cs="Arial"/>
          <w:sz w:val="22"/>
          <w:szCs w:val="22"/>
        </w:rPr>
      </w:pPr>
    </w:p>
    <w:tbl>
      <w:tblPr>
        <w:tblW w:w="0" w:type="auto"/>
        <w:tblLook w:val="00A0" w:firstRow="1" w:lastRow="0" w:firstColumn="1" w:lastColumn="0" w:noHBand="0" w:noVBand="0"/>
      </w:tblPr>
      <w:tblGrid>
        <w:gridCol w:w="3652"/>
        <w:gridCol w:w="1701"/>
        <w:gridCol w:w="3933"/>
      </w:tblGrid>
      <w:tr w:rsidR="00F074FC" w:rsidRPr="00D87C56" w14:paraId="646364B7" w14:textId="77777777" w:rsidTr="007A207F">
        <w:tc>
          <w:tcPr>
            <w:tcW w:w="3652" w:type="dxa"/>
            <w:tcBorders>
              <w:bottom w:val="single" w:sz="4" w:space="0" w:color="auto"/>
            </w:tcBorders>
          </w:tcPr>
          <w:p w14:paraId="3FBBE34F" w14:textId="77777777" w:rsidR="00F074FC" w:rsidRPr="00D87C56" w:rsidRDefault="00F074FC" w:rsidP="007A207F">
            <w:pPr>
              <w:jc w:val="center"/>
              <w:rPr>
                <w:rFonts w:ascii="Arial" w:hAnsi="Arial" w:cs="Arial"/>
                <w:sz w:val="22"/>
                <w:szCs w:val="22"/>
              </w:rPr>
            </w:pPr>
          </w:p>
        </w:tc>
        <w:tc>
          <w:tcPr>
            <w:tcW w:w="1701" w:type="dxa"/>
          </w:tcPr>
          <w:p w14:paraId="260C2080" w14:textId="77777777" w:rsidR="00F074FC" w:rsidRPr="00D87C56" w:rsidRDefault="00F074FC" w:rsidP="007A207F">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3A47826D" w14:textId="77777777" w:rsidR="00F074FC" w:rsidRPr="00D87C56" w:rsidRDefault="00F074FC" w:rsidP="007A207F">
            <w:pPr>
              <w:jc w:val="center"/>
              <w:rPr>
                <w:rFonts w:ascii="Arial" w:hAnsi="Arial" w:cs="Arial"/>
                <w:sz w:val="22"/>
                <w:szCs w:val="22"/>
              </w:rPr>
            </w:pPr>
          </w:p>
        </w:tc>
      </w:tr>
      <w:tr w:rsidR="00F074FC" w:rsidRPr="00D87C56" w14:paraId="595472E3" w14:textId="77777777" w:rsidTr="007A207F">
        <w:tc>
          <w:tcPr>
            <w:tcW w:w="3652" w:type="dxa"/>
            <w:tcBorders>
              <w:top w:val="single" w:sz="4" w:space="0" w:color="auto"/>
            </w:tcBorders>
          </w:tcPr>
          <w:p w14:paraId="541BA782" w14:textId="77777777" w:rsidR="00F074FC" w:rsidRPr="00D87C56" w:rsidRDefault="00F074FC" w:rsidP="007A207F">
            <w:pPr>
              <w:jc w:val="center"/>
              <w:rPr>
                <w:rFonts w:ascii="Arial" w:hAnsi="Arial" w:cs="Arial"/>
                <w:sz w:val="22"/>
                <w:szCs w:val="22"/>
              </w:rPr>
            </w:pPr>
            <w:r w:rsidRPr="00D87C56">
              <w:rPr>
                <w:rFonts w:ascii="Arial" w:hAnsi="Arial" w:cs="Arial"/>
                <w:sz w:val="22"/>
                <w:szCs w:val="22"/>
              </w:rPr>
              <w:t>(Mjesto i datum)</w:t>
            </w:r>
          </w:p>
        </w:tc>
        <w:tc>
          <w:tcPr>
            <w:tcW w:w="1701" w:type="dxa"/>
          </w:tcPr>
          <w:p w14:paraId="43F5F6B3" w14:textId="77777777" w:rsidR="00F074FC" w:rsidRPr="00D87C56" w:rsidRDefault="00F074FC" w:rsidP="007A207F">
            <w:pPr>
              <w:jc w:val="center"/>
              <w:rPr>
                <w:rFonts w:ascii="Arial" w:hAnsi="Arial" w:cs="Arial"/>
                <w:sz w:val="22"/>
                <w:szCs w:val="22"/>
              </w:rPr>
            </w:pPr>
          </w:p>
        </w:tc>
        <w:tc>
          <w:tcPr>
            <w:tcW w:w="3933" w:type="dxa"/>
            <w:tcBorders>
              <w:top w:val="single" w:sz="4" w:space="0" w:color="auto"/>
            </w:tcBorders>
          </w:tcPr>
          <w:p w14:paraId="4E060E03" w14:textId="77777777" w:rsidR="00F074FC" w:rsidRPr="00D87C56" w:rsidRDefault="00F074FC" w:rsidP="007A207F">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F074FC" w:rsidRPr="00D87C56" w14:paraId="2A9A06AD" w14:textId="77777777" w:rsidTr="007A207F">
        <w:trPr>
          <w:trHeight w:val="624"/>
        </w:trPr>
        <w:tc>
          <w:tcPr>
            <w:tcW w:w="3652" w:type="dxa"/>
          </w:tcPr>
          <w:p w14:paraId="17C85A97" w14:textId="77777777" w:rsidR="00F074FC" w:rsidRPr="00D87C56" w:rsidRDefault="00F074FC" w:rsidP="007A207F">
            <w:pPr>
              <w:jc w:val="center"/>
              <w:rPr>
                <w:rFonts w:ascii="Arial" w:hAnsi="Arial" w:cs="Arial"/>
                <w:sz w:val="22"/>
                <w:szCs w:val="22"/>
              </w:rPr>
            </w:pPr>
          </w:p>
        </w:tc>
        <w:tc>
          <w:tcPr>
            <w:tcW w:w="1701" w:type="dxa"/>
          </w:tcPr>
          <w:p w14:paraId="7C480A73" w14:textId="77777777" w:rsidR="00F074FC" w:rsidRPr="00D87C56" w:rsidRDefault="00F074FC" w:rsidP="007A207F">
            <w:pPr>
              <w:jc w:val="center"/>
              <w:rPr>
                <w:rFonts w:ascii="Arial" w:hAnsi="Arial" w:cs="Arial"/>
                <w:sz w:val="22"/>
                <w:szCs w:val="22"/>
              </w:rPr>
            </w:pPr>
          </w:p>
        </w:tc>
        <w:tc>
          <w:tcPr>
            <w:tcW w:w="3933" w:type="dxa"/>
            <w:tcBorders>
              <w:bottom w:val="single" w:sz="4" w:space="0" w:color="auto"/>
            </w:tcBorders>
          </w:tcPr>
          <w:p w14:paraId="72C5D56F" w14:textId="77777777" w:rsidR="00F074FC" w:rsidRPr="00D87C56" w:rsidRDefault="00F074FC" w:rsidP="007A207F">
            <w:pPr>
              <w:jc w:val="center"/>
              <w:rPr>
                <w:rFonts w:ascii="Arial" w:hAnsi="Arial" w:cs="Arial"/>
                <w:sz w:val="22"/>
                <w:szCs w:val="22"/>
              </w:rPr>
            </w:pPr>
          </w:p>
        </w:tc>
      </w:tr>
      <w:tr w:rsidR="00F074FC" w:rsidRPr="00D87C56" w14:paraId="7CB22E6C" w14:textId="77777777" w:rsidTr="007A207F">
        <w:tc>
          <w:tcPr>
            <w:tcW w:w="3652" w:type="dxa"/>
          </w:tcPr>
          <w:p w14:paraId="71FEDE5B" w14:textId="77777777" w:rsidR="00F074FC" w:rsidRPr="00D87C56" w:rsidRDefault="00F074FC" w:rsidP="007A207F">
            <w:pPr>
              <w:jc w:val="center"/>
              <w:rPr>
                <w:rFonts w:ascii="Arial" w:hAnsi="Arial" w:cs="Arial"/>
                <w:sz w:val="22"/>
                <w:szCs w:val="22"/>
              </w:rPr>
            </w:pPr>
          </w:p>
        </w:tc>
        <w:tc>
          <w:tcPr>
            <w:tcW w:w="1701" w:type="dxa"/>
          </w:tcPr>
          <w:p w14:paraId="59A53C26" w14:textId="77777777" w:rsidR="00F074FC" w:rsidRPr="00D87C56" w:rsidRDefault="00F074FC" w:rsidP="007A207F">
            <w:pPr>
              <w:jc w:val="center"/>
              <w:rPr>
                <w:rFonts w:ascii="Arial" w:hAnsi="Arial" w:cs="Arial"/>
                <w:sz w:val="22"/>
                <w:szCs w:val="22"/>
              </w:rPr>
            </w:pPr>
          </w:p>
        </w:tc>
        <w:tc>
          <w:tcPr>
            <w:tcW w:w="3933" w:type="dxa"/>
            <w:tcBorders>
              <w:top w:val="single" w:sz="4" w:space="0" w:color="auto"/>
            </w:tcBorders>
          </w:tcPr>
          <w:p w14:paraId="330157A5" w14:textId="77777777" w:rsidR="00F074FC" w:rsidRPr="00D87C56" w:rsidRDefault="00F074FC" w:rsidP="007A207F">
            <w:pPr>
              <w:jc w:val="center"/>
              <w:rPr>
                <w:rFonts w:ascii="Arial" w:hAnsi="Arial" w:cs="Arial"/>
                <w:sz w:val="22"/>
                <w:szCs w:val="22"/>
              </w:rPr>
            </w:pPr>
            <w:r w:rsidRPr="00D87C56">
              <w:rPr>
                <w:rFonts w:ascii="Arial" w:hAnsi="Arial" w:cs="Arial"/>
                <w:sz w:val="22"/>
                <w:szCs w:val="22"/>
              </w:rPr>
              <w:t>(Vlastoručni potpis ovlaštene      osobe  gospodarskog subjekta)</w:t>
            </w:r>
          </w:p>
          <w:p w14:paraId="558C269D" w14:textId="77777777" w:rsidR="00F074FC" w:rsidRPr="00D87C56" w:rsidRDefault="00F074FC" w:rsidP="007A207F">
            <w:pPr>
              <w:jc w:val="center"/>
              <w:rPr>
                <w:rFonts w:ascii="Arial" w:hAnsi="Arial" w:cs="Arial"/>
                <w:sz w:val="22"/>
                <w:szCs w:val="22"/>
              </w:rPr>
            </w:pPr>
          </w:p>
        </w:tc>
      </w:tr>
    </w:tbl>
    <w:p w14:paraId="5AABD9D2" w14:textId="77777777" w:rsidR="00F074FC" w:rsidRDefault="00F074FC" w:rsidP="00F074FC">
      <w:pPr>
        <w:jc w:val="both"/>
        <w:rPr>
          <w:rFonts w:ascii="Arial" w:hAnsi="Arial" w:cs="Arial"/>
          <w:sz w:val="22"/>
          <w:szCs w:val="22"/>
        </w:rPr>
      </w:pPr>
    </w:p>
    <w:p w14:paraId="0DD03F69" w14:textId="77777777" w:rsidR="00F074FC" w:rsidRPr="00D87C56" w:rsidRDefault="00F074FC" w:rsidP="00F074FC">
      <w:pPr>
        <w:ind w:firstLine="708"/>
        <w:jc w:val="both"/>
        <w:rPr>
          <w:rFonts w:ascii="Arial" w:hAnsi="Arial" w:cs="Arial"/>
          <w:sz w:val="22"/>
          <w:szCs w:val="22"/>
        </w:rPr>
      </w:pPr>
      <w:r w:rsidRPr="00D87C56">
        <w:rPr>
          <w:rFonts w:ascii="Arial" w:hAnsi="Arial" w:cs="Arial"/>
          <w:sz w:val="22"/>
          <w:szCs w:val="22"/>
        </w:rPr>
        <w:t xml:space="preserve">             </w:t>
      </w:r>
    </w:p>
    <w:p w14:paraId="091D44C3" w14:textId="77777777" w:rsidR="00F074FC" w:rsidRPr="00D87C56" w:rsidRDefault="00F074FC" w:rsidP="00F074FC">
      <w:pPr>
        <w:jc w:val="both"/>
        <w:rPr>
          <w:rFonts w:ascii="Arial" w:hAnsi="Arial" w:cs="Arial"/>
          <w:sz w:val="22"/>
          <w:szCs w:val="22"/>
        </w:rPr>
      </w:pPr>
    </w:p>
    <w:p w14:paraId="42E3A75C" w14:textId="77777777" w:rsidR="00F074FC" w:rsidRDefault="00F074FC" w:rsidP="00F074FC">
      <w:pPr>
        <w:spacing w:line="240" w:lineRule="atLeast"/>
        <w:jc w:val="both"/>
        <w:rPr>
          <w:rFonts w:ascii="Arial" w:hAnsi="Arial" w:cs="Arial"/>
          <w:b/>
          <w:bCs/>
          <w:sz w:val="22"/>
          <w:szCs w:val="22"/>
        </w:rPr>
      </w:pPr>
      <w:r>
        <w:rPr>
          <w:rFonts w:ascii="Arial" w:hAnsi="Arial" w:cs="Arial"/>
          <w:b/>
          <w:bCs/>
          <w:sz w:val="22"/>
          <w:szCs w:val="22"/>
        </w:rPr>
        <w:t>*Napomena:</w:t>
      </w:r>
    </w:p>
    <w:p w14:paraId="329848F1" w14:textId="77777777" w:rsidR="00F074FC" w:rsidRDefault="00F074FC" w:rsidP="00F074FC">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 ekonomski najpovoljnije</w:t>
      </w:r>
    </w:p>
    <w:p w14:paraId="17331B32" w14:textId="77777777" w:rsidR="00F074FC" w:rsidRDefault="00F074FC" w:rsidP="00F074FC">
      <w:pPr>
        <w:spacing w:line="240" w:lineRule="atLeast"/>
        <w:jc w:val="both"/>
        <w:rPr>
          <w:rFonts w:ascii="Arial" w:hAnsi="Arial" w:cs="Arial"/>
          <w:bCs/>
          <w:sz w:val="22"/>
          <w:szCs w:val="22"/>
        </w:rPr>
      </w:pPr>
    </w:p>
    <w:p w14:paraId="1EA7183F" w14:textId="77777777" w:rsidR="00F074FC" w:rsidRDefault="00F074FC" w:rsidP="00F074FC">
      <w:pPr>
        <w:spacing w:line="240" w:lineRule="atLeast"/>
        <w:jc w:val="both"/>
        <w:rPr>
          <w:rFonts w:ascii="Arial" w:hAnsi="Arial" w:cs="Arial"/>
          <w:bCs/>
          <w:sz w:val="22"/>
          <w:szCs w:val="22"/>
        </w:rPr>
      </w:pPr>
    </w:p>
    <w:p w14:paraId="7B92120E" w14:textId="0B59DC84" w:rsidR="003D427C" w:rsidRPr="007744DB" w:rsidRDefault="003D427C" w:rsidP="003D427C">
      <w:pPr>
        <w:contextualSpacing/>
      </w:pPr>
    </w:p>
    <w:sectPr w:rsidR="003D427C" w:rsidRPr="007744DB" w:rsidSect="0014753C">
      <w:footerReference w:type="default" r:id="rId15"/>
      <w:pgSz w:w="11906" w:h="16838"/>
      <w:pgMar w:top="1418" w:right="1418" w:bottom="1077" w:left="992"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B2CC" w14:textId="77777777" w:rsidR="0002157E" w:rsidRDefault="0002157E" w:rsidP="00AC1E92">
      <w:r>
        <w:separator/>
      </w:r>
    </w:p>
  </w:endnote>
  <w:endnote w:type="continuationSeparator" w:id="0">
    <w:p w14:paraId="1B9EEEBF" w14:textId="77777777" w:rsidR="0002157E" w:rsidRDefault="0002157E"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721 BT">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97C5" w14:textId="76A1761A" w:rsidR="004F5998" w:rsidRPr="00E5474C" w:rsidRDefault="004F5998"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sidR="00B415C9">
      <w:rPr>
        <w:rFonts w:ascii="Arial Narrow" w:hAnsi="Arial Narrow"/>
        <w:noProof/>
        <w:sz w:val="16"/>
        <w:szCs w:val="16"/>
        <w:lang w:val="it-IT"/>
      </w:rPr>
      <w:t>34</w:t>
    </w:r>
    <w:r w:rsidRPr="00E5474C">
      <w:rPr>
        <w:rFonts w:ascii="Arial Narrow" w:hAnsi="Arial Narrow"/>
        <w:sz w:val="16"/>
        <w:szCs w:val="16"/>
        <w:lang w:val="it-IT"/>
      </w:rPr>
      <w:fldChar w:fldCharType="end"/>
    </w:r>
  </w:p>
  <w:p w14:paraId="2D811F0F" w14:textId="77777777" w:rsidR="004F5998" w:rsidRDefault="004F599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FCB9" w14:textId="77777777" w:rsidR="0002157E" w:rsidRDefault="0002157E" w:rsidP="00AC1E92">
      <w:r>
        <w:separator/>
      </w:r>
    </w:p>
  </w:footnote>
  <w:footnote w:type="continuationSeparator" w:id="0">
    <w:p w14:paraId="5FFD7966" w14:textId="77777777" w:rsidR="0002157E" w:rsidRDefault="0002157E" w:rsidP="00AC1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C034AB"/>
    <w:multiLevelType w:val="hybridMultilevel"/>
    <w:tmpl w:val="398637F4"/>
    <w:lvl w:ilvl="0" w:tplc="19DC8DC2">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3B2E55"/>
    <w:multiLevelType w:val="hybridMultilevel"/>
    <w:tmpl w:val="02A273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18551BE3"/>
    <w:multiLevelType w:val="hybridMultilevel"/>
    <w:tmpl w:val="2E8C044C"/>
    <w:lvl w:ilvl="0" w:tplc="0FE08A2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86334E9"/>
    <w:multiLevelType w:val="hybridMultilevel"/>
    <w:tmpl w:val="87F076D8"/>
    <w:lvl w:ilvl="0" w:tplc="FE66237A">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8712F"/>
    <w:multiLevelType w:val="multilevel"/>
    <w:tmpl w:val="C3CAC4B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EDD7EA2"/>
    <w:multiLevelType w:val="multilevel"/>
    <w:tmpl w:val="C532900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D8C6DDF"/>
    <w:multiLevelType w:val="multilevel"/>
    <w:tmpl w:val="CA80298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A30D4B"/>
    <w:multiLevelType w:val="multilevel"/>
    <w:tmpl w:val="5E42700E"/>
    <w:styleLink w:val="WWNum1"/>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FEF67AF"/>
    <w:multiLevelType w:val="hybridMultilevel"/>
    <w:tmpl w:val="C478D558"/>
    <w:lvl w:ilvl="0" w:tplc="D0AE489A">
      <w:numFmt w:val="bullet"/>
      <w:lvlText w:val="-"/>
      <w:lvlJc w:val="left"/>
      <w:pPr>
        <w:ind w:left="1080" w:hanging="360"/>
      </w:pPr>
      <w:rPr>
        <w:rFonts w:ascii="Arial" w:eastAsia="Calibri" w:hAnsi="Arial" w:cs="Arial"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0" w15:restartNumberingAfterBreak="0">
    <w:nsid w:val="44DF61A3"/>
    <w:multiLevelType w:val="hybridMultilevel"/>
    <w:tmpl w:val="FCE6A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4" w15:restartNumberingAfterBreak="0">
    <w:nsid w:val="52096961"/>
    <w:multiLevelType w:val="hybridMultilevel"/>
    <w:tmpl w:val="2B4C50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86206"/>
    <w:multiLevelType w:val="multilevel"/>
    <w:tmpl w:val="9B5828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72835E1E"/>
    <w:multiLevelType w:val="multilevel"/>
    <w:tmpl w:val="CF382CD2"/>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9882532">
    <w:abstractNumId w:val="6"/>
  </w:num>
  <w:num w:numId="2" w16cid:durableId="2133940957">
    <w:abstractNumId w:val="30"/>
  </w:num>
  <w:num w:numId="3" w16cid:durableId="380060340">
    <w:abstractNumId w:val="33"/>
  </w:num>
  <w:num w:numId="4" w16cid:durableId="206841563">
    <w:abstractNumId w:val="2"/>
  </w:num>
  <w:num w:numId="5" w16cid:durableId="21294653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200105">
    <w:abstractNumId w:val="19"/>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750354066">
    <w:abstractNumId w:val="25"/>
    <w:lvlOverride w:ilvl="0">
      <w:startOverride w:val="1"/>
    </w:lvlOverride>
  </w:num>
  <w:num w:numId="8" w16cid:durableId="2109497941">
    <w:abstractNumId w:val="18"/>
    <w:lvlOverride w:ilvl="0">
      <w:startOverride w:val="1"/>
    </w:lvlOverride>
  </w:num>
  <w:num w:numId="9" w16cid:durableId="107433592">
    <w:abstractNumId w:val="9"/>
  </w:num>
  <w:num w:numId="10" w16cid:durableId="243684909">
    <w:abstractNumId w:val="0"/>
  </w:num>
  <w:num w:numId="11" w16cid:durableId="1906336822">
    <w:abstractNumId w:val="32"/>
  </w:num>
  <w:num w:numId="12" w16cid:durableId="1988783894">
    <w:abstractNumId w:val="23"/>
  </w:num>
  <w:num w:numId="13" w16cid:durableId="1989703893">
    <w:abstractNumId w:val="10"/>
  </w:num>
  <w:num w:numId="14" w16cid:durableId="46533207">
    <w:abstractNumId w:val="5"/>
  </w:num>
  <w:num w:numId="15" w16cid:durableId="1686399786">
    <w:abstractNumId w:val="28"/>
  </w:num>
  <w:num w:numId="16" w16cid:durableId="1070730195">
    <w:abstractNumId w:val="26"/>
  </w:num>
  <w:num w:numId="17" w16cid:durableId="1793203193">
    <w:abstractNumId w:val="22"/>
  </w:num>
  <w:num w:numId="18" w16cid:durableId="973828294">
    <w:abstractNumId w:val="21"/>
  </w:num>
  <w:num w:numId="19" w16cid:durableId="629171597">
    <w:abstractNumId w:val="12"/>
  </w:num>
  <w:num w:numId="20" w16cid:durableId="262109735">
    <w:abstractNumId w:val="1"/>
  </w:num>
  <w:num w:numId="21" w16cid:durableId="1897619344">
    <w:abstractNumId w:val="16"/>
  </w:num>
  <w:num w:numId="22" w16cid:durableId="2061131889">
    <w:abstractNumId w:val="14"/>
  </w:num>
  <w:num w:numId="23" w16cid:durableId="943996259">
    <w:abstractNumId w:val="13"/>
  </w:num>
  <w:num w:numId="24" w16cid:durableId="1347902970">
    <w:abstractNumId w:val="29"/>
  </w:num>
  <w:num w:numId="25" w16cid:durableId="439186627">
    <w:abstractNumId w:val="16"/>
  </w:num>
  <w:num w:numId="26" w16cid:durableId="2107774009">
    <w:abstractNumId w:val="14"/>
  </w:num>
  <w:num w:numId="27" w16cid:durableId="1410498125">
    <w:abstractNumId w:val="29"/>
    <w:lvlOverride w:ilvl="0">
      <w:startOverride w:val="1"/>
    </w:lvlOverride>
  </w:num>
  <w:num w:numId="28" w16cid:durableId="1555241456">
    <w:abstractNumId w:val="13"/>
  </w:num>
  <w:num w:numId="29" w16cid:durableId="2139519547">
    <w:abstractNumId w:val="4"/>
  </w:num>
  <w:num w:numId="30" w16cid:durableId="810709478">
    <w:abstractNumId w:val="11"/>
  </w:num>
  <w:num w:numId="31" w16cid:durableId="958144106">
    <w:abstractNumId w:val="17"/>
  </w:num>
  <w:num w:numId="32" w16cid:durableId="632752907">
    <w:abstractNumId w:val="8"/>
  </w:num>
  <w:num w:numId="33" w16cid:durableId="1094518585">
    <w:abstractNumId w:val="24"/>
  </w:num>
  <w:num w:numId="34" w16cid:durableId="1706253631">
    <w:abstractNumId w:val="15"/>
  </w:num>
  <w:num w:numId="35" w16cid:durableId="484125589">
    <w:abstractNumId w:val="3"/>
  </w:num>
  <w:num w:numId="36" w16cid:durableId="1462647584">
    <w:abstractNumId w:val="20"/>
  </w:num>
  <w:num w:numId="37" w16cid:durableId="2032217838">
    <w:abstractNumId w:val="31"/>
  </w:num>
  <w:num w:numId="38" w16cid:durableId="42862313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22B0"/>
    <w:rsid w:val="00004082"/>
    <w:rsid w:val="00004D39"/>
    <w:rsid w:val="0000665F"/>
    <w:rsid w:val="00006929"/>
    <w:rsid w:val="00007AC2"/>
    <w:rsid w:val="00007ADD"/>
    <w:rsid w:val="00007CBE"/>
    <w:rsid w:val="00007DE9"/>
    <w:rsid w:val="00007E27"/>
    <w:rsid w:val="0001085D"/>
    <w:rsid w:val="00013D4C"/>
    <w:rsid w:val="00014024"/>
    <w:rsid w:val="00014053"/>
    <w:rsid w:val="0001466B"/>
    <w:rsid w:val="00014C8D"/>
    <w:rsid w:val="00014E33"/>
    <w:rsid w:val="00016D32"/>
    <w:rsid w:val="0002157E"/>
    <w:rsid w:val="00021A80"/>
    <w:rsid w:val="00022AE0"/>
    <w:rsid w:val="00022C04"/>
    <w:rsid w:val="000239D8"/>
    <w:rsid w:val="00025917"/>
    <w:rsid w:val="000270A9"/>
    <w:rsid w:val="00027300"/>
    <w:rsid w:val="000278AF"/>
    <w:rsid w:val="00027A8F"/>
    <w:rsid w:val="00027E5B"/>
    <w:rsid w:val="00030402"/>
    <w:rsid w:val="00031218"/>
    <w:rsid w:val="00031CE9"/>
    <w:rsid w:val="000323CA"/>
    <w:rsid w:val="00032F87"/>
    <w:rsid w:val="000333C7"/>
    <w:rsid w:val="000363C8"/>
    <w:rsid w:val="000372C1"/>
    <w:rsid w:val="00041317"/>
    <w:rsid w:val="0004175F"/>
    <w:rsid w:val="0004292C"/>
    <w:rsid w:val="0004413B"/>
    <w:rsid w:val="00045656"/>
    <w:rsid w:val="00045C86"/>
    <w:rsid w:val="000476BF"/>
    <w:rsid w:val="00050E05"/>
    <w:rsid w:val="0005149A"/>
    <w:rsid w:val="00051B07"/>
    <w:rsid w:val="00052B33"/>
    <w:rsid w:val="00053A37"/>
    <w:rsid w:val="000554F7"/>
    <w:rsid w:val="000570E6"/>
    <w:rsid w:val="000622B6"/>
    <w:rsid w:val="000635DC"/>
    <w:rsid w:val="000643F0"/>
    <w:rsid w:val="00064663"/>
    <w:rsid w:val="000648F5"/>
    <w:rsid w:val="00066E84"/>
    <w:rsid w:val="00067017"/>
    <w:rsid w:val="0006716B"/>
    <w:rsid w:val="00067CC8"/>
    <w:rsid w:val="00067E13"/>
    <w:rsid w:val="00070465"/>
    <w:rsid w:val="0007296F"/>
    <w:rsid w:val="00072D17"/>
    <w:rsid w:val="00073B5B"/>
    <w:rsid w:val="00073D4D"/>
    <w:rsid w:val="00074729"/>
    <w:rsid w:val="00076717"/>
    <w:rsid w:val="000773E7"/>
    <w:rsid w:val="00077807"/>
    <w:rsid w:val="00080069"/>
    <w:rsid w:val="000809CC"/>
    <w:rsid w:val="00081043"/>
    <w:rsid w:val="00082A9B"/>
    <w:rsid w:val="00083A76"/>
    <w:rsid w:val="00085F5D"/>
    <w:rsid w:val="00087C9B"/>
    <w:rsid w:val="00090A09"/>
    <w:rsid w:val="00090EDC"/>
    <w:rsid w:val="00090F31"/>
    <w:rsid w:val="000924C2"/>
    <w:rsid w:val="00093334"/>
    <w:rsid w:val="000934C7"/>
    <w:rsid w:val="000945B0"/>
    <w:rsid w:val="00094BC3"/>
    <w:rsid w:val="00096BAF"/>
    <w:rsid w:val="00097C71"/>
    <w:rsid w:val="000A24E4"/>
    <w:rsid w:val="000A4303"/>
    <w:rsid w:val="000A75C9"/>
    <w:rsid w:val="000B0F84"/>
    <w:rsid w:val="000B1BB0"/>
    <w:rsid w:val="000B350B"/>
    <w:rsid w:val="000B3F75"/>
    <w:rsid w:val="000C05AB"/>
    <w:rsid w:val="000C29E4"/>
    <w:rsid w:val="000C2AB0"/>
    <w:rsid w:val="000C3146"/>
    <w:rsid w:val="000C33F9"/>
    <w:rsid w:val="000C4BBA"/>
    <w:rsid w:val="000C5465"/>
    <w:rsid w:val="000C57D9"/>
    <w:rsid w:val="000C5AD5"/>
    <w:rsid w:val="000C7D36"/>
    <w:rsid w:val="000D00F4"/>
    <w:rsid w:val="000D0720"/>
    <w:rsid w:val="000D33F4"/>
    <w:rsid w:val="000D3935"/>
    <w:rsid w:val="000D6879"/>
    <w:rsid w:val="000D7ACD"/>
    <w:rsid w:val="000E079D"/>
    <w:rsid w:val="000E25E2"/>
    <w:rsid w:val="000E2DA7"/>
    <w:rsid w:val="000E4151"/>
    <w:rsid w:val="000E478F"/>
    <w:rsid w:val="000E4EF7"/>
    <w:rsid w:val="000E5502"/>
    <w:rsid w:val="000E7561"/>
    <w:rsid w:val="000E75BF"/>
    <w:rsid w:val="000F01D1"/>
    <w:rsid w:val="000F2294"/>
    <w:rsid w:val="000F2437"/>
    <w:rsid w:val="000F35AD"/>
    <w:rsid w:val="000F4A50"/>
    <w:rsid w:val="000F7395"/>
    <w:rsid w:val="0010276F"/>
    <w:rsid w:val="00103851"/>
    <w:rsid w:val="00103D3D"/>
    <w:rsid w:val="00104974"/>
    <w:rsid w:val="00105E36"/>
    <w:rsid w:val="00106833"/>
    <w:rsid w:val="00110C09"/>
    <w:rsid w:val="00111A61"/>
    <w:rsid w:val="00112D2F"/>
    <w:rsid w:val="00114FB3"/>
    <w:rsid w:val="00115CAF"/>
    <w:rsid w:val="0011680F"/>
    <w:rsid w:val="00117E20"/>
    <w:rsid w:val="001216F7"/>
    <w:rsid w:val="00121B88"/>
    <w:rsid w:val="00123F25"/>
    <w:rsid w:val="0012443C"/>
    <w:rsid w:val="00124C1E"/>
    <w:rsid w:val="00126416"/>
    <w:rsid w:val="0013012E"/>
    <w:rsid w:val="00133123"/>
    <w:rsid w:val="00133207"/>
    <w:rsid w:val="00133FB2"/>
    <w:rsid w:val="00134A19"/>
    <w:rsid w:val="00135566"/>
    <w:rsid w:val="001359F9"/>
    <w:rsid w:val="001377DE"/>
    <w:rsid w:val="00141639"/>
    <w:rsid w:val="001427F2"/>
    <w:rsid w:val="0014414A"/>
    <w:rsid w:val="001446C8"/>
    <w:rsid w:val="00144748"/>
    <w:rsid w:val="0014753C"/>
    <w:rsid w:val="00150E78"/>
    <w:rsid w:val="00154C00"/>
    <w:rsid w:val="00154DF6"/>
    <w:rsid w:val="00155034"/>
    <w:rsid w:val="001551EC"/>
    <w:rsid w:val="00160C89"/>
    <w:rsid w:val="00161651"/>
    <w:rsid w:val="00161771"/>
    <w:rsid w:val="00163B44"/>
    <w:rsid w:val="00167764"/>
    <w:rsid w:val="00170F51"/>
    <w:rsid w:val="001714FB"/>
    <w:rsid w:val="00171728"/>
    <w:rsid w:val="0017236B"/>
    <w:rsid w:val="00172793"/>
    <w:rsid w:val="001729CE"/>
    <w:rsid w:val="00172F0C"/>
    <w:rsid w:val="00175851"/>
    <w:rsid w:val="00175C19"/>
    <w:rsid w:val="001763F9"/>
    <w:rsid w:val="001769B3"/>
    <w:rsid w:val="0018040A"/>
    <w:rsid w:val="00180A64"/>
    <w:rsid w:val="00185196"/>
    <w:rsid w:val="001854D9"/>
    <w:rsid w:val="00186023"/>
    <w:rsid w:val="001863D6"/>
    <w:rsid w:val="001869A1"/>
    <w:rsid w:val="00186A81"/>
    <w:rsid w:val="00186E0F"/>
    <w:rsid w:val="00187ABB"/>
    <w:rsid w:val="00191B1C"/>
    <w:rsid w:val="00191E0F"/>
    <w:rsid w:val="001933BC"/>
    <w:rsid w:val="001935AD"/>
    <w:rsid w:val="00193E88"/>
    <w:rsid w:val="00194910"/>
    <w:rsid w:val="0019497D"/>
    <w:rsid w:val="00195401"/>
    <w:rsid w:val="00196221"/>
    <w:rsid w:val="00197295"/>
    <w:rsid w:val="00197E81"/>
    <w:rsid w:val="001A04C7"/>
    <w:rsid w:val="001A1193"/>
    <w:rsid w:val="001A1687"/>
    <w:rsid w:val="001A1986"/>
    <w:rsid w:val="001A3729"/>
    <w:rsid w:val="001B007D"/>
    <w:rsid w:val="001B06CB"/>
    <w:rsid w:val="001B0812"/>
    <w:rsid w:val="001B1BB0"/>
    <w:rsid w:val="001B1CB9"/>
    <w:rsid w:val="001B383F"/>
    <w:rsid w:val="001B4B46"/>
    <w:rsid w:val="001B63BF"/>
    <w:rsid w:val="001B7B42"/>
    <w:rsid w:val="001C0B5D"/>
    <w:rsid w:val="001C316E"/>
    <w:rsid w:val="001C35A8"/>
    <w:rsid w:val="001C4D29"/>
    <w:rsid w:val="001C6245"/>
    <w:rsid w:val="001C6A7D"/>
    <w:rsid w:val="001C7236"/>
    <w:rsid w:val="001C7990"/>
    <w:rsid w:val="001D0065"/>
    <w:rsid w:val="001D0F01"/>
    <w:rsid w:val="001D1877"/>
    <w:rsid w:val="001D2C4B"/>
    <w:rsid w:val="001D32DD"/>
    <w:rsid w:val="001D446F"/>
    <w:rsid w:val="001D4F03"/>
    <w:rsid w:val="001D5577"/>
    <w:rsid w:val="001D6528"/>
    <w:rsid w:val="001D73A2"/>
    <w:rsid w:val="001E0849"/>
    <w:rsid w:val="001E10AE"/>
    <w:rsid w:val="001E196D"/>
    <w:rsid w:val="001E23A5"/>
    <w:rsid w:val="001E28F0"/>
    <w:rsid w:val="001E4230"/>
    <w:rsid w:val="001E52C3"/>
    <w:rsid w:val="001E5382"/>
    <w:rsid w:val="001F13C4"/>
    <w:rsid w:val="001F1F2E"/>
    <w:rsid w:val="001F3BCF"/>
    <w:rsid w:val="001F4C7B"/>
    <w:rsid w:val="001F5646"/>
    <w:rsid w:val="001F5A4D"/>
    <w:rsid w:val="001F5F90"/>
    <w:rsid w:val="001F6A78"/>
    <w:rsid w:val="001F6C69"/>
    <w:rsid w:val="001F783E"/>
    <w:rsid w:val="00200614"/>
    <w:rsid w:val="002009F0"/>
    <w:rsid w:val="00201758"/>
    <w:rsid w:val="00203913"/>
    <w:rsid w:val="00204F6C"/>
    <w:rsid w:val="00207371"/>
    <w:rsid w:val="002102DB"/>
    <w:rsid w:val="0021083A"/>
    <w:rsid w:val="00214F0B"/>
    <w:rsid w:val="002163D5"/>
    <w:rsid w:val="00217BF7"/>
    <w:rsid w:val="00220482"/>
    <w:rsid w:val="002218D1"/>
    <w:rsid w:val="00222526"/>
    <w:rsid w:val="00222A11"/>
    <w:rsid w:val="00222E71"/>
    <w:rsid w:val="00223F5F"/>
    <w:rsid w:val="002248F6"/>
    <w:rsid w:val="00224C39"/>
    <w:rsid w:val="002265B6"/>
    <w:rsid w:val="00226DCF"/>
    <w:rsid w:val="0022709B"/>
    <w:rsid w:val="00227339"/>
    <w:rsid w:val="0022792C"/>
    <w:rsid w:val="00230F83"/>
    <w:rsid w:val="00231EB6"/>
    <w:rsid w:val="00232674"/>
    <w:rsid w:val="00233201"/>
    <w:rsid w:val="00233A23"/>
    <w:rsid w:val="00233D23"/>
    <w:rsid w:val="002342E3"/>
    <w:rsid w:val="00235001"/>
    <w:rsid w:val="00235FBD"/>
    <w:rsid w:val="002408AF"/>
    <w:rsid w:val="0024256F"/>
    <w:rsid w:val="00242B2F"/>
    <w:rsid w:val="00243E26"/>
    <w:rsid w:val="00243ED7"/>
    <w:rsid w:val="0024578F"/>
    <w:rsid w:val="00247EF4"/>
    <w:rsid w:val="002509BE"/>
    <w:rsid w:val="00250F90"/>
    <w:rsid w:val="00251976"/>
    <w:rsid w:val="00252BDD"/>
    <w:rsid w:val="00254D33"/>
    <w:rsid w:val="00255F35"/>
    <w:rsid w:val="00255FC9"/>
    <w:rsid w:val="00260D54"/>
    <w:rsid w:val="00260DAE"/>
    <w:rsid w:val="00262DB5"/>
    <w:rsid w:val="00263D3A"/>
    <w:rsid w:val="002640B6"/>
    <w:rsid w:val="00264276"/>
    <w:rsid w:val="002644BB"/>
    <w:rsid w:val="002656E8"/>
    <w:rsid w:val="00265F9E"/>
    <w:rsid w:val="00267831"/>
    <w:rsid w:val="00270395"/>
    <w:rsid w:val="0027305E"/>
    <w:rsid w:val="00273D67"/>
    <w:rsid w:val="0027597C"/>
    <w:rsid w:val="00276FD6"/>
    <w:rsid w:val="00277A1E"/>
    <w:rsid w:val="002822C1"/>
    <w:rsid w:val="00282AC5"/>
    <w:rsid w:val="00282D76"/>
    <w:rsid w:val="0028782B"/>
    <w:rsid w:val="00287A69"/>
    <w:rsid w:val="0029011A"/>
    <w:rsid w:val="00290D71"/>
    <w:rsid w:val="00290E14"/>
    <w:rsid w:val="002A014E"/>
    <w:rsid w:val="002A1222"/>
    <w:rsid w:val="002A1A38"/>
    <w:rsid w:val="002A5B9C"/>
    <w:rsid w:val="002A630D"/>
    <w:rsid w:val="002A67E7"/>
    <w:rsid w:val="002A6E48"/>
    <w:rsid w:val="002B004E"/>
    <w:rsid w:val="002B1B32"/>
    <w:rsid w:val="002B2453"/>
    <w:rsid w:val="002B258E"/>
    <w:rsid w:val="002B4B53"/>
    <w:rsid w:val="002B50EC"/>
    <w:rsid w:val="002C0ADC"/>
    <w:rsid w:val="002C0E5D"/>
    <w:rsid w:val="002C1106"/>
    <w:rsid w:val="002C381C"/>
    <w:rsid w:val="002C3E0C"/>
    <w:rsid w:val="002C6300"/>
    <w:rsid w:val="002C65F4"/>
    <w:rsid w:val="002D0298"/>
    <w:rsid w:val="002D2189"/>
    <w:rsid w:val="002D321A"/>
    <w:rsid w:val="002D3C85"/>
    <w:rsid w:val="002D500C"/>
    <w:rsid w:val="002D6016"/>
    <w:rsid w:val="002D6152"/>
    <w:rsid w:val="002D6508"/>
    <w:rsid w:val="002D6E71"/>
    <w:rsid w:val="002D7AB2"/>
    <w:rsid w:val="002E0CCF"/>
    <w:rsid w:val="002E11FD"/>
    <w:rsid w:val="002E1913"/>
    <w:rsid w:val="002E3630"/>
    <w:rsid w:val="002E5775"/>
    <w:rsid w:val="002E5B79"/>
    <w:rsid w:val="002E5DDA"/>
    <w:rsid w:val="002E5F70"/>
    <w:rsid w:val="002F134B"/>
    <w:rsid w:val="002F31D3"/>
    <w:rsid w:val="002F3F7A"/>
    <w:rsid w:val="002F43F1"/>
    <w:rsid w:val="002F48B3"/>
    <w:rsid w:val="002F6809"/>
    <w:rsid w:val="00300D99"/>
    <w:rsid w:val="0030121D"/>
    <w:rsid w:val="00301498"/>
    <w:rsid w:val="0030248F"/>
    <w:rsid w:val="003043A8"/>
    <w:rsid w:val="00305761"/>
    <w:rsid w:val="00305FA3"/>
    <w:rsid w:val="0030677C"/>
    <w:rsid w:val="00311C5F"/>
    <w:rsid w:val="0031396A"/>
    <w:rsid w:val="00313B82"/>
    <w:rsid w:val="00313FEC"/>
    <w:rsid w:val="00320037"/>
    <w:rsid w:val="00320E32"/>
    <w:rsid w:val="00320FEC"/>
    <w:rsid w:val="0032121A"/>
    <w:rsid w:val="00321C0E"/>
    <w:rsid w:val="00321C86"/>
    <w:rsid w:val="00322F08"/>
    <w:rsid w:val="00323ED2"/>
    <w:rsid w:val="00324112"/>
    <w:rsid w:val="00326132"/>
    <w:rsid w:val="00327252"/>
    <w:rsid w:val="0032740E"/>
    <w:rsid w:val="003304CB"/>
    <w:rsid w:val="00330505"/>
    <w:rsid w:val="003321F0"/>
    <w:rsid w:val="003335B7"/>
    <w:rsid w:val="00334586"/>
    <w:rsid w:val="00334A1C"/>
    <w:rsid w:val="00336F2F"/>
    <w:rsid w:val="0033742D"/>
    <w:rsid w:val="0033756C"/>
    <w:rsid w:val="00341516"/>
    <w:rsid w:val="00341613"/>
    <w:rsid w:val="0034198E"/>
    <w:rsid w:val="0034575C"/>
    <w:rsid w:val="003502FD"/>
    <w:rsid w:val="00351D91"/>
    <w:rsid w:val="00354792"/>
    <w:rsid w:val="00354F86"/>
    <w:rsid w:val="00356D4F"/>
    <w:rsid w:val="00356DC3"/>
    <w:rsid w:val="00356F06"/>
    <w:rsid w:val="00357C71"/>
    <w:rsid w:val="00360B01"/>
    <w:rsid w:val="00360C84"/>
    <w:rsid w:val="00361531"/>
    <w:rsid w:val="00363FF1"/>
    <w:rsid w:val="00364528"/>
    <w:rsid w:val="00364881"/>
    <w:rsid w:val="0036572F"/>
    <w:rsid w:val="0036606E"/>
    <w:rsid w:val="00370BBB"/>
    <w:rsid w:val="00371951"/>
    <w:rsid w:val="00371B4A"/>
    <w:rsid w:val="00372CCA"/>
    <w:rsid w:val="00372FCD"/>
    <w:rsid w:val="00373304"/>
    <w:rsid w:val="00374C16"/>
    <w:rsid w:val="003752EF"/>
    <w:rsid w:val="003756B2"/>
    <w:rsid w:val="00375A0B"/>
    <w:rsid w:val="00375A11"/>
    <w:rsid w:val="00380836"/>
    <w:rsid w:val="00383239"/>
    <w:rsid w:val="0038750E"/>
    <w:rsid w:val="003876E1"/>
    <w:rsid w:val="00391007"/>
    <w:rsid w:val="00391A7C"/>
    <w:rsid w:val="00392DC1"/>
    <w:rsid w:val="003947E3"/>
    <w:rsid w:val="0039493C"/>
    <w:rsid w:val="00395CFF"/>
    <w:rsid w:val="003A1492"/>
    <w:rsid w:val="003A28F4"/>
    <w:rsid w:val="003A3AA8"/>
    <w:rsid w:val="003A40AE"/>
    <w:rsid w:val="003A448D"/>
    <w:rsid w:val="003A4BC3"/>
    <w:rsid w:val="003A7064"/>
    <w:rsid w:val="003A7301"/>
    <w:rsid w:val="003A79C9"/>
    <w:rsid w:val="003B2EB5"/>
    <w:rsid w:val="003B4217"/>
    <w:rsid w:val="003B685C"/>
    <w:rsid w:val="003B7A97"/>
    <w:rsid w:val="003C13B3"/>
    <w:rsid w:val="003C266C"/>
    <w:rsid w:val="003C3C0C"/>
    <w:rsid w:val="003C662A"/>
    <w:rsid w:val="003C66F8"/>
    <w:rsid w:val="003C7F00"/>
    <w:rsid w:val="003D116C"/>
    <w:rsid w:val="003D2939"/>
    <w:rsid w:val="003D2FEB"/>
    <w:rsid w:val="003D363C"/>
    <w:rsid w:val="003D427C"/>
    <w:rsid w:val="003D4EF9"/>
    <w:rsid w:val="003D5B78"/>
    <w:rsid w:val="003D5BCC"/>
    <w:rsid w:val="003D7906"/>
    <w:rsid w:val="003D7DF6"/>
    <w:rsid w:val="003D7F39"/>
    <w:rsid w:val="003E10BF"/>
    <w:rsid w:val="003E4793"/>
    <w:rsid w:val="003E47F1"/>
    <w:rsid w:val="003E625A"/>
    <w:rsid w:val="003E64E0"/>
    <w:rsid w:val="003E6A2E"/>
    <w:rsid w:val="003E7151"/>
    <w:rsid w:val="003F0CED"/>
    <w:rsid w:val="003F1C53"/>
    <w:rsid w:val="003F2EC0"/>
    <w:rsid w:val="003F2F6A"/>
    <w:rsid w:val="003F3271"/>
    <w:rsid w:val="003F3BF1"/>
    <w:rsid w:val="003F45F9"/>
    <w:rsid w:val="003F47CD"/>
    <w:rsid w:val="003F5F4C"/>
    <w:rsid w:val="003F6524"/>
    <w:rsid w:val="003F6DA1"/>
    <w:rsid w:val="003F6DEB"/>
    <w:rsid w:val="004014D6"/>
    <w:rsid w:val="00403A97"/>
    <w:rsid w:val="00404B59"/>
    <w:rsid w:val="00407A87"/>
    <w:rsid w:val="004103D5"/>
    <w:rsid w:val="00410A3F"/>
    <w:rsid w:val="00410FA3"/>
    <w:rsid w:val="004111B7"/>
    <w:rsid w:val="00411C3F"/>
    <w:rsid w:val="00412EF4"/>
    <w:rsid w:val="00413306"/>
    <w:rsid w:val="004162B6"/>
    <w:rsid w:val="00423285"/>
    <w:rsid w:val="00425140"/>
    <w:rsid w:val="00431549"/>
    <w:rsid w:val="004318A8"/>
    <w:rsid w:val="00433E49"/>
    <w:rsid w:val="00434476"/>
    <w:rsid w:val="004358AB"/>
    <w:rsid w:val="00435AC0"/>
    <w:rsid w:val="00437465"/>
    <w:rsid w:val="00440AAB"/>
    <w:rsid w:val="00441AEB"/>
    <w:rsid w:val="00444C76"/>
    <w:rsid w:val="004460BB"/>
    <w:rsid w:val="004461D5"/>
    <w:rsid w:val="0044655B"/>
    <w:rsid w:val="00447E67"/>
    <w:rsid w:val="00451DA6"/>
    <w:rsid w:val="00454B2A"/>
    <w:rsid w:val="00455112"/>
    <w:rsid w:val="00455E1E"/>
    <w:rsid w:val="0045715C"/>
    <w:rsid w:val="00457244"/>
    <w:rsid w:val="004577CB"/>
    <w:rsid w:val="004578BF"/>
    <w:rsid w:val="00457C87"/>
    <w:rsid w:val="00460DE7"/>
    <w:rsid w:val="00461B87"/>
    <w:rsid w:val="00461DB8"/>
    <w:rsid w:val="004622E4"/>
    <w:rsid w:val="004630C7"/>
    <w:rsid w:val="0046544D"/>
    <w:rsid w:val="00467170"/>
    <w:rsid w:val="0046723A"/>
    <w:rsid w:val="00471B32"/>
    <w:rsid w:val="00471ED7"/>
    <w:rsid w:val="00472E5B"/>
    <w:rsid w:val="00473101"/>
    <w:rsid w:val="00475792"/>
    <w:rsid w:val="00477E9B"/>
    <w:rsid w:val="004813E8"/>
    <w:rsid w:val="004817B7"/>
    <w:rsid w:val="00481B67"/>
    <w:rsid w:val="00481D27"/>
    <w:rsid w:val="00481F5B"/>
    <w:rsid w:val="00482146"/>
    <w:rsid w:val="004826B5"/>
    <w:rsid w:val="00482C51"/>
    <w:rsid w:val="004839BA"/>
    <w:rsid w:val="00483C8C"/>
    <w:rsid w:val="00485408"/>
    <w:rsid w:val="00485573"/>
    <w:rsid w:val="0048651A"/>
    <w:rsid w:val="00486BA7"/>
    <w:rsid w:val="00487592"/>
    <w:rsid w:val="00491563"/>
    <w:rsid w:val="00491D65"/>
    <w:rsid w:val="004927CB"/>
    <w:rsid w:val="004934A2"/>
    <w:rsid w:val="00493725"/>
    <w:rsid w:val="00493FCC"/>
    <w:rsid w:val="00496405"/>
    <w:rsid w:val="004964AA"/>
    <w:rsid w:val="004A04CF"/>
    <w:rsid w:val="004A0CBC"/>
    <w:rsid w:val="004A0FA2"/>
    <w:rsid w:val="004A1938"/>
    <w:rsid w:val="004A20C2"/>
    <w:rsid w:val="004A3F13"/>
    <w:rsid w:val="004A4096"/>
    <w:rsid w:val="004A572E"/>
    <w:rsid w:val="004A6E40"/>
    <w:rsid w:val="004B1C60"/>
    <w:rsid w:val="004B2355"/>
    <w:rsid w:val="004B2F0F"/>
    <w:rsid w:val="004B48DC"/>
    <w:rsid w:val="004B5BCF"/>
    <w:rsid w:val="004B73BC"/>
    <w:rsid w:val="004C1641"/>
    <w:rsid w:val="004C527C"/>
    <w:rsid w:val="004C604B"/>
    <w:rsid w:val="004C6233"/>
    <w:rsid w:val="004C69E7"/>
    <w:rsid w:val="004D0E61"/>
    <w:rsid w:val="004D1211"/>
    <w:rsid w:val="004D13FE"/>
    <w:rsid w:val="004D24AE"/>
    <w:rsid w:val="004D2727"/>
    <w:rsid w:val="004D3F57"/>
    <w:rsid w:val="004D4B63"/>
    <w:rsid w:val="004D4B89"/>
    <w:rsid w:val="004D67D8"/>
    <w:rsid w:val="004D7A4D"/>
    <w:rsid w:val="004D7A8D"/>
    <w:rsid w:val="004E02C4"/>
    <w:rsid w:val="004E1806"/>
    <w:rsid w:val="004E45A2"/>
    <w:rsid w:val="004E4AB9"/>
    <w:rsid w:val="004E51A1"/>
    <w:rsid w:val="004E5E36"/>
    <w:rsid w:val="004E6C0F"/>
    <w:rsid w:val="004E726F"/>
    <w:rsid w:val="004E763F"/>
    <w:rsid w:val="004F00A0"/>
    <w:rsid w:val="004F00EE"/>
    <w:rsid w:val="004F0FA3"/>
    <w:rsid w:val="004F52CD"/>
    <w:rsid w:val="004F5998"/>
    <w:rsid w:val="004F5C09"/>
    <w:rsid w:val="005009AE"/>
    <w:rsid w:val="00500C74"/>
    <w:rsid w:val="00501B02"/>
    <w:rsid w:val="00501DF6"/>
    <w:rsid w:val="0050253B"/>
    <w:rsid w:val="0050290C"/>
    <w:rsid w:val="00502B8F"/>
    <w:rsid w:val="0050375D"/>
    <w:rsid w:val="00503B10"/>
    <w:rsid w:val="00503B4C"/>
    <w:rsid w:val="00504CDE"/>
    <w:rsid w:val="00505C47"/>
    <w:rsid w:val="00506512"/>
    <w:rsid w:val="005068ED"/>
    <w:rsid w:val="00510337"/>
    <w:rsid w:val="005103E7"/>
    <w:rsid w:val="00511123"/>
    <w:rsid w:val="0051255D"/>
    <w:rsid w:val="0051364C"/>
    <w:rsid w:val="0051576A"/>
    <w:rsid w:val="005167A9"/>
    <w:rsid w:val="0051773B"/>
    <w:rsid w:val="00517F18"/>
    <w:rsid w:val="00520275"/>
    <w:rsid w:val="0052474D"/>
    <w:rsid w:val="00524B3D"/>
    <w:rsid w:val="005258ED"/>
    <w:rsid w:val="00526D5B"/>
    <w:rsid w:val="00527445"/>
    <w:rsid w:val="005303F1"/>
    <w:rsid w:val="00530E46"/>
    <w:rsid w:val="00530F9C"/>
    <w:rsid w:val="00531689"/>
    <w:rsid w:val="00531CAE"/>
    <w:rsid w:val="00533893"/>
    <w:rsid w:val="00534844"/>
    <w:rsid w:val="005356C5"/>
    <w:rsid w:val="00536E3E"/>
    <w:rsid w:val="00537B1C"/>
    <w:rsid w:val="0054159D"/>
    <w:rsid w:val="005460B7"/>
    <w:rsid w:val="00547555"/>
    <w:rsid w:val="00547BCF"/>
    <w:rsid w:val="0055083A"/>
    <w:rsid w:val="005513FE"/>
    <w:rsid w:val="00552F1F"/>
    <w:rsid w:val="00554D82"/>
    <w:rsid w:val="00556EFA"/>
    <w:rsid w:val="005576DD"/>
    <w:rsid w:val="00560BD8"/>
    <w:rsid w:val="005611A4"/>
    <w:rsid w:val="00561265"/>
    <w:rsid w:val="00561C6C"/>
    <w:rsid w:val="0056291E"/>
    <w:rsid w:val="005631EB"/>
    <w:rsid w:val="00563B3F"/>
    <w:rsid w:val="005670B2"/>
    <w:rsid w:val="00567155"/>
    <w:rsid w:val="00572329"/>
    <w:rsid w:val="00572CFD"/>
    <w:rsid w:val="00574E9D"/>
    <w:rsid w:val="005764F4"/>
    <w:rsid w:val="00577045"/>
    <w:rsid w:val="005801C3"/>
    <w:rsid w:val="00580613"/>
    <w:rsid w:val="00581715"/>
    <w:rsid w:val="00582A5E"/>
    <w:rsid w:val="00583D10"/>
    <w:rsid w:val="005843AF"/>
    <w:rsid w:val="00586076"/>
    <w:rsid w:val="005878AA"/>
    <w:rsid w:val="00587D83"/>
    <w:rsid w:val="0059027E"/>
    <w:rsid w:val="00591F18"/>
    <w:rsid w:val="005920A9"/>
    <w:rsid w:val="005934A1"/>
    <w:rsid w:val="005946B3"/>
    <w:rsid w:val="0059492D"/>
    <w:rsid w:val="0059580B"/>
    <w:rsid w:val="00595AC8"/>
    <w:rsid w:val="005963EF"/>
    <w:rsid w:val="005966FA"/>
    <w:rsid w:val="00597581"/>
    <w:rsid w:val="00597767"/>
    <w:rsid w:val="00597A85"/>
    <w:rsid w:val="005A0777"/>
    <w:rsid w:val="005A1045"/>
    <w:rsid w:val="005A157E"/>
    <w:rsid w:val="005A5C5A"/>
    <w:rsid w:val="005A68E2"/>
    <w:rsid w:val="005A6CD5"/>
    <w:rsid w:val="005B1B69"/>
    <w:rsid w:val="005B2587"/>
    <w:rsid w:val="005B5334"/>
    <w:rsid w:val="005B67D0"/>
    <w:rsid w:val="005B7497"/>
    <w:rsid w:val="005B796F"/>
    <w:rsid w:val="005C349F"/>
    <w:rsid w:val="005C3BCF"/>
    <w:rsid w:val="005C4380"/>
    <w:rsid w:val="005C4729"/>
    <w:rsid w:val="005C4745"/>
    <w:rsid w:val="005C6C7B"/>
    <w:rsid w:val="005C7434"/>
    <w:rsid w:val="005D24EE"/>
    <w:rsid w:val="005D41B3"/>
    <w:rsid w:val="005D43F2"/>
    <w:rsid w:val="005D47D4"/>
    <w:rsid w:val="005D78DC"/>
    <w:rsid w:val="005D7D48"/>
    <w:rsid w:val="005E2B11"/>
    <w:rsid w:val="005E39F6"/>
    <w:rsid w:val="005E3E35"/>
    <w:rsid w:val="005E4C2C"/>
    <w:rsid w:val="005E5C68"/>
    <w:rsid w:val="005E5D33"/>
    <w:rsid w:val="005F05C3"/>
    <w:rsid w:val="005F0624"/>
    <w:rsid w:val="005F1E41"/>
    <w:rsid w:val="005F1EB8"/>
    <w:rsid w:val="005F24AF"/>
    <w:rsid w:val="005F26F2"/>
    <w:rsid w:val="005F28C5"/>
    <w:rsid w:val="005F2B72"/>
    <w:rsid w:val="005F3572"/>
    <w:rsid w:val="005F3C2E"/>
    <w:rsid w:val="005F79B9"/>
    <w:rsid w:val="00600C91"/>
    <w:rsid w:val="00602447"/>
    <w:rsid w:val="00604E25"/>
    <w:rsid w:val="00605506"/>
    <w:rsid w:val="006069E0"/>
    <w:rsid w:val="00612960"/>
    <w:rsid w:val="00613150"/>
    <w:rsid w:val="00613541"/>
    <w:rsid w:val="00613989"/>
    <w:rsid w:val="00613F76"/>
    <w:rsid w:val="00616A55"/>
    <w:rsid w:val="00617C1F"/>
    <w:rsid w:val="00621403"/>
    <w:rsid w:val="00622F58"/>
    <w:rsid w:val="00623580"/>
    <w:rsid w:val="00623AB9"/>
    <w:rsid w:val="00623FA3"/>
    <w:rsid w:val="00624A1E"/>
    <w:rsid w:val="00624A9D"/>
    <w:rsid w:val="0062728C"/>
    <w:rsid w:val="006273E8"/>
    <w:rsid w:val="00627F41"/>
    <w:rsid w:val="00633D0B"/>
    <w:rsid w:val="00634D22"/>
    <w:rsid w:val="00636350"/>
    <w:rsid w:val="00637383"/>
    <w:rsid w:val="0063746E"/>
    <w:rsid w:val="006375CC"/>
    <w:rsid w:val="00641443"/>
    <w:rsid w:val="006420B5"/>
    <w:rsid w:val="00642B32"/>
    <w:rsid w:val="00643F2A"/>
    <w:rsid w:val="00644B01"/>
    <w:rsid w:val="00644BAC"/>
    <w:rsid w:val="006465D8"/>
    <w:rsid w:val="00646705"/>
    <w:rsid w:val="00650FC4"/>
    <w:rsid w:val="00652D2C"/>
    <w:rsid w:val="006532A8"/>
    <w:rsid w:val="00653325"/>
    <w:rsid w:val="00653998"/>
    <w:rsid w:val="006540C7"/>
    <w:rsid w:val="006540CE"/>
    <w:rsid w:val="0065675D"/>
    <w:rsid w:val="00656B36"/>
    <w:rsid w:val="00657790"/>
    <w:rsid w:val="006603DD"/>
    <w:rsid w:val="006635FA"/>
    <w:rsid w:val="00664C70"/>
    <w:rsid w:val="00664E22"/>
    <w:rsid w:val="00665622"/>
    <w:rsid w:val="00666414"/>
    <w:rsid w:val="00666BAE"/>
    <w:rsid w:val="00667773"/>
    <w:rsid w:val="0067198A"/>
    <w:rsid w:val="00671F31"/>
    <w:rsid w:val="0067256D"/>
    <w:rsid w:val="0067296D"/>
    <w:rsid w:val="00672C52"/>
    <w:rsid w:val="00673B8B"/>
    <w:rsid w:val="00673C89"/>
    <w:rsid w:val="00676325"/>
    <w:rsid w:val="006806FA"/>
    <w:rsid w:val="00680A03"/>
    <w:rsid w:val="006825FE"/>
    <w:rsid w:val="00682BEB"/>
    <w:rsid w:val="00682E80"/>
    <w:rsid w:val="00683A54"/>
    <w:rsid w:val="0068447E"/>
    <w:rsid w:val="00684D87"/>
    <w:rsid w:val="006853A0"/>
    <w:rsid w:val="006855BA"/>
    <w:rsid w:val="00686C46"/>
    <w:rsid w:val="0069272B"/>
    <w:rsid w:val="00692AAD"/>
    <w:rsid w:val="00693A72"/>
    <w:rsid w:val="006972E7"/>
    <w:rsid w:val="006A33F9"/>
    <w:rsid w:val="006A3F4E"/>
    <w:rsid w:val="006A43A2"/>
    <w:rsid w:val="006A6FE9"/>
    <w:rsid w:val="006A7D18"/>
    <w:rsid w:val="006B016C"/>
    <w:rsid w:val="006B0448"/>
    <w:rsid w:val="006B0504"/>
    <w:rsid w:val="006B0AE2"/>
    <w:rsid w:val="006B0CCC"/>
    <w:rsid w:val="006B1AE4"/>
    <w:rsid w:val="006B1D91"/>
    <w:rsid w:val="006B252F"/>
    <w:rsid w:val="006B3C58"/>
    <w:rsid w:val="006C0632"/>
    <w:rsid w:val="006C067D"/>
    <w:rsid w:val="006C112E"/>
    <w:rsid w:val="006C3C94"/>
    <w:rsid w:val="006C5ABA"/>
    <w:rsid w:val="006D171B"/>
    <w:rsid w:val="006D1766"/>
    <w:rsid w:val="006D251D"/>
    <w:rsid w:val="006D2D79"/>
    <w:rsid w:val="006D301A"/>
    <w:rsid w:val="006D3E3D"/>
    <w:rsid w:val="006D3F26"/>
    <w:rsid w:val="006D6E28"/>
    <w:rsid w:val="006D7376"/>
    <w:rsid w:val="006E05AC"/>
    <w:rsid w:val="006E0818"/>
    <w:rsid w:val="006E2077"/>
    <w:rsid w:val="006E26A2"/>
    <w:rsid w:val="006E2B7C"/>
    <w:rsid w:val="006E4D47"/>
    <w:rsid w:val="006F0FE8"/>
    <w:rsid w:val="006F154D"/>
    <w:rsid w:val="006F16B3"/>
    <w:rsid w:val="006F1709"/>
    <w:rsid w:val="006F4257"/>
    <w:rsid w:val="006F5279"/>
    <w:rsid w:val="006F695A"/>
    <w:rsid w:val="006F79F7"/>
    <w:rsid w:val="006F7A75"/>
    <w:rsid w:val="00700596"/>
    <w:rsid w:val="007013E5"/>
    <w:rsid w:val="007025DD"/>
    <w:rsid w:val="00702B0A"/>
    <w:rsid w:val="0070368B"/>
    <w:rsid w:val="007058D7"/>
    <w:rsid w:val="00705D33"/>
    <w:rsid w:val="00706440"/>
    <w:rsid w:val="007100EC"/>
    <w:rsid w:val="00711182"/>
    <w:rsid w:val="0071172A"/>
    <w:rsid w:val="00712315"/>
    <w:rsid w:val="00713D78"/>
    <w:rsid w:val="00715F88"/>
    <w:rsid w:val="007165A8"/>
    <w:rsid w:val="00722C6E"/>
    <w:rsid w:val="00724500"/>
    <w:rsid w:val="007260B5"/>
    <w:rsid w:val="00726BF2"/>
    <w:rsid w:val="00726C6B"/>
    <w:rsid w:val="007301B7"/>
    <w:rsid w:val="00731196"/>
    <w:rsid w:val="0073154A"/>
    <w:rsid w:val="0073293C"/>
    <w:rsid w:val="00732B5D"/>
    <w:rsid w:val="007355C9"/>
    <w:rsid w:val="00735EF6"/>
    <w:rsid w:val="007375DF"/>
    <w:rsid w:val="0074073A"/>
    <w:rsid w:val="0074451E"/>
    <w:rsid w:val="00744B15"/>
    <w:rsid w:val="00745CF8"/>
    <w:rsid w:val="00747610"/>
    <w:rsid w:val="0075096F"/>
    <w:rsid w:val="007512F5"/>
    <w:rsid w:val="00751933"/>
    <w:rsid w:val="00753A7F"/>
    <w:rsid w:val="00754D4F"/>
    <w:rsid w:val="00755214"/>
    <w:rsid w:val="007555D0"/>
    <w:rsid w:val="007567A8"/>
    <w:rsid w:val="00757D65"/>
    <w:rsid w:val="00761F58"/>
    <w:rsid w:val="007621AD"/>
    <w:rsid w:val="00763014"/>
    <w:rsid w:val="00764BC8"/>
    <w:rsid w:val="00765CBB"/>
    <w:rsid w:val="007665E2"/>
    <w:rsid w:val="00766D41"/>
    <w:rsid w:val="0076790A"/>
    <w:rsid w:val="007713DC"/>
    <w:rsid w:val="00771D87"/>
    <w:rsid w:val="007739F7"/>
    <w:rsid w:val="00774E64"/>
    <w:rsid w:val="007755F0"/>
    <w:rsid w:val="00775C2B"/>
    <w:rsid w:val="00775C8B"/>
    <w:rsid w:val="00776396"/>
    <w:rsid w:val="0077640D"/>
    <w:rsid w:val="0077749E"/>
    <w:rsid w:val="0077753B"/>
    <w:rsid w:val="00777563"/>
    <w:rsid w:val="007817AA"/>
    <w:rsid w:val="00781E81"/>
    <w:rsid w:val="007836D1"/>
    <w:rsid w:val="00784163"/>
    <w:rsid w:val="00784640"/>
    <w:rsid w:val="00786093"/>
    <w:rsid w:val="0078645F"/>
    <w:rsid w:val="00786C23"/>
    <w:rsid w:val="00790A7A"/>
    <w:rsid w:val="00790EF7"/>
    <w:rsid w:val="00794F97"/>
    <w:rsid w:val="0079516B"/>
    <w:rsid w:val="00795836"/>
    <w:rsid w:val="00795D82"/>
    <w:rsid w:val="00795FCD"/>
    <w:rsid w:val="0079698C"/>
    <w:rsid w:val="00796E3C"/>
    <w:rsid w:val="007A35DD"/>
    <w:rsid w:val="007A483C"/>
    <w:rsid w:val="007A5532"/>
    <w:rsid w:val="007A6B8F"/>
    <w:rsid w:val="007A7F5D"/>
    <w:rsid w:val="007B0DA7"/>
    <w:rsid w:val="007B2112"/>
    <w:rsid w:val="007B256E"/>
    <w:rsid w:val="007B33D2"/>
    <w:rsid w:val="007B33F2"/>
    <w:rsid w:val="007B3603"/>
    <w:rsid w:val="007B4B9F"/>
    <w:rsid w:val="007B59B2"/>
    <w:rsid w:val="007B69D5"/>
    <w:rsid w:val="007B6B5D"/>
    <w:rsid w:val="007B7738"/>
    <w:rsid w:val="007C048A"/>
    <w:rsid w:val="007C07B7"/>
    <w:rsid w:val="007C20DD"/>
    <w:rsid w:val="007C5AF6"/>
    <w:rsid w:val="007C5EFA"/>
    <w:rsid w:val="007D06BC"/>
    <w:rsid w:val="007D3766"/>
    <w:rsid w:val="007D51BC"/>
    <w:rsid w:val="007D6565"/>
    <w:rsid w:val="007D7692"/>
    <w:rsid w:val="007D7989"/>
    <w:rsid w:val="007E2C49"/>
    <w:rsid w:val="007E2FAE"/>
    <w:rsid w:val="007E43C5"/>
    <w:rsid w:val="007E4FB7"/>
    <w:rsid w:val="007E634E"/>
    <w:rsid w:val="007E6A7C"/>
    <w:rsid w:val="007E6B76"/>
    <w:rsid w:val="007F2A65"/>
    <w:rsid w:val="007F5220"/>
    <w:rsid w:val="007F605D"/>
    <w:rsid w:val="007F7596"/>
    <w:rsid w:val="007F7A45"/>
    <w:rsid w:val="00801922"/>
    <w:rsid w:val="00803462"/>
    <w:rsid w:val="0080369A"/>
    <w:rsid w:val="008037BD"/>
    <w:rsid w:val="00804506"/>
    <w:rsid w:val="00805114"/>
    <w:rsid w:val="00805DE6"/>
    <w:rsid w:val="00810DA0"/>
    <w:rsid w:val="008126E5"/>
    <w:rsid w:val="00814695"/>
    <w:rsid w:val="00814DB2"/>
    <w:rsid w:val="00816B92"/>
    <w:rsid w:val="00817986"/>
    <w:rsid w:val="0082483D"/>
    <w:rsid w:val="00824942"/>
    <w:rsid w:val="00827F27"/>
    <w:rsid w:val="00831C2B"/>
    <w:rsid w:val="008327D6"/>
    <w:rsid w:val="00832A4C"/>
    <w:rsid w:val="00834B04"/>
    <w:rsid w:val="008352FD"/>
    <w:rsid w:val="008363DF"/>
    <w:rsid w:val="008367BF"/>
    <w:rsid w:val="00840B11"/>
    <w:rsid w:val="00841A13"/>
    <w:rsid w:val="008429C2"/>
    <w:rsid w:val="0084312B"/>
    <w:rsid w:val="00844B75"/>
    <w:rsid w:val="008453E1"/>
    <w:rsid w:val="00845629"/>
    <w:rsid w:val="00846905"/>
    <w:rsid w:val="008471FA"/>
    <w:rsid w:val="00850EC6"/>
    <w:rsid w:val="00851973"/>
    <w:rsid w:val="00852995"/>
    <w:rsid w:val="00854063"/>
    <w:rsid w:val="008545FD"/>
    <w:rsid w:val="00854BBA"/>
    <w:rsid w:val="00855700"/>
    <w:rsid w:val="00855716"/>
    <w:rsid w:val="00860207"/>
    <w:rsid w:val="008605A0"/>
    <w:rsid w:val="00860620"/>
    <w:rsid w:val="00862B51"/>
    <w:rsid w:val="00862DC6"/>
    <w:rsid w:val="0086601C"/>
    <w:rsid w:val="00866267"/>
    <w:rsid w:val="008678AA"/>
    <w:rsid w:val="00870D73"/>
    <w:rsid w:val="00870EFD"/>
    <w:rsid w:val="00871868"/>
    <w:rsid w:val="008732B0"/>
    <w:rsid w:val="00874300"/>
    <w:rsid w:val="00874B92"/>
    <w:rsid w:val="00875057"/>
    <w:rsid w:val="008803AC"/>
    <w:rsid w:val="00882743"/>
    <w:rsid w:val="00882757"/>
    <w:rsid w:val="0088404B"/>
    <w:rsid w:val="00884660"/>
    <w:rsid w:val="00884B5A"/>
    <w:rsid w:val="0088555B"/>
    <w:rsid w:val="00886650"/>
    <w:rsid w:val="00887872"/>
    <w:rsid w:val="0089113D"/>
    <w:rsid w:val="0089139E"/>
    <w:rsid w:val="00891999"/>
    <w:rsid w:val="00891DE0"/>
    <w:rsid w:val="00891F31"/>
    <w:rsid w:val="00892CF2"/>
    <w:rsid w:val="0089383B"/>
    <w:rsid w:val="00893903"/>
    <w:rsid w:val="00896704"/>
    <w:rsid w:val="00896D96"/>
    <w:rsid w:val="00896F10"/>
    <w:rsid w:val="00897330"/>
    <w:rsid w:val="008A0C9E"/>
    <w:rsid w:val="008A1790"/>
    <w:rsid w:val="008A1E52"/>
    <w:rsid w:val="008A2B3C"/>
    <w:rsid w:val="008A2FA3"/>
    <w:rsid w:val="008A52EB"/>
    <w:rsid w:val="008A61D8"/>
    <w:rsid w:val="008A6804"/>
    <w:rsid w:val="008A6F35"/>
    <w:rsid w:val="008A7DE3"/>
    <w:rsid w:val="008B18A6"/>
    <w:rsid w:val="008B4B52"/>
    <w:rsid w:val="008B5026"/>
    <w:rsid w:val="008B51ED"/>
    <w:rsid w:val="008B538C"/>
    <w:rsid w:val="008B5BAB"/>
    <w:rsid w:val="008B7A42"/>
    <w:rsid w:val="008B7C91"/>
    <w:rsid w:val="008C05D0"/>
    <w:rsid w:val="008C0955"/>
    <w:rsid w:val="008C170A"/>
    <w:rsid w:val="008C2706"/>
    <w:rsid w:val="008C2BC7"/>
    <w:rsid w:val="008C3D54"/>
    <w:rsid w:val="008C414E"/>
    <w:rsid w:val="008C45FC"/>
    <w:rsid w:val="008C5A3D"/>
    <w:rsid w:val="008C7179"/>
    <w:rsid w:val="008C728F"/>
    <w:rsid w:val="008C73BD"/>
    <w:rsid w:val="008D1B1A"/>
    <w:rsid w:val="008D1E8B"/>
    <w:rsid w:val="008D2F5B"/>
    <w:rsid w:val="008D3045"/>
    <w:rsid w:val="008D42DB"/>
    <w:rsid w:val="008D4CC3"/>
    <w:rsid w:val="008D5092"/>
    <w:rsid w:val="008D5178"/>
    <w:rsid w:val="008D529D"/>
    <w:rsid w:val="008D5367"/>
    <w:rsid w:val="008D6BCE"/>
    <w:rsid w:val="008D6F92"/>
    <w:rsid w:val="008E1C1D"/>
    <w:rsid w:val="008E52EA"/>
    <w:rsid w:val="008E7A39"/>
    <w:rsid w:val="008F07F4"/>
    <w:rsid w:val="008F4388"/>
    <w:rsid w:val="008F4459"/>
    <w:rsid w:val="008F4C7D"/>
    <w:rsid w:val="008F7471"/>
    <w:rsid w:val="008F79AB"/>
    <w:rsid w:val="008F7F01"/>
    <w:rsid w:val="0090054B"/>
    <w:rsid w:val="00900F37"/>
    <w:rsid w:val="00901A4C"/>
    <w:rsid w:val="009021A7"/>
    <w:rsid w:val="00903383"/>
    <w:rsid w:val="00903412"/>
    <w:rsid w:val="009058D5"/>
    <w:rsid w:val="00906D07"/>
    <w:rsid w:val="00906E32"/>
    <w:rsid w:val="00910D02"/>
    <w:rsid w:val="00912152"/>
    <w:rsid w:val="009133BC"/>
    <w:rsid w:val="00914641"/>
    <w:rsid w:val="009147C8"/>
    <w:rsid w:val="009148BA"/>
    <w:rsid w:val="0091529F"/>
    <w:rsid w:val="00915855"/>
    <w:rsid w:val="00916269"/>
    <w:rsid w:val="009163B5"/>
    <w:rsid w:val="00916920"/>
    <w:rsid w:val="00916936"/>
    <w:rsid w:val="009169D2"/>
    <w:rsid w:val="00916F7E"/>
    <w:rsid w:val="00917121"/>
    <w:rsid w:val="0091798C"/>
    <w:rsid w:val="009209DD"/>
    <w:rsid w:val="00921184"/>
    <w:rsid w:val="00921417"/>
    <w:rsid w:val="00922517"/>
    <w:rsid w:val="00922D1A"/>
    <w:rsid w:val="00922F7C"/>
    <w:rsid w:val="00923C51"/>
    <w:rsid w:val="00926919"/>
    <w:rsid w:val="00930A55"/>
    <w:rsid w:val="00931369"/>
    <w:rsid w:val="00933404"/>
    <w:rsid w:val="009361DF"/>
    <w:rsid w:val="00937BE7"/>
    <w:rsid w:val="00937D70"/>
    <w:rsid w:val="009402F2"/>
    <w:rsid w:val="0094427B"/>
    <w:rsid w:val="0094636F"/>
    <w:rsid w:val="009468E6"/>
    <w:rsid w:val="009503A0"/>
    <w:rsid w:val="009539B3"/>
    <w:rsid w:val="00954792"/>
    <w:rsid w:val="00955259"/>
    <w:rsid w:val="009568A9"/>
    <w:rsid w:val="00961767"/>
    <w:rsid w:val="00964D56"/>
    <w:rsid w:val="0096629E"/>
    <w:rsid w:val="00966C74"/>
    <w:rsid w:val="00967161"/>
    <w:rsid w:val="00967275"/>
    <w:rsid w:val="009707E3"/>
    <w:rsid w:val="00972339"/>
    <w:rsid w:val="00972586"/>
    <w:rsid w:val="00972B41"/>
    <w:rsid w:val="00973E51"/>
    <w:rsid w:val="009742E7"/>
    <w:rsid w:val="00974AD0"/>
    <w:rsid w:val="00974FC4"/>
    <w:rsid w:val="009768F1"/>
    <w:rsid w:val="00976AAD"/>
    <w:rsid w:val="00977893"/>
    <w:rsid w:val="0098027D"/>
    <w:rsid w:val="00981ACD"/>
    <w:rsid w:val="009838FB"/>
    <w:rsid w:val="009839C3"/>
    <w:rsid w:val="0098429C"/>
    <w:rsid w:val="009866A4"/>
    <w:rsid w:val="00986A02"/>
    <w:rsid w:val="009876A7"/>
    <w:rsid w:val="00987BBF"/>
    <w:rsid w:val="00990D2C"/>
    <w:rsid w:val="0099132F"/>
    <w:rsid w:val="009917C3"/>
    <w:rsid w:val="0099332E"/>
    <w:rsid w:val="00994059"/>
    <w:rsid w:val="00994F11"/>
    <w:rsid w:val="009971FA"/>
    <w:rsid w:val="009973D1"/>
    <w:rsid w:val="00997FFD"/>
    <w:rsid w:val="009A05BF"/>
    <w:rsid w:val="009A18E7"/>
    <w:rsid w:val="009A2A72"/>
    <w:rsid w:val="009A4AE5"/>
    <w:rsid w:val="009B0763"/>
    <w:rsid w:val="009B0EA4"/>
    <w:rsid w:val="009B1E88"/>
    <w:rsid w:val="009B350C"/>
    <w:rsid w:val="009B50D9"/>
    <w:rsid w:val="009B5D08"/>
    <w:rsid w:val="009B5E21"/>
    <w:rsid w:val="009B5F7E"/>
    <w:rsid w:val="009B6EF3"/>
    <w:rsid w:val="009B701D"/>
    <w:rsid w:val="009B7C22"/>
    <w:rsid w:val="009C259B"/>
    <w:rsid w:val="009C2EDC"/>
    <w:rsid w:val="009C419D"/>
    <w:rsid w:val="009C4F66"/>
    <w:rsid w:val="009C5785"/>
    <w:rsid w:val="009C5798"/>
    <w:rsid w:val="009C7012"/>
    <w:rsid w:val="009D0F82"/>
    <w:rsid w:val="009D1923"/>
    <w:rsid w:val="009D2F9D"/>
    <w:rsid w:val="009D5021"/>
    <w:rsid w:val="009D5209"/>
    <w:rsid w:val="009D7E29"/>
    <w:rsid w:val="009E29CF"/>
    <w:rsid w:val="009E2F05"/>
    <w:rsid w:val="009E5BAF"/>
    <w:rsid w:val="009E6FED"/>
    <w:rsid w:val="009E7A80"/>
    <w:rsid w:val="009F1DEA"/>
    <w:rsid w:val="009F2193"/>
    <w:rsid w:val="009F35FA"/>
    <w:rsid w:val="009F3C34"/>
    <w:rsid w:val="009F4604"/>
    <w:rsid w:val="009F5170"/>
    <w:rsid w:val="009F6818"/>
    <w:rsid w:val="009F780E"/>
    <w:rsid w:val="009F7D1B"/>
    <w:rsid w:val="00A0200A"/>
    <w:rsid w:val="00A04C87"/>
    <w:rsid w:val="00A059EB"/>
    <w:rsid w:val="00A0601A"/>
    <w:rsid w:val="00A06417"/>
    <w:rsid w:val="00A10E2F"/>
    <w:rsid w:val="00A12E46"/>
    <w:rsid w:val="00A1383B"/>
    <w:rsid w:val="00A15635"/>
    <w:rsid w:val="00A16DEC"/>
    <w:rsid w:val="00A16FBC"/>
    <w:rsid w:val="00A20163"/>
    <w:rsid w:val="00A20C38"/>
    <w:rsid w:val="00A21367"/>
    <w:rsid w:val="00A21A72"/>
    <w:rsid w:val="00A23814"/>
    <w:rsid w:val="00A23B8D"/>
    <w:rsid w:val="00A25FA2"/>
    <w:rsid w:val="00A26202"/>
    <w:rsid w:val="00A303C8"/>
    <w:rsid w:val="00A30F2B"/>
    <w:rsid w:val="00A32E97"/>
    <w:rsid w:val="00A37BF2"/>
    <w:rsid w:val="00A37C0D"/>
    <w:rsid w:val="00A41AA5"/>
    <w:rsid w:val="00A454F0"/>
    <w:rsid w:val="00A45778"/>
    <w:rsid w:val="00A472A7"/>
    <w:rsid w:val="00A473F8"/>
    <w:rsid w:val="00A47546"/>
    <w:rsid w:val="00A50945"/>
    <w:rsid w:val="00A5396C"/>
    <w:rsid w:val="00A53A87"/>
    <w:rsid w:val="00A54A1E"/>
    <w:rsid w:val="00A5580C"/>
    <w:rsid w:val="00A605A1"/>
    <w:rsid w:val="00A6291D"/>
    <w:rsid w:val="00A62B96"/>
    <w:rsid w:val="00A630D7"/>
    <w:rsid w:val="00A6329F"/>
    <w:rsid w:val="00A63F8A"/>
    <w:rsid w:val="00A643A3"/>
    <w:rsid w:val="00A66F09"/>
    <w:rsid w:val="00A70B17"/>
    <w:rsid w:val="00A71AB9"/>
    <w:rsid w:val="00A72538"/>
    <w:rsid w:val="00A72B30"/>
    <w:rsid w:val="00A74DB2"/>
    <w:rsid w:val="00A77324"/>
    <w:rsid w:val="00A8030B"/>
    <w:rsid w:val="00A807C0"/>
    <w:rsid w:val="00A83366"/>
    <w:rsid w:val="00A872A2"/>
    <w:rsid w:val="00A87393"/>
    <w:rsid w:val="00A8774A"/>
    <w:rsid w:val="00A90361"/>
    <w:rsid w:val="00A91245"/>
    <w:rsid w:val="00A9183C"/>
    <w:rsid w:val="00A92337"/>
    <w:rsid w:val="00A931C4"/>
    <w:rsid w:val="00A96858"/>
    <w:rsid w:val="00A972F1"/>
    <w:rsid w:val="00AA0692"/>
    <w:rsid w:val="00AA07B2"/>
    <w:rsid w:val="00AA1B1D"/>
    <w:rsid w:val="00AA3108"/>
    <w:rsid w:val="00AA470E"/>
    <w:rsid w:val="00AA57C0"/>
    <w:rsid w:val="00AA6424"/>
    <w:rsid w:val="00AA6D63"/>
    <w:rsid w:val="00AA6E12"/>
    <w:rsid w:val="00AA70B9"/>
    <w:rsid w:val="00AB085A"/>
    <w:rsid w:val="00AB1154"/>
    <w:rsid w:val="00AB21C3"/>
    <w:rsid w:val="00AB35A3"/>
    <w:rsid w:val="00AB3B5F"/>
    <w:rsid w:val="00AB5128"/>
    <w:rsid w:val="00AB54B0"/>
    <w:rsid w:val="00AB6494"/>
    <w:rsid w:val="00AB77F2"/>
    <w:rsid w:val="00AB7A0E"/>
    <w:rsid w:val="00AB7AA7"/>
    <w:rsid w:val="00AC09DB"/>
    <w:rsid w:val="00AC1BF6"/>
    <w:rsid w:val="00AC1E92"/>
    <w:rsid w:val="00AC24D5"/>
    <w:rsid w:val="00AC2EEC"/>
    <w:rsid w:val="00AC5133"/>
    <w:rsid w:val="00AC58A4"/>
    <w:rsid w:val="00AC59F4"/>
    <w:rsid w:val="00AC5D32"/>
    <w:rsid w:val="00AC6BFC"/>
    <w:rsid w:val="00AC6F53"/>
    <w:rsid w:val="00AC70CA"/>
    <w:rsid w:val="00AC75DD"/>
    <w:rsid w:val="00AD0BD6"/>
    <w:rsid w:val="00AD10DB"/>
    <w:rsid w:val="00AD13A9"/>
    <w:rsid w:val="00AD2253"/>
    <w:rsid w:val="00AD25BE"/>
    <w:rsid w:val="00AD2EE0"/>
    <w:rsid w:val="00AD4DCD"/>
    <w:rsid w:val="00AD4E43"/>
    <w:rsid w:val="00AD5076"/>
    <w:rsid w:val="00AD57A6"/>
    <w:rsid w:val="00AD5940"/>
    <w:rsid w:val="00AD6A17"/>
    <w:rsid w:val="00AD752D"/>
    <w:rsid w:val="00AE08A5"/>
    <w:rsid w:val="00AE0A0E"/>
    <w:rsid w:val="00AE102E"/>
    <w:rsid w:val="00AE12C6"/>
    <w:rsid w:val="00AE1F5F"/>
    <w:rsid w:val="00AE25BF"/>
    <w:rsid w:val="00AE58C9"/>
    <w:rsid w:val="00AE795C"/>
    <w:rsid w:val="00AE7BC5"/>
    <w:rsid w:val="00AE7DBD"/>
    <w:rsid w:val="00AF0851"/>
    <w:rsid w:val="00AF2985"/>
    <w:rsid w:val="00AF2C9D"/>
    <w:rsid w:val="00AF5C09"/>
    <w:rsid w:val="00AF64BC"/>
    <w:rsid w:val="00AF6797"/>
    <w:rsid w:val="00AF73AA"/>
    <w:rsid w:val="00B01EAB"/>
    <w:rsid w:val="00B02724"/>
    <w:rsid w:val="00B02818"/>
    <w:rsid w:val="00B04388"/>
    <w:rsid w:val="00B0682B"/>
    <w:rsid w:val="00B0770F"/>
    <w:rsid w:val="00B07EB4"/>
    <w:rsid w:val="00B10CF0"/>
    <w:rsid w:val="00B118B7"/>
    <w:rsid w:val="00B11ADC"/>
    <w:rsid w:val="00B11FDD"/>
    <w:rsid w:val="00B12C02"/>
    <w:rsid w:val="00B134B5"/>
    <w:rsid w:val="00B15B38"/>
    <w:rsid w:val="00B162DD"/>
    <w:rsid w:val="00B236D0"/>
    <w:rsid w:val="00B23CE3"/>
    <w:rsid w:val="00B23F5C"/>
    <w:rsid w:val="00B30628"/>
    <w:rsid w:val="00B32FD9"/>
    <w:rsid w:val="00B33FDC"/>
    <w:rsid w:val="00B3451B"/>
    <w:rsid w:val="00B345E3"/>
    <w:rsid w:val="00B34F26"/>
    <w:rsid w:val="00B35007"/>
    <w:rsid w:val="00B36087"/>
    <w:rsid w:val="00B3749C"/>
    <w:rsid w:val="00B40D0C"/>
    <w:rsid w:val="00B412F4"/>
    <w:rsid w:val="00B415C9"/>
    <w:rsid w:val="00B41EA8"/>
    <w:rsid w:val="00B422DA"/>
    <w:rsid w:val="00B43038"/>
    <w:rsid w:val="00B438CF"/>
    <w:rsid w:val="00B446EF"/>
    <w:rsid w:val="00B465B2"/>
    <w:rsid w:val="00B46800"/>
    <w:rsid w:val="00B470C4"/>
    <w:rsid w:val="00B5045C"/>
    <w:rsid w:val="00B506F1"/>
    <w:rsid w:val="00B5410C"/>
    <w:rsid w:val="00B54F42"/>
    <w:rsid w:val="00B56729"/>
    <w:rsid w:val="00B56C7D"/>
    <w:rsid w:val="00B60011"/>
    <w:rsid w:val="00B60435"/>
    <w:rsid w:val="00B633FC"/>
    <w:rsid w:val="00B63447"/>
    <w:rsid w:val="00B63E94"/>
    <w:rsid w:val="00B669AF"/>
    <w:rsid w:val="00B67A55"/>
    <w:rsid w:val="00B71397"/>
    <w:rsid w:val="00B714A1"/>
    <w:rsid w:val="00B71610"/>
    <w:rsid w:val="00B7208E"/>
    <w:rsid w:val="00B7224B"/>
    <w:rsid w:val="00B72F1A"/>
    <w:rsid w:val="00B736EB"/>
    <w:rsid w:val="00B746C0"/>
    <w:rsid w:val="00B748CA"/>
    <w:rsid w:val="00B761FA"/>
    <w:rsid w:val="00B76914"/>
    <w:rsid w:val="00B80481"/>
    <w:rsid w:val="00B805BF"/>
    <w:rsid w:val="00B807F7"/>
    <w:rsid w:val="00B815D4"/>
    <w:rsid w:val="00B8454E"/>
    <w:rsid w:val="00B906FC"/>
    <w:rsid w:val="00B91650"/>
    <w:rsid w:val="00B91E4A"/>
    <w:rsid w:val="00B92AD8"/>
    <w:rsid w:val="00B92B78"/>
    <w:rsid w:val="00B95445"/>
    <w:rsid w:val="00B95973"/>
    <w:rsid w:val="00B97627"/>
    <w:rsid w:val="00B97F6C"/>
    <w:rsid w:val="00BA2117"/>
    <w:rsid w:val="00BA3765"/>
    <w:rsid w:val="00BA3A2A"/>
    <w:rsid w:val="00BA6560"/>
    <w:rsid w:val="00BA6605"/>
    <w:rsid w:val="00BA762C"/>
    <w:rsid w:val="00BA786E"/>
    <w:rsid w:val="00BB0BD8"/>
    <w:rsid w:val="00BB1059"/>
    <w:rsid w:val="00BB20A7"/>
    <w:rsid w:val="00BB2E5F"/>
    <w:rsid w:val="00BB528A"/>
    <w:rsid w:val="00BB5425"/>
    <w:rsid w:val="00BB5CFA"/>
    <w:rsid w:val="00BB6893"/>
    <w:rsid w:val="00BC02D9"/>
    <w:rsid w:val="00BC0580"/>
    <w:rsid w:val="00BC2659"/>
    <w:rsid w:val="00BC3975"/>
    <w:rsid w:val="00BC4875"/>
    <w:rsid w:val="00BC4CCF"/>
    <w:rsid w:val="00BC6FCC"/>
    <w:rsid w:val="00BC770A"/>
    <w:rsid w:val="00BC79C1"/>
    <w:rsid w:val="00BD0C9D"/>
    <w:rsid w:val="00BD0F66"/>
    <w:rsid w:val="00BD1005"/>
    <w:rsid w:val="00BD2D31"/>
    <w:rsid w:val="00BD2F13"/>
    <w:rsid w:val="00BD49D1"/>
    <w:rsid w:val="00BD4E44"/>
    <w:rsid w:val="00BD50E7"/>
    <w:rsid w:val="00BD5641"/>
    <w:rsid w:val="00BD68C2"/>
    <w:rsid w:val="00BD7570"/>
    <w:rsid w:val="00BD7748"/>
    <w:rsid w:val="00BE1C91"/>
    <w:rsid w:val="00BE2136"/>
    <w:rsid w:val="00BE3319"/>
    <w:rsid w:val="00BE4F97"/>
    <w:rsid w:val="00BE4FC0"/>
    <w:rsid w:val="00BE56B3"/>
    <w:rsid w:val="00BE5B88"/>
    <w:rsid w:val="00BE68D2"/>
    <w:rsid w:val="00BE78B9"/>
    <w:rsid w:val="00BF0748"/>
    <w:rsid w:val="00BF153B"/>
    <w:rsid w:val="00BF29F1"/>
    <w:rsid w:val="00BF4E00"/>
    <w:rsid w:val="00BF56E1"/>
    <w:rsid w:val="00BF5C9B"/>
    <w:rsid w:val="00BF5D5B"/>
    <w:rsid w:val="00BF7A31"/>
    <w:rsid w:val="00BF7DE7"/>
    <w:rsid w:val="00BF7E98"/>
    <w:rsid w:val="00C0048C"/>
    <w:rsid w:val="00C03010"/>
    <w:rsid w:val="00C045B0"/>
    <w:rsid w:val="00C04AD9"/>
    <w:rsid w:val="00C05A64"/>
    <w:rsid w:val="00C05EE5"/>
    <w:rsid w:val="00C10B6D"/>
    <w:rsid w:val="00C110C7"/>
    <w:rsid w:val="00C135E1"/>
    <w:rsid w:val="00C136DC"/>
    <w:rsid w:val="00C16A01"/>
    <w:rsid w:val="00C17337"/>
    <w:rsid w:val="00C20C13"/>
    <w:rsid w:val="00C21296"/>
    <w:rsid w:val="00C219C9"/>
    <w:rsid w:val="00C21B49"/>
    <w:rsid w:val="00C228D3"/>
    <w:rsid w:val="00C23D9D"/>
    <w:rsid w:val="00C24308"/>
    <w:rsid w:val="00C24E0C"/>
    <w:rsid w:val="00C25C9E"/>
    <w:rsid w:val="00C260DB"/>
    <w:rsid w:val="00C336D1"/>
    <w:rsid w:val="00C33C50"/>
    <w:rsid w:val="00C360F3"/>
    <w:rsid w:val="00C37AD8"/>
    <w:rsid w:val="00C37BD5"/>
    <w:rsid w:val="00C40272"/>
    <w:rsid w:val="00C405EB"/>
    <w:rsid w:val="00C42215"/>
    <w:rsid w:val="00C422BC"/>
    <w:rsid w:val="00C44E96"/>
    <w:rsid w:val="00C4581C"/>
    <w:rsid w:val="00C45DD9"/>
    <w:rsid w:val="00C45DFB"/>
    <w:rsid w:val="00C47E6F"/>
    <w:rsid w:val="00C501A6"/>
    <w:rsid w:val="00C50C66"/>
    <w:rsid w:val="00C50F9B"/>
    <w:rsid w:val="00C51CEF"/>
    <w:rsid w:val="00C53048"/>
    <w:rsid w:val="00C5309D"/>
    <w:rsid w:val="00C542C5"/>
    <w:rsid w:val="00C55F09"/>
    <w:rsid w:val="00C6074C"/>
    <w:rsid w:val="00C62063"/>
    <w:rsid w:val="00C63ED1"/>
    <w:rsid w:val="00C63EF3"/>
    <w:rsid w:val="00C63F07"/>
    <w:rsid w:val="00C65813"/>
    <w:rsid w:val="00C6662C"/>
    <w:rsid w:val="00C66C6F"/>
    <w:rsid w:val="00C66E82"/>
    <w:rsid w:val="00C67817"/>
    <w:rsid w:val="00C6785D"/>
    <w:rsid w:val="00C67E98"/>
    <w:rsid w:val="00C70884"/>
    <w:rsid w:val="00C70A43"/>
    <w:rsid w:val="00C70DC4"/>
    <w:rsid w:val="00C736C8"/>
    <w:rsid w:val="00C74209"/>
    <w:rsid w:val="00C75715"/>
    <w:rsid w:val="00C80113"/>
    <w:rsid w:val="00C80F0B"/>
    <w:rsid w:val="00C81046"/>
    <w:rsid w:val="00C81288"/>
    <w:rsid w:val="00C8136E"/>
    <w:rsid w:val="00C81C7E"/>
    <w:rsid w:val="00C822E6"/>
    <w:rsid w:val="00C82509"/>
    <w:rsid w:val="00C85F08"/>
    <w:rsid w:val="00C908F0"/>
    <w:rsid w:val="00C90A3C"/>
    <w:rsid w:val="00C91373"/>
    <w:rsid w:val="00C91B1F"/>
    <w:rsid w:val="00C92BC7"/>
    <w:rsid w:val="00C92D46"/>
    <w:rsid w:val="00C93386"/>
    <w:rsid w:val="00C946B0"/>
    <w:rsid w:val="00C952E8"/>
    <w:rsid w:val="00C955F1"/>
    <w:rsid w:val="00C95A55"/>
    <w:rsid w:val="00C97FD4"/>
    <w:rsid w:val="00CA0176"/>
    <w:rsid w:val="00CA0441"/>
    <w:rsid w:val="00CA0930"/>
    <w:rsid w:val="00CA0A4C"/>
    <w:rsid w:val="00CA14F4"/>
    <w:rsid w:val="00CA3326"/>
    <w:rsid w:val="00CA69E6"/>
    <w:rsid w:val="00CB0318"/>
    <w:rsid w:val="00CB0DBE"/>
    <w:rsid w:val="00CB23BB"/>
    <w:rsid w:val="00CB3664"/>
    <w:rsid w:val="00CB3A37"/>
    <w:rsid w:val="00CB4E22"/>
    <w:rsid w:val="00CC0363"/>
    <w:rsid w:val="00CC09E7"/>
    <w:rsid w:val="00CC1BFE"/>
    <w:rsid w:val="00CC24FC"/>
    <w:rsid w:val="00CC2B54"/>
    <w:rsid w:val="00CC5080"/>
    <w:rsid w:val="00CC5E2C"/>
    <w:rsid w:val="00CC7205"/>
    <w:rsid w:val="00CD07BD"/>
    <w:rsid w:val="00CD0F6A"/>
    <w:rsid w:val="00CD0F70"/>
    <w:rsid w:val="00CD107F"/>
    <w:rsid w:val="00CD19AE"/>
    <w:rsid w:val="00CD473A"/>
    <w:rsid w:val="00CD7F24"/>
    <w:rsid w:val="00CE213D"/>
    <w:rsid w:val="00CE5F87"/>
    <w:rsid w:val="00CE6B90"/>
    <w:rsid w:val="00CF0081"/>
    <w:rsid w:val="00CF008D"/>
    <w:rsid w:val="00CF09FF"/>
    <w:rsid w:val="00CF1FE5"/>
    <w:rsid w:val="00CF2FD6"/>
    <w:rsid w:val="00CF42A4"/>
    <w:rsid w:val="00CF51C5"/>
    <w:rsid w:val="00CF6B64"/>
    <w:rsid w:val="00CF6BFC"/>
    <w:rsid w:val="00D0204F"/>
    <w:rsid w:val="00D02442"/>
    <w:rsid w:val="00D030E8"/>
    <w:rsid w:val="00D0458A"/>
    <w:rsid w:val="00D06110"/>
    <w:rsid w:val="00D06DF8"/>
    <w:rsid w:val="00D109BA"/>
    <w:rsid w:val="00D10BA6"/>
    <w:rsid w:val="00D12E58"/>
    <w:rsid w:val="00D13129"/>
    <w:rsid w:val="00D16387"/>
    <w:rsid w:val="00D16F1D"/>
    <w:rsid w:val="00D214B6"/>
    <w:rsid w:val="00D2276E"/>
    <w:rsid w:val="00D234C6"/>
    <w:rsid w:val="00D23CC5"/>
    <w:rsid w:val="00D25825"/>
    <w:rsid w:val="00D27484"/>
    <w:rsid w:val="00D27989"/>
    <w:rsid w:val="00D27B78"/>
    <w:rsid w:val="00D307B2"/>
    <w:rsid w:val="00D3409A"/>
    <w:rsid w:val="00D34F88"/>
    <w:rsid w:val="00D35137"/>
    <w:rsid w:val="00D36D80"/>
    <w:rsid w:val="00D377ED"/>
    <w:rsid w:val="00D37A48"/>
    <w:rsid w:val="00D43FE9"/>
    <w:rsid w:val="00D4415C"/>
    <w:rsid w:val="00D45570"/>
    <w:rsid w:val="00D465CE"/>
    <w:rsid w:val="00D471D9"/>
    <w:rsid w:val="00D476E3"/>
    <w:rsid w:val="00D5038D"/>
    <w:rsid w:val="00D51C71"/>
    <w:rsid w:val="00D531E5"/>
    <w:rsid w:val="00D53B9E"/>
    <w:rsid w:val="00D54292"/>
    <w:rsid w:val="00D54547"/>
    <w:rsid w:val="00D54DAC"/>
    <w:rsid w:val="00D54FB8"/>
    <w:rsid w:val="00D55B71"/>
    <w:rsid w:val="00D56CB8"/>
    <w:rsid w:val="00D61B1B"/>
    <w:rsid w:val="00D629E7"/>
    <w:rsid w:val="00D637B6"/>
    <w:rsid w:val="00D66BEF"/>
    <w:rsid w:val="00D70E22"/>
    <w:rsid w:val="00D71C1B"/>
    <w:rsid w:val="00D72185"/>
    <w:rsid w:val="00D7271B"/>
    <w:rsid w:val="00D74092"/>
    <w:rsid w:val="00D748B9"/>
    <w:rsid w:val="00D74AA2"/>
    <w:rsid w:val="00D7545E"/>
    <w:rsid w:val="00D75610"/>
    <w:rsid w:val="00D7570E"/>
    <w:rsid w:val="00D758B9"/>
    <w:rsid w:val="00D76AD2"/>
    <w:rsid w:val="00D778FE"/>
    <w:rsid w:val="00D77B44"/>
    <w:rsid w:val="00D804DC"/>
    <w:rsid w:val="00D83535"/>
    <w:rsid w:val="00D84DDA"/>
    <w:rsid w:val="00D86091"/>
    <w:rsid w:val="00D87C56"/>
    <w:rsid w:val="00D90469"/>
    <w:rsid w:val="00D94354"/>
    <w:rsid w:val="00D94A25"/>
    <w:rsid w:val="00D95F0F"/>
    <w:rsid w:val="00DA2968"/>
    <w:rsid w:val="00DA3073"/>
    <w:rsid w:val="00DA3E89"/>
    <w:rsid w:val="00DA4408"/>
    <w:rsid w:val="00DA5493"/>
    <w:rsid w:val="00DA5DAF"/>
    <w:rsid w:val="00DA5F8B"/>
    <w:rsid w:val="00DA7B85"/>
    <w:rsid w:val="00DA7F29"/>
    <w:rsid w:val="00DB01FB"/>
    <w:rsid w:val="00DB190D"/>
    <w:rsid w:val="00DB33FF"/>
    <w:rsid w:val="00DB44BB"/>
    <w:rsid w:val="00DB6F88"/>
    <w:rsid w:val="00DC005C"/>
    <w:rsid w:val="00DC2066"/>
    <w:rsid w:val="00DC2678"/>
    <w:rsid w:val="00DC3068"/>
    <w:rsid w:val="00DC321C"/>
    <w:rsid w:val="00DC3AB9"/>
    <w:rsid w:val="00DC3FE7"/>
    <w:rsid w:val="00DC52FA"/>
    <w:rsid w:val="00DC5608"/>
    <w:rsid w:val="00DC5A10"/>
    <w:rsid w:val="00DD0AF8"/>
    <w:rsid w:val="00DD1195"/>
    <w:rsid w:val="00DD1A27"/>
    <w:rsid w:val="00DD293D"/>
    <w:rsid w:val="00DD3F45"/>
    <w:rsid w:val="00DD511F"/>
    <w:rsid w:val="00DD54EE"/>
    <w:rsid w:val="00DD59AC"/>
    <w:rsid w:val="00DD5A4A"/>
    <w:rsid w:val="00DD7DA6"/>
    <w:rsid w:val="00DE02D8"/>
    <w:rsid w:val="00DE13F3"/>
    <w:rsid w:val="00DE1795"/>
    <w:rsid w:val="00DE27B8"/>
    <w:rsid w:val="00DE33F6"/>
    <w:rsid w:val="00DE405F"/>
    <w:rsid w:val="00DE427E"/>
    <w:rsid w:val="00DE50A9"/>
    <w:rsid w:val="00DE6BC5"/>
    <w:rsid w:val="00DE70EC"/>
    <w:rsid w:val="00DE7452"/>
    <w:rsid w:val="00DF15C4"/>
    <w:rsid w:val="00DF17B9"/>
    <w:rsid w:val="00DF1EE7"/>
    <w:rsid w:val="00DF24C0"/>
    <w:rsid w:val="00DF252E"/>
    <w:rsid w:val="00DF3673"/>
    <w:rsid w:val="00DF3BC5"/>
    <w:rsid w:val="00DF4D69"/>
    <w:rsid w:val="00DF54C3"/>
    <w:rsid w:val="00E0120A"/>
    <w:rsid w:val="00E0329E"/>
    <w:rsid w:val="00E03AAF"/>
    <w:rsid w:val="00E04464"/>
    <w:rsid w:val="00E04962"/>
    <w:rsid w:val="00E054A9"/>
    <w:rsid w:val="00E05EEB"/>
    <w:rsid w:val="00E10C1D"/>
    <w:rsid w:val="00E11A66"/>
    <w:rsid w:val="00E13190"/>
    <w:rsid w:val="00E137F9"/>
    <w:rsid w:val="00E145D0"/>
    <w:rsid w:val="00E147F5"/>
    <w:rsid w:val="00E15D76"/>
    <w:rsid w:val="00E164F0"/>
    <w:rsid w:val="00E17EBB"/>
    <w:rsid w:val="00E20135"/>
    <w:rsid w:val="00E20FDB"/>
    <w:rsid w:val="00E2163F"/>
    <w:rsid w:val="00E23270"/>
    <w:rsid w:val="00E24092"/>
    <w:rsid w:val="00E24254"/>
    <w:rsid w:val="00E24864"/>
    <w:rsid w:val="00E24D66"/>
    <w:rsid w:val="00E25FC9"/>
    <w:rsid w:val="00E26AA3"/>
    <w:rsid w:val="00E3017A"/>
    <w:rsid w:val="00E3213B"/>
    <w:rsid w:val="00E3320B"/>
    <w:rsid w:val="00E341A9"/>
    <w:rsid w:val="00E35B85"/>
    <w:rsid w:val="00E35C44"/>
    <w:rsid w:val="00E3684C"/>
    <w:rsid w:val="00E36E42"/>
    <w:rsid w:val="00E42789"/>
    <w:rsid w:val="00E431D6"/>
    <w:rsid w:val="00E444EE"/>
    <w:rsid w:val="00E44581"/>
    <w:rsid w:val="00E45086"/>
    <w:rsid w:val="00E45447"/>
    <w:rsid w:val="00E456B1"/>
    <w:rsid w:val="00E469F5"/>
    <w:rsid w:val="00E517C6"/>
    <w:rsid w:val="00E5196F"/>
    <w:rsid w:val="00E52E09"/>
    <w:rsid w:val="00E5474C"/>
    <w:rsid w:val="00E54F3C"/>
    <w:rsid w:val="00E54FCF"/>
    <w:rsid w:val="00E5585B"/>
    <w:rsid w:val="00E55BC6"/>
    <w:rsid w:val="00E56846"/>
    <w:rsid w:val="00E5734E"/>
    <w:rsid w:val="00E578D9"/>
    <w:rsid w:val="00E57A7D"/>
    <w:rsid w:val="00E60100"/>
    <w:rsid w:val="00E6024E"/>
    <w:rsid w:val="00E60A4F"/>
    <w:rsid w:val="00E61C5A"/>
    <w:rsid w:val="00E639A9"/>
    <w:rsid w:val="00E65A24"/>
    <w:rsid w:val="00E718F7"/>
    <w:rsid w:val="00E71BD0"/>
    <w:rsid w:val="00E7284F"/>
    <w:rsid w:val="00E72DDF"/>
    <w:rsid w:val="00E74EDB"/>
    <w:rsid w:val="00E75E5F"/>
    <w:rsid w:val="00E80A29"/>
    <w:rsid w:val="00E81109"/>
    <w:rsid w:val="00E8114F"/>
    <w:rsid w:val="00E81E56"/>
    <w:rsid w:val="00E83A00"/>
    <w:rsid w:val="00E83D25"/>
    <w:rsid w:val="00E84316"/>
    <w:rsid w:val="00E849A0"/>
    <w:rsid w:val="00E84DCF"/>
    <w:rsid w:val="00E84ED9"/>
    <w:rsid w:val="00E84F44"/>
    <w:rsid w:val="00E85DBC"/>
    <w:rsid w:val="00E86743"/>
    <w:rsid w:val="00E9032C"/>
    <w:rsid w:val="00E903D6"/>
    <w:rsid w:val="00E90905"/>
    <w:rsid w:val="00E90A30"/>
    <w:rsid w:val="00E934BF"/>
    <w:rsid w:val="00E93E3A"/>
    <w:rsid w:val="00E94491"/>
    <w:rsid w:val="00E94BE3"/>
    <w:rsid w:val="00EA1C93"/>
    <w:rsid w:val="00EA2665"/>
    <w:rsid w:val="00EA4864"/>
    <w:rsid w:val="00EA4B25"/>
    <w:rsid w:val="00EA5B3E"/>
    <w:rsid w:val="00EA5CBC"/>
    <w:rsid w:val="00EA6178"/>
    <w:rsid w:val="00EA675D"/>
    <w:rsid w:val="00EB11D1"/>
    <w:rsid w:val="00EB4493"/>
    <w:rsid w:val="00EB4D69"/>
    <w:rsid w:val="00EB5430"/>
    <w:rsid w:val="00EB5C38"/>
    <w:rsid w:val="00EB5F64"/>
    <w:rsid w:val="00EB6594"/>
    <w:rsid w:val="00EC1423"/>
    <w:rsid w:val="00EC38A3"/>
    <w:rsid w:val="00EC452E"/>
    <w:rsid w:val="00EC612E"/>
    <w:rsid w:val="00EC7415"/>
    <w:rsid w:val="00EC7608"/>
    <w:rsid w:val="00ED1454"/>
    <w:rsid w:val="00ED2331"/>
    <w:rsid w:val="00ED27C1"/>
    <w:rsid w:val="00ED29E4"/>
    <w:rsid w:val="00ED3A47"/>
    <w:rsid w:val="00ED4B53"/>
    <w:rsid w:val="00ED5712"/>
    <w:rsid w:val="00ED79B0"/>
    <w:rsid w:val="00EE13A5"/>
    <w:rsid w:val="00EE1908"/>
    <w:rsid w:val="00EE3633"/>
    <w:rsid w:val="00EE385D"/>
    <w:rsid w:val="00EE4089"/>
    <w:rsid w:val="00EE50F2"/>
    <w:rsid w:val="00EE57EB"/>
    <w:rsid w:val="00EF047B"/>
    <w:rsid w:val="00EF1B44"/>
    <w:rsid w:val="00EF1DB7"/>
    <w:rsid w:val="00EF26D7"/>
    <w:rsid w:val="00EF30F3"/>
    <w:rsid w:val="00EF38F8"/>
    <w:rsid w:val="00EF4381"/>
    <w:rsid w:val="00EF7C47"/>
    <w:rsid w:val="00F00D00"/>
    <w:rsid w:val="00F01021"/>
    <w:rsid w:val="00F019BC"/>
    <w:rsid w:val="00F01DB4"/>
    <w:rsid w:val="00F027C3"/>
    <w:rsid w:val="00F059AA"/>
    <w:rsid w:val="00F05B97"/>
    <w:rsid w:val="00F07157"/>
    <w:rsid w:val="00F074FC"/>
    <w:rsid w:val="00F0797D"/>
    <w:rsid w:val="00F151A1"/>
    <w:rsid w:val="00F15CCD"/>
    <w:rsid w:val="00F162D5"/>
    <w:rsid w:val="00F20EBB"/>
    <w:rsid w:val="00F224DD"/>
    <w:rsid w:val="00F25507"/>
    <w:rsid w:val="00F26DD6"/>
    <w:rsid w:val="00F3333B"/>
    <w:rsid w:val="00F341D6"/>
    <w:rsid w:val="00F34812"/>
    <w:rsid w:val="00F34C9A"/>
    <w:rsid w:val="00F35A00"/>
    <w:rsid w:val="00F36C87"/>
    <w:rsid w:val="00F4053A"/>
    <w:rsid w:val="00F42323"/>
    <w:rsid w:val="00F43BDD"/>
    <w:rsid w:val="00F45247"/>
    <w:rsid w:val="00F456EF"/>
    <w:rsid w:val="00F45CD1"/>
    <w:rsid w:val="00F51EFA"/>
    <w:rsid w:val="00F53669"/>
    <w:rsid w:val="00F53AF0"/>
    <w:rsid w:val="00F53B6D"/>
    <w:rsid w:val="00F53E03"/>
    <w:rsid w:val="00F54A1E"/>
    <w:rsid w:val="00F5509A"/>
    <w:rsid w:val="00F55A7C"/>
    <w:rsid w:val="00F605C0"/>
    <w:rsid w:val="00F60D81"/>
    <w:rsid w:val="00F60F06"/>
    <w:rsid w:val="00F62154"/>
    <w:rsid w:val="00F63635"/>
    <w:rsid w:val="00F63A50"/>
    <w:rsid w:val="00F63A7E"/>
    <w:rsid w:val="00F64BDC"/>
    <w:rsid w:val="00F65E0A"/>
    <w:rsid w:val="00F664DC"/>
    <w:rsid w:val="00F71514"/>
    <w:rsid w:val="00F719D9"/>
    <w:rsid w:val="00F7264D"/>
    <w:rsid w:val="00F72896"/>
    <w:rsid w:val="00F763CE"/>
    <w:rsid w:val="00F76414"/>
    <w:rsid w:val="00F832D0"/>
    <w:rsid w:val="00F83DFA"/>
    <w:rsid w:val="00F849FC"/>
    <w:rsid w:val="00F84CEC"/>
    <w:rsid w:val="00F85E6B"/>
    <w:rsid w:val="00F91BFF"/>
    <w:rsid w:val="00F93531"/>
    <w:rsid w:val="00F93754"/>
    <w:rsid w:val="00F939C2"/>
    <w:rsid w:val="00F93B60"/>
    <w:rsid w:val="00F93FAC"/>
    <w:rsid w:val="00F94955"/>
    <w:rsid w:val="00F959E6"/>
    <w:rsid w:val="00FA0190"/>
    <w:rsid w:val="00FA27F4"/>
    <w:rsid w:val="00FA3AF5"/>
    <w:rsid w:val="00FA412C"/>
    <w:rsid w:val="00FA5637"/>
    <w:rsid w:val="00FA630B"/>
    <w:rsid w:val="00FA686E"/>
    <w:rsid w:val="00FA75C5"/>
    <w:rsid w:val="00FA7FB3"/>
    <w:rsid w:val="00FB1DBB"/>
    <w:rsid w:val="00FB2F9A"/>
    <w:rsid w:val="00FB3EEA"/>
    <w:rsid w:val="00FB4D03"/>
    <w:rsid w:val="00FB59D4"/>
    <w:rsid w:val="00FB6215"/>
    <w:rsid w:val="00FB67D9"/>
    <w:rsid w:val="00FB68B8"/>
    <w:rsid w:val="00FB7921"/>
    <w:rsid w:val="00FC233D"/>
    <w:rsid w:val="00FC552A"/>
    <w:rsid w:val="00FC7095"/>
    <w:rsid w:val="00FC7829"/>
    <w:rsid w:val="00FD380E"/>
    <w:rsid w:val="00FD4AE8"/>
    <w:rsid w:val="00FD5B7E"/>
    <w:rsid w:val="00FE064C"/>
    <w:rsid w:val="00FE08E8"/>
    <w:rsid w:val="00FE171A"/>
    <w:rsid w:val="00FE1798"/>
    <w:rsid w:val="00FE1ACC"/>
    <w:rsid w:val="00FE31E3"/>
    <w:rsid w:val="00FE71D4"/>
    <w:rsid w:val="00FF0E1E"/>
    <w:rsid w:val="00FF5447"/>
    <w:rsid w:val="00FF70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6853A0"/>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6853A0"/>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3A0"/>
    <w:rPr>
      <w:rFonts w:ascii="Cambria" w:eastAsia="Times New Roman" w:hAnsi="Cambria" w:cs="Cambria"/>
      <w:b/>
      <w:bCs/>
      <w:kern w:val="32"/>
      <w:sz w:val="32"/>
      <w:szCs w:val="32"/>
      <w:lang w:eastAsia="hr-HR"/>
    </w:rPr>
  </w:style>
  <w:style w:type="character" w:customStyle="1" w:styleId="Heading5Char">
    <w:name w:val="Heading 5 Char"/>
    <w:basedOn w:val="DefaultParagraphFont"/>
    <w:link w:val="Heading5"/>
    <w:uiPriority w:val="99"/>
    <w:rsid w:val="006853A0"/>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6853A0"/>
    <w:pPr>
      <w:tabs>
        <w:tab w:val="center" w:pos="4536"/>
        <w:tab w:val="right" w:pos="9072"/>
      </w:tabs>
    </w:pPr>
  </w:style>
  <w:style w:type="character" w:customStyle="1" w:styleId="FooterChar">
    <w:name w:val="Footer Char"/>
    <w:basedOn w:val="DefaultParagraphFont"/>
    <w:link w:val="Footer"/>
    <w:uiPriority w:val="99"/>
    <w:rsid w:val="006853A0"/>
    <w:rPr>
      <w:rFonts w:ascii="Times New Roman" w:eastAsia="Times New Roman" w:hAnsi="Times New Roman" w:cs="Times New Roman"/>
      <w:sz w:val="24"/>
      <w:szCs w:val="24"/>
      <w:lang w:eastAsia="hr-HR"/>
    </w:rPr>
  </w:style>
  <w:style w:type="character" w:styleId="PageNumber">
    <w:name w:val="page number"/>
    <w:basedOn w:val="DefaultParagraphFont"/>
    <w:rsid w:val="006853A0"/>
    <w:rPr>
      <w:rFonts w:cs="Times New Roman"/>
    </w:rPr>
  </w:style>
  <w:style w:type="character" w:styleId="Hyperlink">
    <w:name w:val="Hyperlink"/>
    <w:basedOn w:val="DefaultParagraphFont"/>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aliases w:val="Heading 12,heading 1,naslov 1,Naslov 12,Graf"/>
    <w:basedOn w:val="Normal"/>
    <w:link w:val="ListParagraphChar"/>
    <w:uiPriority w:val="34"/>
    <w:qFormat/>
    <w:rsid w:val="006853A0"/>
    <w:pPr>
      <w:ind w:left="720"/>
    </w:pPr>
    <w:rPr>
      <w:lang w:val="en-US" w:eastAsia="en-US"/>
    </w:rPr>
  </w:style>
  <w:style w:type="paragraph" w:styleId="BodyTextIndent">
    <w:name w:val="Body Text Indent"/>
    <w:basedOn w:val="Normal"/>
    <w:link w:val="BodyTextIndentChar"/>
    <w:uiPriority w:val="99"/>
    <w:rsid w:val="006853A0"/>
    <w:pPr>
      <w:spacing w:after="120"/>
      <w:ind w:left="283"/>
    </w:pPr>
  </w:style>
  <w:style w:type="character" w:customStyle="1" w:styleId="BodyTextIndentChar">
    <w:name w:val="Body Text Indent Char"/>
    <w:basedOn w:val="DefaultParagraphFont"/>
    <w:link w:val="BodyTextIndent"/>
    <w:uiPriority w:val="99"/>
    <w:rsid w:val="006853A0"/>
    <w:rPr>
      <w:rFonts w:ascii="Times New Roman" w:eastAsia="Times New Roman" w:hAnsi="Times New Roman" w:cs="Times New Roman"/>
      <w:sz w:val="24"/>
      <w:szCs w:val="24"/>
      <w:lang w:eastAsia="hr-HR"/>
    </w:rPr>
  </w:style>
  <w:style w:type="paragraph" w:styleId="BodyText">
    <w:name w:val="Body Text"/>
    <w:basedOn w:val="Normal"/>
    <w:link w:val="BodyTextChar"/>
    <w:uiPriority w:val="99"/>
    <w:rsid w:val="006853A0"/>
    <w:pPr>
      <w:suppressAutoHyphens/>
      <w:spacing w:after="120"/>
    </w:pPr>
    <w:rPr>
      <w:lang w:eastAsia="ar-SA"/>
    </w:rPr>
  </w:style>
  <w:style w:type="character" w:customStyle="1" w:styleId="BodyTextChar">
    <w:name w:val="Body Text Char"/>
    <w:basedOn w:val="DefaultParagraphFont"/>
    <w:link w:val="BodyText"/>
    <w:uiPriority w:val="99"/>
    <w:rsid w:val="006853A0"/>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rsid w:val="006853A0"/>
    <w:rPr>
      <w:rFonts w:ascii="Tahoma" w:hAnsi="Tahoma" w:cs="Tahoma"/>
      <w:sz w:val="16"/>
      <w:szCs w:val="16"/>
    </w:rPr>
  </w:style>
  <w:style w:type="character" w:customStyle="1" w:styleId="BalloonTextChar">
    <w:name w:val="Balloon Text Char"/>
    <w:basedOn w:val="DefaultParagraphFont"/>
    <w:link w:val="BalloonText"/>
    <w:uiPriority w:val="99"/>
    <w:semiHidden/>
    <w:rsid w:val="006853A0"/>
    <w:rPr>
      <w:rFonts w:ascii="Tahoma" w:eastAsia="Times New Roman" w:hAnsi="Tahoma" w:cs="Tahoma"/>
      <w:sz w:val="16"/>
      <w:szCs w:val="16"/>
      <w:lang w:eastAsia="hr-HR"/>
    </w:rPr>
  </w:style>
  <w:style w:type="paragraph" w:styleId="Header">
    <w:name w:val="header"/>
    <w:basedOn w:val="Normal"/>
    <w:link w:val="HeaderChar"/>
    <w:rsid w:val="006853A0"/>
    <w:pPr>
      <w:tabs>
        <w:tab w:val="center" w:pos="4536"/>
        <w:tab w:val="right" w:pos="9072"/>
      </w:tabs>
    </w:pPr>
  </w:style>
  <w:style w:type="character" w:customStyle="1" w:styleId="HeaderChar">
    <w:name w:val="Header Char"/>
    <w:basedOn w:val="DefaultParagraphFont"/>
    <w:link w:val="Header"/>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DefaultParagraphFont"/>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Heading2Char">
    <w:name w:val="Heading 2 Char"/>
    <w:basedOn w:val="DefaultParagraphFont"/>
    <w:link w:val="Heading2"/>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AC1E92"/>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AC1E92"/>
    <w:pPr>
      <w:spacing w:after="120" w:line="480" w:lineRule="auto"/>
    </w:pPr>
  </w:style>
  <w:style w:type="character" w:customStyle="1" w:styleId="BodyText2Char1">
    <w:name w:val="Body Text 2 Char1"/>
    <w:basedOn w:val="DefaultParagraphFont"/>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TableGrid">
    <w:name w:val="Table Grid"/>
    <w:basedOn w:val="TableNormal"/>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basedOn w:val="DefaultParagraphFont"/>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TableGrid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AC1E92"/>
    <w:rPr>
      <w:sz w:val="20"/>
      <w:szCs w:val="20"/>
    </w:rPr>
  </w:style>
  <w:style w:type="character" w:customStyle="1" w:styleId="FootnoteTextChar">
    <w:name w:val="Footnote Text Char"/>
    <w:basedOn w:val="DefaultParagraphFont"/>
    <w:link w:val="FootnoteText"/>
    <w:uiPriority w:val="99"/>
    <w:rsid w:val="00AC1E92"/>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AC1E92"/>
    <w:rPr>
      <w:vertAlign w:val="superscript"/>
    </w:rPr>
  </w:style>
  <w:style w:type="character" w:customStyle="1" w:styleId="standardtext">
    <w:name w:val="standardtext"/>
    <w:basedOn w:val="DefaultParagraphFont"/>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TableNormal"/>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TOC1">
    <w:name w:val="toc 1"/>
    <w:basedOn w:val="Normal"/>
    <w:next w:val="Normal"/>
    <w:autoRedefine/>
    <w:uiPriority w:val="39"/>
    <w:unhideWhenUsed/>
    <w:qFormat/>
    <w:rsid w:val="00AC1E92"/>
    <w:pPr>
      <w:spacing w:after="100"/>
    </w:pPr>
    <w:rPr>
      <w:rFonts w:ascii="Arial" w:hAnsi="Arial" w:cs="Arial"/>
      <w:sz w:val="22"/>
      <w:szCs w:val="22"/>
    </w:rPr>
  </w:style>
  <w:style w:type="paragraph" w:styleId="TOC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TOC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NoSpacing">
    <w:name w:val="No Spacing"/>
    <w:uiPriority w:val="1"/>
    <w:qFormat/>
    <w:rsid w:val="00AC1E92"/>
    <w:pPr>
      <w:spacing w:after="0" w:line="240" w:lineRule="auto"/>
    </w:pPr>
    <w:rPr>
      <w:lang w:val="en-US"/>
    </w:rPr>
  </w:style>
  <w:style w:type="character" w:customStyle="1" w:styleId="summarymark">
    <w:name w:val="summarymark"/>
    <w:basedOn w:val="DefaultParagraphFont"/>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AC1E92"/>
    <w:rPr>
      <w:sz w:val="20"/>
      <w:szCs w:val="20"/>
    </w:rPr>
  </w:style>
  <w:style w:type="character" w:customStyle="1" w:styleId="EndnoteTextChar">
    <w:name w:val="Endnote Text Char"/>
    <w:basedOn w:val="DefaultParagraphFont"/>
    <w:link w:val="EndnoteText"/>
    <w:uiPriority w:val="99"/>
    <w:semiHidden/>
    <w:rsid w:val="00AC1E92"/>
    <w:rPr>
      <w:rFonts w:ascii="Times New Roman" w:eastAsia="Times New Roman" w:hAnsi="Times New Roman" w:cs="Times New Roman"/>
      <w:sz w:val="20"/>
      <w:szCs w:val="20"/>
      <w:lang w:eastAsia="hr-HR"/>
    </w:rPr>
  </w:style>
  <w:style w:type="character" w:styleId="EndnoteReference">
    <w:name w:val="endnote reference"/>
    <w:basedOn w:val="DefaultParagraphFont"/>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CommentReference">
    <w:name w:val="annotation reference"/>
    <w:basedOn w:val="DefaultParagraphFont"/>
    <w:uiPriority w:val="99"/>
    <w:semiHidden/>
    <w:unhideWhenUsed/>
    <w:rsid w:val="008E7A39"/>
    <w:rPr>
      <w:sz w:val="16"/>
      <w:szCs w:val="16"/>
    </w:rPr>
  </w:style>
  <w:style w:type="paragraph" w:styleId="CommentText">
    <w:name w:val="annotation text"/>
    <w:basedOn w:val="Normal"/>
    <w:link w:val="CommentTextChar"/>
    <w:uiPriority w:val="99"/>
    <w:unhideWhenUsed/>
    <w:rsid w:val="008E7A39"/>
    <w:rPr>
      <w:sz w:val="20"/>
      <w:szCs w:val="20"/>
    </w:rPr>
  </w:style>
  <w:style w:type="character" w:customStyle="1" w:styleId="CommentTextChar">
    <w:name w:val="Comment Text Char"/>
    <w:basedOn w:val="DefaultParagraphFont"/>
    <w:link w:val="CommentText"/>
    <w:uiPriority w:val="99"/>
    <w:rsid w:val="008E7A3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A39"/>
    <w:rPr>
      <w:b/>
      <w:bCs/>
    </w:rPr>
  </w:style>
  <w:style w:type="character" w:customStyle="1" w:styleId="CommentSubjectChar">
    <w:name w:val="Comment Subject Char"/>
    <w:basedOn w:val="CommentTextChar"/>
    <w:link w:val="CommentSubject"/>
    <w:uiPriority w:val="99"/>
    <w:semiHidden/>
    <w:rsid w:val="008E7A39"/>
    <w:rPr>
      <w:rFonts w:ascii="Times New Roman" w:eastAsia="Times New Roman" w:hAnsi="Times New Roman" w:cs="Times New Roman"/>
      <w:b/>
      <w:bCs/>
      <w:sz w:val="20"/>
      <w:szCs w:val="20"/>
      <w:lang w:eastAsia="hr-HR"/>
    </w:rPr>
  </w:style>
  <w:style w:type="paragraph" w:styleId="Normal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0">
    <w:name w:val="Table Grid1"/>
    <w:basedOn w:val="TableNormal"/>
    <w:next w:val="TableGrid"/>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9"/>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9"/>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9"/>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9"/>
      </w:numPr>
      <w:spacing w:before="120" w:after="120"/>
      <w:jc w:val="both"/>
    </w:pPr>
    <w:rPr>
      <w:rFonts w:eastAsia="Calibri"/>
      <w:szCs w:val="22"/>
      <w:lang w:eastAsia="en-GB"/>
    </w:rPr>
  </w:style>
  <w:style w:type="character" w:customStyle="1" w:styleId="Heading3Char">
    <w:name w:val="Heading 3 Char"/>
    <w:basedOn w:val="DefaultParagraphFont"/>
    <w:link w:val="Heading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Heading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customStyle="1" w:styleId="Nerijeenospominjanje1">
    <w:name w:val="Neriješeno spominjanje1"/>
    <w:basedOn w:val="DefaultParagraphFont"/>
    <w:uiPriority w:val="99"/>
    <w:semiHidden/>
    <w:unhideWhenUsed/>
    <w:rsid w:val="00392DC1"/>
    <w:rPr>
      <w:color w:val="808080"/>
      <w:shd w:val="clear" w:color="auto" w:fill="E6E6E6"/>
    </w:rPr>
  </w:style>
  <w:style w:type="paragraph" w:customStyle="1" w:styleId="Standard">
    <w:name w:val="Standard"/>
    <w:rsid w:val="00D34F88"/>
    <w:pPr>
      <w:suppressAutoHyphens/>
      <w:autoSpaceDN w:val="0"/>
      <w:spacing w:after="0" w:line="240" w:lineRule="auto"/>
      <w:textAlignment w:val="baseline"/>
    </w:pPr>
    <w:rPr>
      <w:rFonts w:ascii="Arial" w:eastAsia="Times New Roman" w:hAnsi="Arial" w:cs="Arial"/>
      <w:color w:val="000000"/>
      <w:kern w:val="3"/>
      <w:sz w:val="24"/>
      <w:szCs w:val="24"/>
      <w:lang w:val="en-US" w:eastAsia="hr-HR"/>
    </w:rPr>
  </w:style>
  <w:style w:type="paragraph" w:customStyle="1" w:styleId="Textbody">
    <w:name w:val="Text body"/>
    <w:basedOn w:val="Standard"/>
    <w:rsid w:val="00D34F88"/>
    <w:pPr>
      <w:spacing w:after="120"/>
    </w:pPr>
  </w:style>
  <w:style w:type="numbering" w:customStyle="1" w:styleId="WWNum1">
    <w:name w:val="WWNum1"/>
    <w:basedOn w:val="NoList"/>
    <w:rsid w:val="00D34F88"/>
    <w:pPr>
      <w:numPr>
        <w:numId w:val="21"/>
      </w:numPr>
    </w:pPr>
  </w:style>
  <w:style w:type="numbering" w:customStyle="1" w:styleId="WWNum2">
    <w:name w:val="WWNum2"/>
    <w:basedOn w:val="NoList"/>
    <w:rsid w:val="00D34F88"/>
    <w:pPr>
      <w:numPr>
        <w:numId w:val="22"/>
      </w:numPr>
    </w:pPr>
  </w:style>
  <w:style w:type="numbering" w:customStyle="1" w:styleId="WWNum3">
    <w:name w:val="WWNum3"/>
    <w:basedOn w:val="NoList"/>
    <w:rsid w:val="00D34F88"/>
    <w:pPr>
      <w:numPr>
        <w:numId w:val="23"/>
      </w:numPr>
    </w:pPr>
  </w:style>
  <w:style w:type="numbering" w:customStyle="1" w:styleId="WWNum4">
    <w:name w:val="WWNum4"/>
    <w:basedOn w:val="NoList"/>
    <w:rsid w:val="00D34F88"/>
    <w:pPr>
      <w:numPr>
        <w:numId w:val="24"/>
      </w:numPr>
    </w:pPr>
  </w:style>
  <w:style w:type="character" w:customStyle="1" w:styleId="ListParagraphChar">
    <w:name w:val="List Paragraph Char"/>
    <w:aliases w:val="Heading 12 Char,heading 1 Char,naslov 1 Char,Naslov 12 Char,Graf Char"/>
    <w:basedOn w:val="DefaultParagraphFont"/>
    <w:link w:val="ListParagraph"/>
    <w:uiPriority w:val="34"/>
    <w:locked/>
    <w:rsid w:val="00BF5C9B"/>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60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139">
      <w:bodyDiv w:val="1"/>
      <w:marLeft w:val="0"/>
      <w:marRight w:val="0"/>
      <w:marTop w:val="0"/>
      <w:marBottom w:val="0"/>
      <w:divBdr>
        <w:top w:val="none" w:sz="0" w:space="0" w:color="auto"/>
        <w:left w:val="none" w:sz="0" w:space="0" w:color="auto"/>
        <w:bottom w:val="none" w:sz="0" w:space="0" w:color="auto"/>
        <w:right w:val="none" w:sz="0" w:space="0" w:color="auto"/>
      </w:divBdr>
    </w:div>
    <w:div w:id="353307983">
      <w:bodyDiv w:val="1"/>
      <w:marLeft w:val="0"/>
      <w:marRight w:val="0"/>
      <w:marTop w:val="0"/>
      <w:marBottom w:val="0"/>
      <w:divBdr>
        <w:top w:val="none" w:sz="0" w:space="0" w:color="auto"/>
        <w:left w:val="none" w:sz="0" w:space="0" w:color="auto"/>
        <w:bottom w:val="none" w:sz="0" w:space="0" w:color="auto"/>
        <w:right w:val="none" w:sz="0" w:space="0" w:color="auto"/>
      </w:divBdr>
    </w:div>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48556">
      <w:bodyDiv w:val="1"/>
      <w:marLeft w:val="0"/>
      <w:marRight w:val="0"/>
      <w:marTop w:val="0"/>
      <w:marBottom w:val="0"/>
      <w:divBdr>
        <w:top w:val="none" w:sz="0" w:space="0" w:color="auto"/>
        <w:left w:val="none" w:sz="0" w:space="0" w:color="auto"/>
        <w:bottom w:val="none" w:sz="0" w:space="0" w:color="auto"/>
        <w:right w:val="none" w:sz="0" w:space="0" w:color="auto"/>
      </w:divBdr>
    </w:div>
    <w:div w:id="1089813885">
      <w:bodyDiv w:val="1"/>
      <w:marLeft w:val="0"/>
      <w:marRight w:val="0"/>
      <w:marTop w:val="0"/>
      <w:marBottom w:val="0"/>
      <w:divBdr>
        <w:top w:val="none" w:sz="0" w:space="0" w:color="auto"/>
        <w:left w:val="none" w:sz="0" w:space="0" w:color="auto"/>
        <w:bottom w:val="none" w:sz="0" w:space="0" w:color="auto"/>
        <w:right w:val="none" w:sz="0" w:space="0" w:color="auto"/>
      </w:divBdr>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ikvenic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a.tomasic.smoljan@crikvenica.hr" TargetMode="Externa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yperlink" Target="https://eojn.n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4FAC-7CA2-4604-88FF-4E8331E5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11263</Words>
  <Characters>64203</Characters>
  <Application>Microsoft Office Word</Application>
  <DocSecurity>0</DocSecurity>
  <Lines>535</Lines>
  <Paragraphs>150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Zubčić</dc:creator>
  <cp:lastModifiedBy>MartinaTomašić Smoljan</cp:lastModifiedBy>
  <cp:revision>18</cp:revision>
  <cp:lastPrinted>2023-12-08T11:22:00Z</cp:lastPrinted>
  <dcterms:created xsi:type="dcterms:W3CDTF">2023-11-30T16:24:00Z</dcterms:created>
  <dcterms:modified xsi:type="dcterms:W3CDTF">2023-12-08T11:34:00Z</dcterms:modified>
</cp:coreProperties>
</file>