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68C2B" w14:textId="77777777" w:rsidR="00681D27" w:rsidRPr="00921D86" w:rsidRDefault="00681D27" w:rsidP="00681D27">
      <w:pPr>
        <w:spacing w:after="200" w:line="276" w:lineRule="auto"/>
        <w:rPr>
          <w:rFonts w:ascii="Arial Narrow" w:eastAsia="Calibri" w:hAnsi="Arial Narrow" w:cs="Times New Roman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1"/>
        <w:gridCol w:w="5201"/>
      </w:tblGrid>
      <w:tr w:rsidR="00681D27" w:rsidRPr="00921D86" w14:paraId="0992F6F4" w14:textId="77777777" w:rsidTr="007A28BC">
        <w:trPr>
          <w:trHeight w:val="719"/>
        </w:trPr>
        <w:tc>
          <w:tcPr>
            <w:tcW w:w="9062" w:type="dxa"/>
            <w:gridSpan w:val="2"/>
            <w:tcBorders>
              <w:bottom w:val="single" w:sz="4" w:space="0" w:color="365F91"/>
            </w:tcBorders>
            <w:shd w:val="clear" w:color="auto" w:fill="B8CCE4"/>
            <w:vAlign w:val="center"/>
          </w:tcPr>
          <w:p w14:paraId="32FC21B1" w14:textId="77777777" w:rsidR="00681D27" w:rsidRPr="00921D86" w:rsidRDefault="00681D27" w:rsidP="00004790">
            <w:pPr>
              <w:spacing w:line="240" w:lineRule="auto"/>
              <w:jc w:val="center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IZVJEŠĆE O </w:t>
            </w:r>
            <w:r>
              <w:rPr>
                <w:rFonts w:eastAsia="SimSun" w:cs="Arial"/>
                <w:b/>
                <w:bCs/>
                <w:sz w:val="22"/>
                <w:lang w:eastAsia="zh-CN"/>
              </w:rPr>
              <w:t xml:space="preserve">PROVEDENOM </w:t>
            </w: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>SAVJETOVANJU S</w:t>
            </w:r>
            <w:r>
              <w:rPr>
                <w:rFonts w:eastAsia="SimSun" w:cs="Arial"/>
                <w:b/>
                <w:bCs/>
                <w:sz w:val="22"/>
                <w:lang w:eastAsia="zh-CN"/>
              </w:rPr>
              <w:t>A</w:t>
            </w: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 </w:t>
            </w:r>
            <w:r>
              <w:rPr>
                <w:rFonts w:eastAsia="SimSun" w:cs="Arial"/>
                <w:b/>
                <w:bCs/>
                <w:sz w:val="22"/>
                <w:lang w:eastAsia="zh-CN"/>
              </w:rPr>
              <w:t xml:space="preserve">ZAINTERESIRANOM </w:t>
            </w: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>JAVNOŠĆU</w:t>
            </w:r>
          </w:p>
          <w:p w14:paraId="0DA55580" w14:textId="77777777" w:rsidR="00681D27" w:rsidRPr="003A7AFF" w:rsidRDefault="00681D27" w:rsidP="00004790">
            <w:pPr>
              <w:spacing w:line="240" w:lineRule="auto"/>
              <w:jc w:val="center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U POSTUPKU DONOŠENJA </w:t>
            </w:r>
            <w:r>
              <w:rPr>
                <w:rFonts w:eastAsia="SimSun" w:cs="Arial"/>
                <w:b/>
                <w:bCs/>
                <w:sz w:val="22"/>
                <w:lang w:eastAsia="zh-CN"/>
              </w:rPr>
              <w:t>AKTA</w:t>
            </w:r>
          </w:p>
          <w:p w14:paraId="087499C5" w14:textId="4D457D9A" w:rsidR="00C74867" w:rsidRPr="00C74867" w:rsidRDefault="00C74867" w:rsidP="00C74867">
            <w:pPr>
              <w:spacing w:line="240" w:lineRule="auto"/>
              <w:jc w:val="center"/>
              <w:rPr>
                <w:rFonts w:cs="Arial"/>
                <w:b/>
                <w:bCs/>
                <w:i/>
                <w:iCs/>
                <w:sz w:val="22"/>
              </w:rPr>
            </w:pPr>
            <w:r w:rsidRPr="00C74867">
              <w:rPr>
                <w:rFonts w:cs="Arial"/>
                <w:b/>
                <w:sz w:val="22"/>
              </w:rPr>
              <w:t xml:space="preserve">Nacrt prijedloga </w:t>
            </w:r>
            <w:r w:rsidR="009A2756" w:rsidRPr="009A2756">
              <w:rPr>
                <w:rFonts w:cs="Arial"/>
                <w:b/>
                <w:sz w:val="22"/>
              </w:rPr>
              <w:t>P</w:t>
            </w:r>
            <w:r w:rsidR="009A2756" w:rsidRPr="009A2756">
              <w:rPr>
                <w:rFonts w:eastAsiaTheme="majorEastAsia" w:cs="Arial"/>
                <w:b/>
                <w:bCs/>
                <w:color w:val="262626" w:themeColor="text1" w:themeTint="D9"/>
                <w:sz w:val="22"/>
                <w:lang w:eastAsia="ja-JP"/>
              </w:rPr>
              <w:t>lana rasvjete grada Crikvenice</w:t>
            </w:r>
          </w:p>
          <w:p w14:paraId="643C114A" w14:textId="67E200C3" w:rsidR="00681D27" w:rsidRDefault="00681D27" w:rsidP="00004790">
            <w:pPr>
              <w:spacing w:line="240" w:lineRule="auto"/>
              <w:jc w:val="center"/>
              <w:rPr>
                <w:rFonts w:eastAsia="SimSun" w:cs="Arial"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i/>
                <w:sz w:val="22"/>
                <w:lang w:eastAsia="zh-CN"/>
              </w:rPr>
              <w:t xml:space="preserve">Nositelj izrade izvješća: </w:t>
            </w:r>
            <w:r w:rsidRPr="001F4C27">
              <w:rPr>
                <w:rFonts w:eastAsia="SimSun" w:cs="Arial"/>
                <w:sz w:val="22"/>
                <w:lang w:eastAsia="zh-CN"/>
              </w:rPr>
              <w:t>U</w:t>
            </w:r>
            <w:r>
              <w:rPr>
                <w:rFonts w:eastAsia="SimSun" w:cs="Arial"/>
                <w:sz w:val="22"/>
                <w:lang w:eastAsia="zh-CN"/>
              </w:rPr>
              <w:t xml:space="preserve">pravni odjel za </w:t>
            </w:r>
            <w:r w:rsidR="00C74867">
              <w:rPr>
                <w:rFonts w:eastAsia="SimSun" w:cs="Arial"/>
                <w:sz w:val="22"/>
                <w:lang w:eastAsia="zh-CN"/>
              </w:rPr>
              <w:t>investicije, prostorno uređenje i imovinu</w:t>
            </w:r>
          </w:p>
          <w:p w14:paraId="6F70389E" w14:textId="77777777" w:rsidR="00681D27" w:rsidRPr="00921D86" w:rsidRDefault="00681D27" w:rsidP="00004790">
            <w:pPr>
              <w:spacing w:line="240" w:lineRule="auto"/>
              <w:jc w:val="center"/>
              <w:rPr>
                <w:rFonts w:eastAsia="SimSun" w:cs="Arial"/>
                <w:b/>
                <w:bCs/>
                <w:i/>
                <w:sz w:val="22"/>
                <w:lang w:eastAsia="zh-CN"/>
              </w:rPr>
            </w:pPr>
            <w:r>
              <w:rPr>
                <w:rFonts w:eastAsia="SimSun" w:cs="Arial"/>
                <w:sz w:val="22"/>
                <w:lang w:eastAsia="zh-CN"/>
              </w:rPr>
              <w:t>Grada Crikvenice</w:t>
            </w:r>
          </w:p>
          <w:p w14:paraId="3F390574" w14:textId="7A600FE2" w:rsidR="00681D27" w:rsidRPr="00921D86" w:rsidRDefault="00681D27" w:rsidP="00004790">
            <w:pPr>
              <w:spacing w:line="240" w:lineRule="auto"/>
              <w:jc w:val="center"/>
              <w:rPr>
                <w:rFonts w:eastAsia="SimSun" w:cs="Arial"/>
                <w:b/>
                <w:bCs/>
                <w:sz w:val="22"/>
                <w:lang w:eastAsia="zh-CN"/>
              </w:rPr>
            </w:pPr>
            <w:r>
              <w:rPr>
                <w:rFonts w:eastAsia="SimSun" w:cs="Arial"/>
                <w:b/>
                <w:bCs/>
                <w:sz w:val="22"/>
                <w:lang w:eastAsia="zh-CN"/>
              </w:rPr>
              <w:t xml:space="preserve">Crikvenica, </w:t>
            </w:r>
            <w:r w:rsidR="009A2756">
              <w:rPr>
                <w:rFonts w:eastAsia="SimSun" w:cs="Arial"/>
                <w:b/>
                <w:bCs/>
                <w:sz w:val="22"/>
                <w:lang w:eastAsia="zh-CN"/>
              </w:rPr>
              <w:t>13</w:t>
            </w:r>
            <w:r w:rsidR="007A28BC">
              <w:rPr>
                <w:rFonts w:eastAsia="SimSun" w:cs="Arial"/>
                <w:b/>
                <w:bCs/>
                <w:sz w:val="22"/>
                <w:lang w:eastAsia="zh-CN"/>
              </w:rPr>
              <w:t xml:space="preserve">. </w:t>
            </w:r>
            <w:r w:rsidR="009A2756">
              <w:rPr>
                <w:rFonts w:eastAsia="SimSun" w:cs="Arial"/>
                <w:b/>
                <w:bCs/>
                <w:sz w:val="22"/>
                <w:lang w:eastAsia="zh-CN"/>
              </w:rPr>
              <w:t>07</w:t>
            </w:r>
            <w:r>
              <w:rPr>
                <w:rFonts w:eastAsia="SimSun" w:cs="Arial"/>
                <w:b/>
                <w:bCs/>
                <w:sz w:val="22"/>
                <w:lang w:eastAsia="zh-CN"/>
              </w:rPr>
              <w:t>. 202</w:t>
            </w:r>
            <w:r w:rsidR="00B75C99">
              <w:rPr>
                <w:rFonts w:eastAsia="SimSun" w:cs="Arial"/>
                <w:b/>
                <w:bCs/>
                <w:sz w:val="22"/>
                <w:lang w:eastAsia="zh-CN"/>
              </w:rPr>
              <w:t>6</w:t>
            </w:r>
            <w:r>
              <w:rPr>
                <w:rFonts w:eastAsia="SimSun" w:cs="Arial"/>
                <w:b/>
                <w:bCs/>
                <w:sz w:val="22"/>
                <w:lang w:eastAsia="zh-CN"/>
              </w:rPr>
              <w:t>.</w:t>
            </w:r>
          </w:p>
        </w:tc>
      </w:tr>
      <w:tr w:rsidR="00681D27" w:rsidRPr="00921D86" w14:paraId="156D78E4" w14:textId="77777777" w:rsidTr="007A28BC">
        <w:tc>
          <w:tcPr>
            <w:tcW w:w="386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618B0E0" w14:textId="77777777" w:rsidR="00681D27" w:rsidRPr="00921D86" w:rsidRDefault="00681D27" w:rsidP="00004790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Naziv akta za koji je provedeno savjetovanje s javnošću </w:t>
            </w:r>
          </w:p>
        </w:tc>
        <w:tc>
          <w:tcPr>
            <w:tcW w:w="52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C467117" w14:textId="4CF02FDA" w:rsidR="00681D27" w:rsidRPr="00921D86" w:rsidRDefault="00C74867" w:rsidP="00004790">
            <w:pPr>
              <w:spacing w:line="240" w:lineRule="auto"/>
              <w:jc w:val="both"/>
              <w:rPr>
                <w:rFonts w:eastAsia="SimSun" w:cs="Arial"/>
                <w:bCs/>
                <w:sz w:val="22"/>
                <w:lang w:eastAsia="zh-CN"/>
              </w:rPr>
            </w:pPr>
            <w:r w:rsidRPr="00C74867">
              <w:rPr>
                <w:rFonts w:cs="Arial"/>
                <w:bCs/>
                <w:sz w:val="22"/>
              </w:rPr>
              <w:t xml:space="preserve">Nacrt prijedloga </w:t>
            </w:r>
            <w:r w:rsidR="009A2756" w:rsidRPr="009A2756">
              <w:rPr>
                <w:rFonts w:cs="Arial"/>
                <w:bCs/>
                <w:sz w:val="22"/>
              </w:rPr>
              <w:t>P</w:t>
            </w:r>
            <w:r w:rsidR="009A2756" w:rsidRPr="009A2756">
              <w:rPr>
                <w:rFonts w:eastAsiaTheme="majorEastAsia" w:cs="Arial"/>
                <w:bCs/>
                <w:color w:val="262626" w:themeColor="text1" w:themeTint="D9"/>
                <w:sz w:val="22"/>
                <w:lang w:eastAsia="ja-JP"/>
              </w:rPr>
              <w:t>lana rasvjete grada Crikvenice</w:t>
            </w:r>
          </w:p>
        </w:tc>
      </w:tr>
      <w:tr w:rsidR="00681D27" w:rsidRPr="00921D86" w14:paraId="00811B9C" w14:textId="77777777" w:rsidTr="007A28BC">
        <w:tc>
          <w:tcPr>
            <w:tcW w:w="386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3C38E22" w14:textId="77777777" w:rsidR="00681D27" w:rsidRPr="00921D86" w:rsidRDefault="00681D27" w:rsidP="00004790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Naziv tijela nadležnog za izradu nacrta akta/dokumenta i provedbu savjetovanja </w:t>
            </w:r>
          </w:p>
        </w:tc>
        <w:tc>
          <w:tcPr>
            <w:tcW w:w="52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03076E2" w14:textId="77777777" w:rsidR="00681D27" w:rsidRDefault="00681D27" w:rsidP="00004790">
            <w:pPr>
              <w:spacing w:after="120" w:line="240" w:lineRule="auto"/>
              <w:jc w:val="both"/>
              <w:rPr>
                <w:rFonts w:eastAsia="SimSun" w:cs="Arial"/>
                <w:bCs/>
                <w:iCs/>
                <w:sz w:val="22"/>
                <w:lang w:eastAsia="zh-CN"/>
              </w:rPr>
            </w:pPr>
            <w:r>
              <w:rPr>
                <w:rFonts w:eastAsia="SimSun" w:cs="Arial"/>
                <w:bCs/>
                <w:iCs/>
                <w:sz w:val="22"/>
                <w:lang w:eastAsia="zh-CN"/>
              </w:rPr>
              <w:t>Grad Crikvenica</w:t>
            </w:r>
          </w:p>
          <w:p w14:paraId="7E4D8F58" w14:textId="028265C8" w:rsidR="00681D27" w:rsidRPr="001116F0" w:rsidRDefault="00681D27" w:rsidP="00004790">
            <w:pPr>
              <w:spacing w:after="120" w:line="240" w:lineRule="auto"/>
              <w:jc w:val="both"/>
              <w:rPr>
                <w:rFonts w:eastAsia="SimSun" w:cs="Arial"/>
                <w:bCs/>
                <w:iCs/>
                <w:sz w:val="22"/>
                <w:lang w:eastAsia="zh-CN"/>
              </w:rPr>
            </w:pPr>
            <w:r>
              <w:rPr>
                <w:rFonts w:eastAsia="SimSun" w:cs="Arial"/>
                <w:bCs/>
                <w:iCs/>
                <w:sz w:val="22"/>
                <w:lang w:eastAsia="zh-CN"/>
              </w:rPr>
              <w:t xml:space="preserve">Upravni odjel za </w:t>
            </w:r>
            <w:r w:rsidR="000F51CE">
              <w:rPr>
                <w:rFonts w:eastAsia="SimSun" w:cs="Arial"/>
                <w:bCs/>
                <w:iCs/>
                <w:sz w:val="22"/>
                <w:lang w:eastAsia="zh-CN"/>
              </w:rPr>
              <w:t>investicije, prostorno uređenje i imovinu</w:t>
            </w:r>
          </w:p>
        </w:tc>
      </w:tr>
      <w:tr w:rsidR="00681D27" w:rsidRPr="00921D86" w14:paraId="58E2864D" w14:textId="77777777" w:rsidTr="007A28BC">
        <w:trPr>
          <w:trHeight w:val="525"/>
        </w:trPr>
        <w:tc>
          <w:tcPr>
            <w:tcW w:w="386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40CCDDD" w14:textId="77777777" w:rsidR="00681D27" w:rsidRPr="00921D86" w:rsidRDefault="00681D27" w:rsidP="00004790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Objava dokumenata za savjetovanje </w:t>
            </w:r>
          </w:p>
        </w:tc>
        <w:tc>
          <w:tcPr>
            <w:tcW w:w="52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A429F35" w14:textId="77777777" w:rsidR="00681D27" w:rsidRPr="00921D86" w:rsidRDefault="00681D27" w:rsidP="00004790">
            <w:pPr>
              <w:spacing w:after="120" w:line="240" w:lineRule="auto"/>
              <w:rPr>
                <w:rFonts w:eastAsia="SimSun" w:cs="Arial"/>
                <w:bCs/>
                <w:sz w:val="22"/>
                <w:lang w:eastAsia="zh-CN"/>
              </w:rPr>
            </w:pPr>
            <w:r w:rsidRPr="007B5BD4">
              <w:rPr>
                <w:rFonts w:eastAsia="SimSun" w:cs="Arial"/>
                <w:bCs/>
                <w:sz w:val="22"/>
                <w:lang w:eastAsia="zh-CN"/>
              </w:rPr>
              <w:t>http://www.crikvenica.hr/e-savjetovanje</w:t>
            </w:r>
          </w:p>
        </w:tc>
      </w:tr>
      <w:tr w:rsidR="00681D27" w:rsidRPr="00921D86" w14:paraId="5F733865" w14:textId="77777777" w:rsidTr="007A28BC">
        <w:trPr>
          <w:trHeight w:val="525"/>
        </w:trPr>
        <w:tc>
          <w:tcPr>
            <w:tcW w:w="386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5470DD8" w14:textId="77777777" w:rsidR="00681D27" w:rsidRPr="00921D86" w:rsidRDefault="00681D27" w:rsidP="00004790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>
              <w:rPr>
                <w:rFonts w:eastAsia="SimSun" w:cs="Arial"/>
                <w:b/>
                <w:bCs/>
                <w:sz w:val="22"/>
                <w:lang w:eastAsia="zh-CN"/>
              </w:rPr>
              <w:t>Cilj i glavne teme savjetovanja</w:t>
            </w:r>
          </w:p>
        </w:tc>
        <w:tc>
          <w:tcPr>
            <w:tcW w:w="52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097B3D0" w14:textId="77777777" w:rsidR="009A2756" w:rsidRPr="009A2756" w:rsidRDefault="009A2756" w:rsidP="009A2756">
            <w:pPr>
              <w:jc w:val="both"/>
              <w:rPr>
                <w:rFonts w:cs="Arial"/>
                <w:sz w:val="22"/>
              </w:rPr>
            </w:pPr>
            <w:r w:rsidRPr="009A2756">
              <w:rPr>
                <w:rFonts w:cs="Arial"/>
                <w:sz w:val="22"/>
              </w:rPr>
              <w:t xml:space="preserve">Mjere zaštite posebno osjetljivih područja od svjetlosnog onečišćenja uključuju sprečavanje nepotrebnih i štetnih emisija svjetlosti u i izvan područja koje je potrebno osvijetliti. </w:t>
            </w:r>
          </w:p>
          <w:p w14:paraId="06DA2D60" w14:textId="77777777" w:rsidR="009A2756" w:rsidRPr="009A2756" w:rsidRDefault="009A2756" w:rsidP="009A2756">
            <w:pPr>
              <w:jc w:val="both"/>
              <w:rPr>
                <w:rFonts w:cs="Arial"/>
                <w:sz w:val="22"/>
              </w:rPr>
            </w:pPr>
            <w:r w:rsidRPr="009A2756">
              <w:rPr>
                <w:rFonts w:cs="Arial"/>
                <w:sz w:val="22"/>
              </w:rPr>
              <w:t>Također, uključuju</w:t>
            </w:r>
            <w:r w:rsidRPr="009A2756">
              <w:rPr>
                <w:sz w:val="22"/>
              </w:rPr>
              <w:t xml:space="preserve"> </w:t>
            </w:r>
            <w:r w:rsidRPr="009A2756">
              <w:rPr>
                <w:rFonts w:cs="Arial"/>
                <w:sz w:val="22"/>
              </w:rPr>
              <w:t>zaštitu noćnog neba, prirodnih vodnih tijela i zaštićenih područja od umjetne rasvjete, uzimajući u obzir zdravstvene, biološke, ekonomske, kulturne, pravne, sigurnosne, astronomske i druge uvjete i potrebe. Mjere zaštite od svjetlosnog onečišćenja ne smiju ugroziti okoliš, kvalitetu života sadašnjih i budućih generacija te moraju biti usklađene s propisima o zaštiti na radu i zaštiti zdravlja ljudi.</w:t>
            </w:r>
          </w:p>
          <w:p w14:paraId="7B0B6442" w14:textId="77777777" w:rsidR="009A2756" w:rsidRPr="009A2756" w:rsidRDefault="009A2756" w:rsidP="009A2756">
            <w:pPr>
              <w:tabs>
                <w:tab w:val="left" w:pos="1008"/>
              </w:tabs>
              <w:jc w:val="both"/>
              <w:rPr>
                <w:rFonts w:cs="Arial"/>
                <w:sz w:val="22"/>
              </w:rPr>
            </w:pPr>
            <w:r w:rsidRPr="009A2756">
              <w:rPr>
                <w:rFonts w:cs="Arial"/>
                <w:sz w:val="22"/>
              </w:rPr>
              <w:t xml:space="preserve">Predložene smjernice za razvoj sustava javne rasvjete imaju za cilj smanjenje potrošnje energije uz održavanje ili poboljšanje kvalitete rasvjete. Kriteriji uključuju zadovoljavanje svjetlotehničkih uvjeta, povećanje energetske učinkovitosti te usklađenost s propisima o zaštiti od svjetlosnog onečišćenja. Smjernice obuhvaćaju sustavno gospodarenje energijom, integraciju infrastrukture i korištenje obnovljivih izvora energije. </w:t>
            </w:r>
          </w:p>
          <w:p w14:paraId="7F123481" w14:textId="77777777" w:rsidR="009A2756" w:rsidRPr="009A2756" w:rsidRDefault="009A2756" w:rsidP="009A2756">
            <w:pPr>
              <w:tabs>
                <w:tab w:val="left" w:pos="1008"/>
              </w:tabs>
              <w:jc w:val="both"/>
              <w:rPr>
                <w:rFonts w:cs="Arial"/>
                <w:sz w:val="22"/>
              </w:rPr>
            </w:pPr>
            <w:r w:rsidRPr="009A2756">
              <w:rPr>
                <w:rFonts w:cs="Arial"/>
                <w:sz w:val="22"/>
              </w:rPr>
              <w:t>Integracija infrastrukture javne rasvjete omogućuje korištenje rasvjete za punionice električnih automobila, nadzorne kamere i druge svrhe, čime se smanjuju investicijski troškovi. Predlaže se i provođenje energetskih pregleda svakih pet godina radi detaljnih smjernica za ostvarenje energetskih ušteda. Dosljednost temperature boje svjetla također se promiče radi smanjenja umora i poboljšanja kvalitete rasvjete.</w:t>
            </w:r>
          </w:p>
          <w:p w14:paraId="787534DE" w14:textId="77777777" w:rsidR="009A2756" w:rsidRPr="009A2756" w:rsidRDefault="009A2756" w:rsidP="009A2756">
            <w:pPr>
              <w:tabs>
                <w:tab w:val="left" w:pos="1008"/>
              </w:tabs>
              <w:jc w:val="both"/>
              <w:rPr>
                <w:rFonts w:cs="Arial"/>
                <w:sz w:val="22"/>
                <w:highlight w:val="yellow"/>
              </w:rPr>
            </w:pPr>
            <w:r w:rsidRPr="009A2756">
              <w:rPr>
                <w:rFonts w:cs="Arial"/>
                <w:sz w:val="22"/>
              </w:rPr>
              <w:t xml:space="preserve">Za uspješnu provedbu projekata poboljšanja sustava javne rasvjete ključno je uključiti nekoliko ključnih dionika. Grad Crikvenica, kao vlasnik sustava javne rasvjete, ima izravan utjecaj na financiranje i provedbu projekata te prijavljuje projekte na nacionalne i europske natječaje radi osiguravanja financijskih sredstava. Energetska agencija pruža stručnu podršku lokalnim jedinicama samouprave i održavateljima javne rasvjete te </w:t>
            </w:r>
            <w:r w:rsidRPr="009A2756">
              <w:rPr>
                <w:rFonts w:cs="Arial"/>
                <w:sz w:val="22"/>
              </w:rPr>
              <w:lastRenderedPageBreak/>
              <w:t>verificira rezultate projekata. Konzervatorski odjel Ministarstva kulture bitan je za očuvanje vizualnog identiteta grada i starije gradske jezgre, osiguravajući kvalitetnu obnovu i revitalizaciju prostora. Građani trebaju biti uključeni u planiranje kako bi se osigurala podrška i osjećaj sigurnosti korisnika javnih prostora. Mediji imaju važnu ulogu u informiranju mještana o projektima i potrebi njihovog sudjelovanja, što je ključno za uspjeh implementacije.</w:t>
            </w:r>
          </w:p>
          <w:p w14:paraId="437A1A2A" w14:textId="77777777" w:rsidR="009A2756" w:rsidRPr="009A2756" w:rsidRDefault="009A2756" w:rsidP="009A2756">
            <w:pPr>
              <w:tabs>
                <w:tab w:val="left" w:pos="1008"/>
              </w:tabs>
              <w:jc w:val="both"/>
              <w:rPr>
                <w:rFonts w:cs="Arial"/>
                <w:sz w:val="22"/>
              </w:rPr>
            </w:pPr>
            <w:r w:rsidRPr="009A2756">
              <w:rPr>
                <w:rFonts w:cs="Arial"/>
                <w:sz w:val="22"/>
              </w:rPr>
              <w:t xml:space="preserve">U skladu s lokalnim i regionalnim planovima te strateškim dokumentima, Grad Crikvenica je istaknuo važnost povećanja energetske učinkovitosti kroz modernizaciju sustava javne rasvjete, dok istovremeno stavlja naglasak na održivi razvoj Grada. </w:t>
            </w:r>
          </w:p>
          <w:p w14:paraId="3E4A9E4A" w14:textId="77777777" w:rsidR="009A2756" w:rsidRPr="009A2756" w:rsidRDefault="009A2756" w:rsidP="009A2756">
            <w:pPr>
              <w:tabs>
                <w:tab w:val="left" w:pos="1008"/>
              </w:tabs>
              <w:jc w:val="both"/>
              <w:rPr>
                <w:rFonts w:cs="Arial"/>
                <w:sz w:val="22"/>
              </w:rPr>
            </w:pPr>
            <w:r w:rsidRPr="009A2756">
              <w:rPr>
                <w:rFonts w:cs="Arial"/>
                <w:sz w:val="22"/>
              </w:rPr>
              <w:t>Planom rasvjete Grada Crikvenice nastavlja se dosadašnja politika usmjerena prema ekonomskom i infrastrukturnom napretku Grada.</w:t>
            </w:r>
          </w:p>
          <w:p w14:paraId="4A37F307" w14:textId="5DF12CA1" w:rsidR="007A28BC" w:rsidRPr="009A2756" w:rsidRDefault="007A28BC" w:rsidP="006449E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282828"/>
                <w:sz w:val="22"/>
              </w:rPr>
            </w:pPr>
          </w:p>
        </w:tc>
      </w:tr>
      <w:tr w:rsidR="00681D27" w:rsidRPr="00921D86" w14:paraId="403A74F3" w14:textId="77777777" w:rsidTr="007A28BC">
        <w:trPr>
          <w:trHeight w:val="1499"/>
        </w:trPr>
        <w:tc>
          <w:tcPr>
            <w:tcW w:w="386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2476743" w14:textId="77777777" w:rsidR="00681D27" w:rsidRPr="00921D86" w:rsidRDefault="00681D27" w:rsidP="00004790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lastRenderedPageBreak/>
              <w:t xml:space="preserve">Razdoblje provedbe savjetovanja </w:t>
            </w:r>
          </w:p>
        </w:tc>
        <w:tc>
          <w:tcPr>
            <w:tcW w:w="5201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vAlign w:val="center"/>
          </w:tcPr>
          <w:p w14:paraId="1379BC53" w14:textId="5893D497" w:rsidR="00681D27" w:rsidRPr="00921D86" w:rsidRDefault="00681D27" w:rsidP="007A28BC">
            <w:pPr>
              <w:spacing w:after="120" w:line="240" w:lineRule="auto"/>
              <w:jc w:val="both"/>
              <w:rPr>
                <w:rFonts w:eastAsia="SimSun" w:cs="Arial"/>
                <w:bCs/>
                <w:sz w:val="22"/>
                <w:lang w:eastAsia="zh-CN"/>
              </w:rPr>
            </w:pPr>
            <w:r w:rsidRPr="0052799D">
              <w:rPr>
                <w:rFonts w:eastAsia="Times New Roman" w:cs="Arial"/>
                <w:sz w:val="22"/>
                <w:lang w:eastAsia="hr-HR"/>
              </w:rPr>
              <w:t xml:space="preserve">Savjetovanje se provodilo u vremenu od </w:t>
            </w:r>
            <w:r w:rsidR="009A2756">
              <w:rPr>
                <w:rFonts w:eastAsia="Times New Roman" w:cs="Arial"/>
                <w:sz w:val="22"/>
                <w:lang w:eastAsia="hr-HR"/>
              </w:rPr>
              <w:t>11</w:t>
            </w:r>
            <w:r w:rsidR="00B75C99" w:rsidRPr="00B75C99">
              <w:rPr>
                <w:rFonts w:eastAsia="Simsun (Founder Extended)" w:cs="Arial"/>
                <w:sz w:val="22"/>
                <w:lang w:eastAsia="zh-CN"/>
              </w:rPr>
              <w:t xml:space="preserve">. </w:t>
            </w:r>
            <w:r w:rsidR="009A2756">
              <w:rPr>
                <w:rFonts w:eastAsia="Simsun (Founder Extended)" w:cs="Arial"/>
                <w:sz w:val="22"/>
                <w:lang w:eastAsia="zh-CN"/>
              </w:rPr>
              <w:t>lip</w:t>
            </w:r>
            <w:r w:rsidR="00B75C99" w:rsidRPr="00B75C99">
              <w:rPr>
                <w:rFonts w:eastAsia="Simsun (Founder Extended)" w:cs="Arial"/>
                <w:sz w:val="22"/>
                <w:lang w:eastAsia="zh-CN"/>
              </w:rPr>
              <w:t xml:space="preserve">nja 2026. godine do zaključno </w:t>
            </w:r>
            <w:r w:rsidR="009A2756">
              <w:rPr>
                <w:rFonts w:eastAsia="Simsun (Founder Extended)" w:cs="Arial"/>
                <w:sz w:val="22"/>
                <w:lang w:eastAsia="zh-CN"/>
              </w:rPr>
              <w:t>11</w:t>
            </w:r>
            <w:r w:rsidR="00B75C99" w:rsidRPr="00B75C99">
              <w:rPr>
                <w:rFonts w:eastAsia="Simsun (Founder Extended)" w:cs="Arial"/>
                <w:sz w:val="22"/>
                <w:lang w:eastAsia="zh-CN"/>
              </w:rPr>
              <w:t xml:space="preserve">. </w:t>
            </w:r>
            <w:r w:rsidR="009A2756">
              <w:rPr>
                <w:rFonts w:eastAsia="Simsun (Founder Extended)" w:cs="Arial"/>
                <w:sz w:val="22"/>
                <w:lang w:eastAsia="zh-CN"/>
              </w:rPr>
              <w:t>srpnja</w:t>
            </w:r>
            <w:r w:rsidR="00B75C99" w:rsidRPr="00B75C99">
              <w:rPr>
                <w:rFonts w:eastAsia="Simsun (Founder Extended)" w:cs="Arial"/>
                <w:sz w:val="22"/>
                <w:lang w:eastAsia="zh-CN"/>
              </w:rPr>
              <w:t xml:space="preserve"> 2026. godine</w:t>
            </w:r>
            <w:r w:rsidRPr="00B75C99">
              <w:rPr>
                <w:rFonts w:eastAsia="Times New Roman" w:cs="Arial"/>
                <w:sz w:val="22"/>
                <w:lang w:eastAsia="hr-HR"/>
              </w:rPr>
              <w:t xml:space="preserve"> </w:t>
            </w:r>
          </w:p>
        </w:tc>
      </w:tr>
      <w:tr w:rsidR="00681D27" w:rsidRPr="00921D86" w14:paraId="36647024" w14:textId="77777777" w:rsidTr="007A28BC">
        <w:tc>
          <w:tcPr>
            <w:tcW w:w="386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DA55BFB" w14:textId="0360646E" w:rsidR="00681D27" w:rsidRPr="00921D86" w:rsidRDefault="00B75C99" w:rsidP="00004790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>
              <w:rPr>
                <w:rFonts w:eastAsia="SimSun" w:cs="Arial"/>
                <w:b/>
                <w:bCs/>
                <w:sz w:val="22"/>
                <w:lang w:eastAsia="zh-CN"/>
              </w:rPr>
              <w:t>Zaprimljeni prijedlozi, primjedbe ili mišljenja</w:t>
            </w:r>
            <w:r w:rsidR="00681D27" w:rsidRPr="00921D86">
              <w:rPr>
                <w:rFonts w:eastAsia="SimSun" w:cs="Arial"/>
                <w:b/>
                <w:bCs/>
                <w:sz w:val="22"/>
                <w:lang w:eastAsia="zh-CN"/>
              </w:rPr>
              <w:t xml:space="preserve"> </w:t>
            </w:r>
          </w:p>
        </w:tc>
        <w:tc>
          <w:tcPr>
            <w:tcW w:w="52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BC66D85" w14:textId="01A69A6D" w:rsidR="00681D27" w:rsidRPr="001116F0" w:rsidRDefault="00B75C99" w:rsidP="00004790">
            <w:pPr>
              <w:spacing w:after="120" w:line="240" w:lineRule="auto"/>
              <w:jc w:val="both"/>
              <w:rPr>
                <w:rFonts w:eastAsia="SimSun" w:cs="Arial"/>
                <w:bCs/>
                <w:iCs/>
                <w:sz w:val="22"/>
                <w:lang w:eastAsia="zh-CN"/>
              </w:rPr>
            </w:pPr>
            <w:r>
              <w:rPr>
                <w:rFonts w:eastAsia="SimSun" w:cs="Arial"/>
                <w:bCs/>
                <w:iCs/>
                <w:sz w:val="22"/>
                <w:lang w:eastAsia="zh-CN"/>
              </w:rPr>
              <w:t>U naznačenom razdoblju nisu zaprimljene primjedbe</w:t>
            </w:r>
          </w:p>
        </w:tc>
      </w:tr>
      <w:tr w:rsidR="00681D27" w:rsidRPr="00921D86" w14:paraId="47E773D3" w14:textId="77777777" w:rsidTr="007A28BC">
        <w:tc>
          <w:tcPr>
            <w:tcW w:w="386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62EF36A" w14:textId="77777777" w:rsidR="00681D27" w:rsidRPr="00921D86" w:rsidRDefault="00681D27" w:rsidP="00004790">
            <w:pPr>
              <w:spacing w:after="120" w:line="240" w:lineRule="auto"/>
              <w:rPr>
                <w:rFonts w:eastAsia="SimSun" w:cs="Arial"/>
                <w:b/>
                <w:bCs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bCs/>
                <w:sz w:val="22"/>
                <w:lang w:eastAsia="zh-CN"/>
              </w:rPr>
              <w:t>Troškovi provedenog savjetovanja</w:t>
            </w:r>
          </w:p>
        </w:tc>
        <w:tc>
          <w:tcPr>
            <w:tcW w:w="520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23CF749" w14:textId="77777777" w:rsidR="00681D27" w:rsidRPr="005F3555" w:rsidRDefault="00681D27" w:rsidP="00004790">
            <w:pPr>
              <w:spacing w:after="120" w:line="240" w:lineRule="auto"/>
              <w:jc w:val="both"/>
              <w:rPr>
                <w:rFonts w:eastAsia="SimSun" w:cs="Arial"/>
                <w:bCs/>
                <w:sz w:val="22"/>
                <w:lang w:eastAsia="zh-CN"/>
              </w:rPr>
            </w:pPr>
            <w:r w:rsidRPr="008952F1">
              <w:rPr>
                <w:rFonts w:eastAsia="SimSun" w:cs="Arial"/>
                <w:bCs/>
                <w:iCs/>
                <w:sz w:val="22"/>
                <w:lang w:eastAsia="zh-CN"/>
              </w:rPr>
              <w:t>Provedba internetskog savjetovanja nije uzrokovala dodatne financijske troškove</w:t>
            </w:r>
            <w:r>
              <w:rPr>
                <w:rFonts w:eastAsia="SimSun" w:cs="Arial"/>
                <w:bCs/>
                <w:iCs/>
                <w:sz w:val="22"/>
                <w:lang w:eastAsia="zh-CN"/>
              </w:rPr>
              <w:t>.</w:t>
            </w:r>
          </w:p>
        </w:tc>
      </w:tr>
    </w:tbl>
    <w:p w14:paraId="09AE007F" w14:textId="77777777" w:rsidR="007A28BC" w:rsidRDefault="007A28BC" w:rsidP="007A28BC">
      <w:bookmarkStart w:id="0" w:name="_Toc468978618"/>
    </w:p>
    <w:p w14:paraId="632F7873" w14:textId="77777777" w:rsidR="004F3660" w:rsidRDefault="004F3660" w:rsidP="007A28BC"/>
    <w:bookmarkEnd w:id="0"/>
    <w:p w14:paraId="3920E944" w14:textId="2869F017" w:rsidR="00681D27" w:rsidRPr="008952F1" w:rsidRDefault="00681D27" w:rsidP="00681D27">
      <w:pPr>
        <w:spacing w:line="240" w:lineRule="auto"/>
        <w:jc w:val="both"/>
        <w:rPr>
          <w:rFonts w:eastAsia="SimSun" w:cs="Arial"/>
          <w:bCs/>
          <w:iCs/>
          <w:sz w:val="22"/>
          <w:lang w:eastAsia="zh-CN"/>
        </w:rPr>
      </w:pPr>
      <w:r w:rsidRPr="008952F1">
        <w:rPr>
          <w:rFonts w:eastAsia="SimSun" w:cs="Arial"/>
          <w:bCs/>
          <w:iCs/>
          <w:sz w:val="22"/>
          <w:lang w:eastAsia="zh-CN"/>
        </w:rPr>
        <w:t>Izvješće o provedenom savjetovanju s javnošću objavljuje se na internetskim stranicama Grada Crikvenice:</w:t>
      </w:r>
      <w:r>
        <w:rPr>
          <w:rFonts w:eastAsia="SimSun" w:cs="Arial"/>
          <w:bCs/>
          <w:iCs/>
          <w:sz w:val="22"/>
          <w:lang w:eastAsia="zh-CN"/>
        </w:rPr>
        <w:t xml:space="preserve"> </w:t>
      </w:r>
      <w:r w:rsidR="00B75C99" w:rsidRPr="007B5BD4">
        <w:rPr>
          <w:rFonts w:eastAsia="SimSun" w:cs="Arial"/>
          <w:bCs/>
          <w:sz w:val="22"/>
          <w:lang w:eastAsia="zh-CN"/>
        </w:rPr>
        <w:t>http://www.crikvenica.hr/e-savjetovanje</w:t>
      </w:r>
    </w:p>
    <w:p w14:paraId="3EA1B96F" w14:textId="77777777" w:rsidR="00681D27" w:rsidRPr="008952F1" w:rsidRDefault="00681D27" w:rsidP="00681D27">
      <w:pPr>
        <w:rPr>
          <w:rFonts w:eastAsia="SimSun" w:cs="Arial"/>
          <w:bCs/>
          <w:iCs/>
          <w:sz w:val="22"/>
          <w:lang w:eastAsia="zh-CN"/>
        </w:rPr>
      </w:pPr>
    </w:p>
    <w:p w14:paraId="5D53A818" w14:textId="77777777" w:rsidR="00681D27" w:rsidRPr="008952F1" w:rsidRDefault="00681D27" w:rsidP="00681D27">
      <w:pPr>
        <w:spacing w:line="240" w:lineRule="auto"/>
        <w:jc w:val="both"/>
        <w:rPr>
          <w:rFonts w:eastAsia="Calibri" w:cs="Arial"/>
          <w:szCs w:val="24"/>
        </w:rPr>
      </w:pPr>
    </w:p>
    <w:p w14:paraId="05BE4069" w14:textId="5B5571D2" w:rsidR="00B75C99" w:rsidRPr="00B75C99" w:rsidRDefault="00B75C99" w:rsidP="00B75C99">
      <w:pPr>
        <w:jc w:val="both"/>
        <w:rPr>
          <w:rFonts w:eastAsia="Times New Roman" w:cs="Times New Roman"/>
          <w:sz w:val="22"/>
        </w:rPr>
      </w:pPr>
      <w:r w:rsidRPr="00B75C99">
        <w:rPr>
          <w:rFonts w:eastAsia="Times New Roman" w:cs="Times New Roman"/>
          <w:sz w:val="22"/>
        </w:rPr>
        <w:t>KLASA:  406-02/2</w:t>
      </w:r>
      <w:r w:rsidR="009A2756">
        <w:rPr>
          <w:rFonts w:eastAsia="Times New Roman" w:cs="Times New Roman"/>
          <w:sz w:val="22"/>
        </w:rPr>
        <w:t>6</w:t>
      </w:r>
      <w:r w:rsidRPr="00B75C99">
        <w:rPr>
          <w:rFonts w:eastAsia="Times New Roman" w:cs="Times New Roman"/>
          <w:sz w:val="22"/>
        </w:rPr>
        <w:t>-01/</w:t>
      </w:r>
      <w:r w:rsidR="009A2756">
        <w:rPr>
          <w:rFonts w:eastAsia="Times New Roman" w:cs="Times New Roman"/>
          <w:sz w:val="22"/>
        </w:rPr>
        <w:t>11</w:t>
      </w:r>
      <w:r w:rsidRPr="00B75C99">
        <w:rPr>
          <w:rFonts w:eastAsia="Times New Roman" w:cs="Times New Roman"/>
          <w:sz w:val="22"/>
        </w:rPr>
        <w:t xml:space="preserve"> </w:t>
      </w:r>
    </w:p>
    <w:p w14:paraId="6EB9A1D5" w14:textId="05C949B8" w:rsidR="00B75C99" w:rsidRPr="00B75C99" w:rsidRDefault="00B75C99" w:rsidP="00B75C99">
      <w:pPr>
        <w:jc w:val="both"/>
        <w:rPr>
          <w:rFonts w:eastAsia="Times New Roman" w:cs="Times New Roman"/>
          <w:sz w:val="22"/>
        </w:rPr>
      </w:pPr>
      <w:r w:rsidRPr="00B75C99">
        <w:rPr>
          <w:rFonts w:eastAsia="Times New Roman" w:cs="Times New Roman"/>
          <w:sz w:val="22"/>
        </w:rPr>
        <w:t>URBROJ: 2170-5-07/01-26-</w:t>
      </w:r>
      <w:r w:rsidR="009A2756">
        <w:rPr>
          <w:rFonts w:eastAsia="Times New Roman" w:cs="Times New Roman"/>
          <w:sz w:val="22"/>
        </w:rPr>
        <w:t>16</w:t>
      </w:r>
    </w:p>
    <w:p w14:paraId="6D649993" w14:textId="77777777" w:rsidR="00681D27" w:rsidRPr="00B75C99" w:rsidRDefault="00681D27" w:rsidP="00681D27">
      <w:pPr>
        <w:spacing w:line="240" w:lineRule="auto"/>
        <w:jc w:val="both"/>
        <w:rPr>
          <w:rFonts w:eastAsia="Calibri" w:cs="Arial"/>
          <w:sz w:val="22"/>
        </w:rPr>
      </w:pPr>
    </w:p>
    <w:p w14:paraId="47649C14" w14:textId="77777777" w:rsidR="00681D27" w:rsidRPr="008952F1" w:rsidRDefault="00681D27" w:rsidP="00681D27">
      <w:pPr>
        <w:rPr>
          <w:rFonts w:eastAsia="Calibri" w:cs="Arial"/>
          <w:szCs w:val="24"/>
        </w:rPr>
      </w:pPr>
    </w:p>
    <w:p w14:paraId="3200D4C6" w14:textId="77777777" w:rsidR="00E3134C" w:rsidRDefault="00E3134C"/>
    <w:sectPr w:rsidR="00E31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 (Founder Extended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349E7"/>
    <w:multiLevelType w:val="hybridMultilevel"/>
    <w:tmpl w:val="9D262E3E"/>
    <w:lvl w:ilvl="0" w:tplc="BF6E6ACC">
      <w:numFmt w:val="bullet"/>
      <w:lvlText w:val="-"/>
      <w:lvlJc w:val="left"/>
      <w:pPr>
        <w:ind w:left="405" w:hanging="360"/>
      </w:pPr>
      <w:rPr>
        <w:rFonts w:ascii="Arial" w:eastAsia="SimSu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042824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27"/>
    <w:rsid w:val="00086199"/>
    <w:rsid w:val="000F51CE"/>
    <w:rsid w:val="00133059"/>
    <w:rsid w:val="001336EB"/>
    <w:rsid w:val="00166FD8"/>
    <w:rsid w:val="00211C2D"/>
    <w:rsid w:val="0025480C"/>
    <w:rsid w:val="00277369"/>
    <w:rsid w:val="002C147A"/>
    <w:rsid w:val="002E4CC0"/>
    <w:rsid w:val="00347F79"/>
    <w:rsid w:val="003E72B5"/>
    <w:rsid w:val="004157AC"/>
    <w:rsid w:val="004E0BAA"/>
    <w:rsid w:val="004F3660"/>
    <w:rsid w:val="00534BCE"/>
    <w:rsid w:val="00564CDC"/>
    <w:rsid w:val="005F1A4B"/>
    <w:rsid w:val="006449E6"/>
    <w:rsid w:val="00681D27"/>
    <w:rsid w:val="007235D5"/>
    <w:rsid w:val="0075605C"/>
    <w:rsid w:val="007A28BC"/>
    <w:rsid w:val="007C539C"/>
    <w:rsid w:val="00831F5A"/>
    <w:rsid w:val="008A47F6"/>
    <w:rsid w:val="008D4207"/>
    <w:rsid w:val="00902A2F"/>
    <w:rsid w:val="00974BAA"/>
    <w:rsid w:val="009A2756"/>
    <w:rsid w:val="00A1458A"/>
    <w:rsid w:val="00A505DE"/>
    <w:rsid w:val="00A53260"/>
    <w:rsid w:val="00A57AB9"/>
    <w:rsid w:val="00A7165F"/>
    <w:rsid w:val="00AC0B89"/>
    <w:rsid w:val="00AF68B2"/>
    <w:rsid w:val="00B22ED9"/>
    <w:rsid w:val="00B52B62"/>
    <w:rsid w:val="00B75C99"/>
    <w:rsid w:val="00B9478A"/>
    <w:rsid w:val="00C034E7"/>
    <w:rsid w:val="00C1029E"/>
    <w:rsid w:val="00C12F51"/>
    <w:rsid w:val="00C34866"/>
    <w:rsid w:val="00C45DB0"/>
    <w:rsid w:val="00C74867"/>
    <w:rsid w:val="00CB4F23"/>
    <w:rsid w:val="00D62A29"/>
    <w:rsid w:val="00DA681B"/>
    <w:rsid w:val="00DA7FF7"/>
    <w:rsid w:val="00E3134C"/>
    <w:rsid w:val="00EE29E5"/>
    <w:rsid w:val="00F04545"/>
    <w:rsid w:val="00F61D56"/>
    <w:rsid w:val="00F7704B"/>
    <w:rsid w:val="00F807CB"/>
    <w:rsid w:val="00FB08A5"/>
    <w:rsid w:val="00FC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5CA47"/>
  <w15:chartTrackingRefBased/>
  <w15:docId w15:val="{926A1E94-2ABF-4A9B-8646-1CA43783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D27"/>
    <w:pPr>
      <w:spacing w:after="0" w:line="240" w:lineRule="exact"/>
    </w:pPr>
    <w:rPr>
      <w:rFonts w:ascii="Arial" w:hAnsi="Arial"/>
      <w:kern w:val="0"/>
      <w:sz w:val="24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81D2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val="en-US" w:bidi="en-US"/>
    </w:rPr>
  </w:style>
  <w:style w:type="paragraph" w:styleId="StandardWeb">
    <w:name w:val="Normal (Web)"/>
    <w:basedOn w:val="Normal"/>
    <w:uiPriority w:val="99"/>
    <w:semiHidden/>
    <w:unhideWhenUsed/>
    <w:rsid w:val="0068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B52B6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B52B6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B52B62"/>
    <w:rPr>
      <w:rFonts w:ascii="Arial" w:hAnsi="Arial"/>
      <w:kern w:val="0"/>
      <w:sz w:val="20"/>
      <w:szCs w:val="20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52B6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52B62"/>
    <w:rPr>
      <w:rFonts w:ascii="Arial" w:hAnsi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4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 Mandekić</dc:creator>
  <cp:keywords/>
  <dc:description/>
  <cp:lastModifiedBy>Vjekoslava Glavan</cp:lastModifiedBy>
  <cp:revision>10</cp:revision>
  <dcterms:created xsi:type="dcterms:W3CDTF">2023-09-20T06:15:00Z</dcterms:created>
  <dcterms:modified xsi:type="dcterms:W3CDTF">2026-07-13T07:23:00Z</dcterms:modified>
</cp:coreProperties>
</file>